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PRODUCT REQUIREMENTS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Video &amp; Voice of UPSA TV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On-demand video for voiceofupsa.com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 — Phase 1 (MVP) scope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Sequence:  </w:t>
      </w:r>
      <w:r>
        <w:rPr>
          <w:color w:val="222831"/>
          <w:sz w:val="19"/>
          <w:szCs w:val="19"/>
        </w:rPr>
        <w:t xml:space="preserve">Wave 3, item 2 of 3 (Podcasts → Campus Video/TV → AI assistant)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Related docs:  </w:t>
      </w:r>
      <w:r>
        <w:rPr>
          <w:color w:val="222831"/>
          <w:sz w:val="19"/>
          <w:szCs w:val="19"/>
        </w:rPr>
        <w:t xml:space="preserve">TDD · Design Brief · App Flow · Backend Schema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Campus Video &amp; Voice of UPSA TV is a home for on-demand video — event recordings, interviews, campus vlogs and mini-documentaries, with "Voice of UPSA TV" as the flagship show for the platform’s own produced content. It reuses almost everything Podcasts just established: the show/episode model, the Cloudinary media pipeline, the per-show public feed pattern, and the Admin-only trust posture. Podcasts was built first specifically so this feature could reuse that pattern rather than solving the same problems twice.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one meaningful new risk this feature introduces that Podcasts didn’t: video, unlike audio, almost always shows identifiable people. Section 6 addresses that directly.</w:t>
      </w: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Give Voice of UPSA a home for on-demand video content, organized the same way Podcasts organizes audio — shows containing episodes.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Reuse the Cloudinary pipeline and per-show feed pattern from Podcasts rather than introducing new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Design playback around real Ghanaian mobile data conditions — adaptive quality, not a single high-bitrate stream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Give anyone who appears in published footage without having consented a clear way to request its removal, even though there’s no submission pipeline to gate at upload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Keep bandwidth and storage cost visible and bounded — video is far more expensive to host than audio, and this is the first feature where the platform’s free-tier-first infrastructure philosophy meets a real, near-term limit.</w:t>
      </w:r>
    </w:p>
    <w:p>
      <w:pPr>
        <w:pStyle w:val="Heading1"/>
      </w:pPr>
      <w:r>
        <w:t xml:space="preserve">3.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7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 shows and videos, watch on-demand — no login required</w:t>
            </w:r>
          </w:p>
        </w:tc>
      </w:tr>
      <w:tr>
        <w:tc>
          <w:tcPr>
            <w:tcW w:type="dxa" w:w="2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(editorial)</w:t>
            </w:r>
          </w:p>
        </w:tc>
        <w:tc>
          <w:tcPr>
            <w:tcW w:type="dxa" w:w="7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Create/edit shows, upload and publish videos, add captions where available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Phase 1 Feature Scope</w:t>
      </w:r>
    </w:p>
    <w:p>
      <w:pPr>
        <w:pStyle w:val="Heading2"/>
      </w:pPr>
      <w:r>
        <w:t xml:space="preserve">4.1 Public (no login 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Browse shows, each with its own category, thumbnail, and description — "Voice of UPSA TV" marked as the flagship show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Browse a show’s videos, newest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Watch on-demand, in-browser, with adaptive quality based on connection speed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Read the video description, and view captions where the Admin has provided them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Subscribe via a copyable RSS/video feed URL, same pattern as Podcasts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Report a video — including "I appear in this and didn’t consent to it being shown" (Section 6)</w:t>
      </w:r>
    </w:p>
    <w:p>
      <w:pPr>
        <w:pStyle w:val="Heading2"/>
      </w:pPr>
      <w:r>
        <w:t xml:space="preserve">4.2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Create/edit a show — title, description, thumbnail,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Upload a video — file, title, description, optional caption file (.vtt)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Publish/unpublish; feature a show or video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Resolve reports filed against a published video, with consent-based reports prioritized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Deactivate a show or soft-delete a video</w:t>
      </w:r>
    </w:p>
    <w:p>
      <w:pPr>
        <w:pStyle w:val="Heading1"/>
      </w:pPr>
      <w:r>
        <w:t xml:space="preserve">5.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Bandwidth-conscious playback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quality adapts to connection speed by default rather than always serving the highest bitrate — mobile data cost is a real constraint for UPSA students, consistent with this platform’s standing design principle for the Ghanaian market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Location/GPS and device metadata is stripped from every uploaded video, the same platform-wide convention Campus Gallery established for photos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 visibility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duration and file-size caps are enforced at the signature level, and Cloudinary video bandwidth/storage usage is monitored against the account’s free-tier limits with a documented upgrade trigger (Section 7 of the TDD)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caption file is supported per video (optional in Phase 1, same posture as Podcasts’ optional transcript)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Recourse without a submission queue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 though there’s no upload-time moderation gate (Admin-only publishing), a fast, clearly-labeled consent-based report path exists after publish (Section 6)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Consent &amp; Privacy for People in Footage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Campus Gallery treats consent as a submission-time gate, because students submit their own photos. Video has no submission pipeline in Phase 1 — only Admin publishes — so the same protection has to work differently here: it can’t be a checkbox at upload, because the person being filmed usually isn’t the one uploading.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Editorial due diligence at the point of filming/publishing (securing consent at an event, blurring or cutting footage of someone who objects) is an operational responsibility for whoever runs Voice of UPSA’s video production — outside what this document or the software can enforce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What the platform does provide: the same fast-tracked, priority-reviewed "didn’t consent" report path Campus Gallery uses for photos, giving anyone who appears in published footage a clear way to request removal after the fact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Location/GPS metadata is stripped unconditionally, same as every photo/video upload on the platform since Campus Gallery</w:t>
      </w:r>
    </w:p>
    <w:p>
      <w:pPr>
        <w:pStyle w:val="Heading1"/>
      </w:pPr>
      <w:r>
        <w:t xml:space="preserve">7. Out of Scope for Phase 1</w:t>
      </w:r>
    </w:p>
    <w:p>
      <w:pPr>
        <w:spacing w:after="8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Cut </w:t>
      </w:r>
      <w:r>
        <w:rPr>
          <w:sz w:val="20"/>
          <w:szCs w:val="20"/>
        </w:rPr>
        <w:t xml:space="preserve">  Live streaming — explicitly out of scope; RTMP ingest, live transcoding, and live-chat moderation are a substantially larger infrastructure and trust-and-safety commitment than on-demand video, and nothing in "Voice of UPSA TV" requires it to launch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Auto-generated captions (a Gemini 1.5 Flash candidate, same as Podcasts’ auto-transcription idea), viewer comments/reactions, "follow this show" with Notification Centre integration for new-video alerts</w:t>
      </w:r>
    </w:p>
    <w:p>
      <w:pPr>
        <w:spacing w:after="20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Later </w:t>
      </w:r>
      <w:r>
        <w:rPr>
          <w:sz w:val="20"/>
          <w:szCs w:val="20"/>
        </w:rPr>
        <w:t xml:space="preserve">  Student-submitted video — deliberately not added; it would reopen Campus Gallery’s entire consent-and-moderation problem at a scale (video, not stills) that deserves its own dedicated scoping pass rather than an afterthought here</w:t>
      </w:r>
    </w:p>
    <w:p>
      <w:pPr>
        <w:pStyle w:val="Heading1"/>
      </w:pPr>
      <w:r>
        <w:t xml:space="preserve">8. 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Reach: watch-throughs and completion rate per video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Cost health: monthly Cloudinary video bandwidth/storage against free-tier limits, tracked explicitly (Section 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Trust: consent-related report volume and resolution time, tracked the same way Campus Gallery tracks its own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Product Requirements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Product Requirements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2026-09-27T19:04:42.387Z</dcterms:created>
  <dcterms:modified xsi:type="dcterms:W3CDTF">2026-09-27T19:04:42.398Z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