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BACKEND SCHEMA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Video &amp; Voice of UPSA TV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Database design — Phase 1 tables, relationships, and RLS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Engine:  </w:t>
      </w:r>
      <w:r>
        <w:rPr>
          <w:color w:val="222831"/>
          <w:sz w:val="19"/>
          <w:szCs w:val="19"/>
        </w:rPr>
        <w:t xml:space="preserve">PostgreSQL (Supabase), schema: video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Note:  </w:t>
      </w:r>
      <w:r>
        <w:rPr>
          <w:color w:val="222831"/>
          <w:sz w:val="19"/>
          <w:szCs w:val="19"/>
        </w:rPr>
        <w:t xml:space="preserve">Nearly identical shape to the podcasts schema — differences are the addition of captions_url and this feature’s use of public.reports (Section 4)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Tables live in a dedicated video schema, referencing the same shared public.profiles table for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id uuid PK default gen_random_uuid(), created_at/updated_at on every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Soft delete via deleted_at on shows and videos</w:t>
      </w:r>
    </w:p>
    <w:p>
      <w:pPr>
        <w:pStyle w:val="Heading1"/>
      </w:pPr>
      <w:r>
        <w:t xml:space="preserve">2. Tables</w:t>
      </w:r>
    </w:p>
    <w:p>
      <w:pPr>
        <w:pStyle w:val="Heading2"/>
      </w:pPr>
      <w:r>
        <w:t xml:space="preserve">2.1 shows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Server-generated from title; forms the feed URL path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title, description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events, interviews, documentaries_vlogs, sports, academics, other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thumbnail_url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URL, 16:9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is_flagship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false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Marks "Voice of UPSA TV" for featured placement (Design Brief §1)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active, inactive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created_by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</w:t>
            </w:r>
          </w:p>
        </w:tc>
      </w:tr>
    </w:tbl>
    <w:p>
      <w:pPr>
        <w:pStyle w:val="Heading2"/>
      </w:pPr>
      <w:r>
        <w:t xml:space="preserve">2.2 videos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shows.id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 per show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Server-generated from title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title, description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description sanitized before render (TDD T2)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video_url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URL (video resource type), location/EXIF stripped at upload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thumbnail_url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Auto-generated by Cloudinary unless Admin overrides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Enforced against the Phase 1 max-duration cap at upload (TDD §6)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captions_url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.vtt file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draft, published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</w:t>
            </w:r>
          </w:p>
        </w:tc>
      </w:tr>
    </w:tbl>
    <w:p>
      <w:pPr>
        <w:pStyle w:val="Heading1"/>
      </w:pPr>
      <w:r>
        <w:t xml:space="preserve">3. Feed Rendering (not a stored table)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GET /video/[show_slug]/feed.xml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same rendering approach as Podcasts (that schema’s Section 4) —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SELECT published videos, ORDER BY published_at DESC,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render RSS 2.0 with a video enclosure instead of an audio one</w:t>
      </w:r>
    </w:p>
    <w:p>
      <w:pPr>
        <w:pStyle w:val="Heading1"/>
      </w:pPr>
      <w:r>
        <w:t xml:space="preserve">4. Shared Platform Tables (referenced, not owned here)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public.audit_logs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Video writes: "show.created", "video.published",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"video.unpublished", "report.resolved"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public.reports          — USED here, unlike Podcasts and the Map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entity_type for this feature: "campus_video"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reason "no_consent" carried over from Campus Gallery’s convention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public.notifications    — NOT integrated yet (App Flow §3.3)</w:t>
      </w:r>
    </w:p>
    <w:p>
      <w:pPr>
        <w:pStyle w:val="Heading1"/>
      </w:pPr>
      <w:r>
        <w:t xml:space="preserve">5. Row Level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88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38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where status = active; Admin sees all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videos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where status = published (and parent show active); Admin sees all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only</w:t>
            </w:r>
          </w:p>
        </w:tc>
      </w:tr>
    </w:tbl>
    <w:p>
      <w:pPr>
        <w:pStyle w:val="Heading1"/>
      </w:pPr>
      <w:r>
        <w:t xml:space="preserve">6. Core Relationships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shows 1─└1 videos ─┄1 profiles (created_by)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shows, videos ──┄1 public.audit_logs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videos ──┄1 public.reports    (entity_type = campus_video)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Backend Schema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Backend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2026-09-27T19:06:20.734Z</dcterms:created>
  <dcterms:modified xsi:type="dcterms:W3CDTF">2026-09-27T19:06:20.734Z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