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F96" w:rsidRPr="00FC4F96" w:rsidRDefault="00FC4F96" w:rsidP="00FC4F96">
      <w:pPr>
        <w:shd w:val="clear" w:color="auto" w:fill="FFFFFF"/>
        <w:spacing w:after="0" w:line="449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A03737"/>
          <w:kern w:val="36"/>
          <w:sz w:val="43"/>
          <w:szCs w:val="43"/>
        </w:rPr>
      </w:pPr>
      <w:proofErr w:type="spellStart"/>
      <w:r w:rsidRPr="00FC4F96">
        <w:rPr>
          <w:rFonts w:ascii="Georgia" w:eastAsia="Times New Roman" w:hAnsi="Georgia" w:cs="Times New Roman"/>
          <w:b/>
          <w:bCs/>
          <w:color w:val="A03737"/>
          <w:kern w:val="36"/>
          <w:sz w:val="43"/>
          <w:szCs w:val="43"/>
        </w:rPr>
        <w:t>Drasphone</w:t>
      </w:r>
      <w:proofErr w:type="spellEnd"/>
      <w:r w:rsidRPr="00FC4F96">
        <w:rPr>
          <w:rFonts w:ascii="Georgia" w:eastAsia="Times New Roman" w:hAnsi="Georgia" w:cs="Times New Roman"/>
          <w:b/>
          <w:bCs/>
          <w:color w:val="A03737"/>
          <w:kern w:val="36"/>
          <w:sz w:val="43"/>
          <w:szCs w:val="43"/>
        </w:rPr>
        <w:t xml:space="preserve"> - skladací </w:t>
      </w:r>
      <w:proofErr w:type="spellStart"/>
      <w:r w:rsidRPr="00FC4F96">
        <w:rPr>
          <w:rFonts w:ascii="Georgia" w:eastAsia="Times New Roman" w:hAnsi="Georgia" w:cs="Times New Roman"/>
          <w:b/>
          <w:bCs/>
          <w:color w:val="A03737"/>
          <w:kern w:val="36"/>
          <w:sz w:val="43"/>
          <w:szCs w:val="43"/>
        </w:rPr>
        <w:t>smartfón</w:t>
      </w:r>
      <w:proofErr w:type="spellEnd"/>
      <w:r w:rsidRPr="00FC4F96">
        <w:rPr>
          <w:rFonts w:ascii="Georgia" w:eastAsia="Times New Roman" w:hAnsi="Georgia" w:cs="Times New Roman"/>
          <w:b/>
          <w:bCs/>
          <w:color w:val="A03737"/>
          <w:kern w:val="36"/>
          <w:sz w:val="43"/>
          <w:szCs w:val="43"/>
        </w:rPr>
        <w:t xml:space="preserve"> vo veľkosti švajčiarskeho nožíka</w:t>
      </w:r>
    </w:p>
    <w:p w:rsidR="00FC4F96" w:rsidRPr="00FC4F96" w:rsidRDefault="00FC4F96" w:rsidP="00FC4F96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6F6F6F"/>
          <w:sz w:val="13"/>
          <w:szCs w:val="13"/>
        </w:rPr>
      </w:pPr>
      <w:r w:rsidRPr="00FC4F96">
        <w:rPr>
          <w:rFonts w:ascii="Arial" w:eastAsia="Times New Roman" w:hAnsi="Arial" w:cs="Arial"/>
          <w:caps/>
          <w:color w:val="6F6F6F"/>
          <w:sz w:val="13"/>
          <w:szCs w:val="13"/>
        </w:rPr>
        <w:t>PUBLIKOVANÉ PRED 1 DŇOM: 12.11.2015 /  </w:t>
      </w:r>
      <w:hyperlink r:id="rId4" w:history="1">
        <w:r w:rsidRPr="00FC4F96">
          <w:rPr>
            <w:rFonts w:ascii="PT Sans Narrow" w:eastAsia="Times New Roman" w:hAnsi="PT Sans Narrow" w:cs="Arial"/>
            <w:b/>
            <w:bCs/>
            <w:caps/>
            <w:color w:val="BB7777"/>
            <w:sz w:val="13"/>
          </w:rPr>
          <w:t>REDAKCIA </w:t>
        </w:r>
      </w:hyperlink>
      <w:r w:rsidRPr="00FC4F96">
        <w:rPr>
          <w:rFonts w:ascii="Arial" w:eastAsia="Times New Roman" w:hAnsi="Arial" w:cs="Arial"/>
          <w:caps/>
          <w:color w:val="6F6F6F"/>
          <w:sz w:val="13"/>
          <w:szCs w:val="13"/>
        </w:rPr>
        <w:t>,  </w:t>
      </w:r>
      <w:r w:rsidRPr="00FC4F96">
        <w:rPr>
          <w:rFonts w:ascii="Arial" w:eastAsia="Times New Roman" w:hAnsi="Arial" w:cs="Arial"/>
          <w:b/>
          <w:bCs/>
          <w:caps/>
          <w:color w:val="6F6F6F"/>
          <w:sz w:val="13"/>
        </w:rPr>
        <w:t>ČÍTANÍ:</w:t>
      </w:r>
      <w:r w:rsidRPr="00FC4F96">
        <w:rPr>
          <w:rFonts w:ascii="Arial" w:eastAsia="Times New Roman" w:hAnsi="Arial" w:cs="Arial"/>
          <w:caps/>
          <w:color w:val="6F6F6F"/>
          <w:sz w:val="13"/>
        </w:rPr>
        <w:t> </w:t>
      </w:r>
      <w:r w:rsidRPr="00FC4F96">
        <w:rPr>
          <w:rFonts w:ascii="Arial" w:eastAsia="Times New Roman" w:hAnsi="Arial" w:cs="Arial"/>
          <w:caps/>
          <w:color w:val="6F6F6F"/>
          <w:sz w:val="13"/>
          <w:szCs w:val="13"/>
        </w:rPr>
        <w:t>1381</w:t>
      </w:r>
    </w:p>
    <w:p w:rsidR="00FC4F96" w:rsidRPr="00FC4F96" w:rsidRDefault="00FC4F96" w:rsidP="00FC4F96">
      <w:pPr>
        <w:shd w:val="clear" w:color="auto" w:fill="F9F9F9"/>
        <w:spacing w:after="0" w:line="230" w:lineRule="atLeast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hyperlink r:id="rId5" w:history="1">
        <w:proofErr w:type="spellStart"/>
        <w:r w:rsidRPr="00FC4F96">
          <w:rPr>
            <w:rFonts w:ascii="PT Sans Narrow" w:eastAsia="Times New Roman" w:hAnsi="PT Sans Narrow" w:cs="Arial"/>
            <w:b/>
            <w:bCs/>
            <w:color w:val="880000"/>
            <w:sz w:val="17"/>
          </w:rPr>
          <w:t>vytlačiť</w:t>
        </w:r>
      </w:hyperlink>
      <w:hyperlink r:id="rId6" w:history="1">
        <w:r w:rsidRPr="00FC4F96">
          <w:rPr>
            <w:rFonts w:ascii="PT Sans Narrow" w:eastAsia="Times New Roman" w:hAnsi="PT Sans Narrow" w:cs="Arial"/>
            <w:b/>
            <w:bCs/>
            <w:color w:val="880000"/>
            <w:sz w:val="17"/>
          </w:rPr>
          <w:t>poslať</w:t>
        </w:r>
        <w:proofErr w:type="spellEnd"/>
        <w:r w:rsidRPr="00FC4F96">
          <w:rPr>
            <w:rFonts w:ascii="PT Sans Narrow" w:eastAsia="Times New Roman" w:hAnsi="PT Sans Narrow" w:cs="Arial"/>
            <w:b/>
            <w:bCs/>
            <w:color w:val="880000"/>
            <w:sz w:val="17"/>
          </w:rPr>
          <w:t xml:space="preserve"> </w:t>
        </w:r>
        <w:proofErr w:type="spellStart"/>
        <w:r w:rsidRPr="00FC4F96">
          <w:rPr>
            <w:rFonts w:ascii="PT Sans Narrow" w:eastAsia="Times New Roman" w:hAnsi="PT Sans Narrow" w:cs="Arial"/>
            <w:b/>
            <w:bCs/>
            <w:color w:val="880000"/>
            <w:sz w:val="17"/>
          </w:rPr>
          <w:t>e-mailom</w:t>
        </w:r>
      </w:hyperlink>
      <w:hyperlink r:id="rId7" w:anchor="article_rating" w:history="1">
        <w:r w:rsidRPr="00FC4F96">
          <w:rPr>
            <w:rFonts w:ascii="PT Sans Narrow" w:eastAsia="Times New Roman" w:hAnsi="PT Sans Narrow" w:cs="Arial"/>
            <w:b/>
            <w:bCs/>
            <w:color w:val="880000"/>
            <w:sz w:val="17"/>
          </w:rPr>
          <w:t>ohodnotiť</w:t>
        </w:r>
        <w:proofErr w:type="spellEnd"/>
      </w:hyperlink>
    </w:p>
    <w:p w:rsidR="00FC4F96" w:rsidRPr="00FC4F96" w:rsidRDefault="00FC4F96" w:rsidP="00FC4F96">
      <w:pPr>
        <w:shd w:val="clear" w:color="auto" w:fill="F9F9F9"/>
        <w:spacing w:after="58" w:line="230" w:lineRule="atLeast"/>
        <w:textAlignment w:val="baseline"/>
        <w:rPr>
          <w:rFonts w:ascii="Arial" w:eastAsia="Times New Roman" w:hAnsi="Arial" w:cs="Arial"/>
          <w:color w:val="404040"/>
          <w:sz w:val="15"/>
          <w:szCs w:val="15"/>
        </w:rPr>
      </w:pPr>
      <w:hyperlink r:id="rId8" w:history="1">
        <w:proofErr w:type="spellStart"/>
        <w:r w:rsidRPr="00FC4F96">
          <w:rPr>
            <w:rFonts w:ascii="PT Sans Narrow" w:eastAsia="Times New Roman" w:hAnsi="PT Sans Narrow" w:cs="Arial"/>
            <w:b/>
            <w:bCs/>
            <w:color w:val="880000"/>
            <w:sz w:val="17"/>
            <w:u w:val="single"/>
          </w:rPr>
          <w:t>inShare</w:t>
        </w:r>
        <w:proofErr w:type="spellEnd"/>
      </w:hyperlink>
    </w:p>
    <w:p w:rsidR="00FC4F96" w:rsidRPr="00FC4F96" w:rsidRDefault="00FC4F96" w:rsidP="00FC4F96">
      <w:pPr>
        <w:spacing w:after="0" w:line="288" w:lineRule="atLeast"/>
        <w:textAlignment w:val="baseline"/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</w:pP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t>Na jed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nej stra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ne veľ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ká ob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ra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zov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ku, na stra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ne dru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hej kom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pak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tné roz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me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ry. Aj tak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to by sa dal opí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sať no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vý kon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 xml:space="preserve">cept </w:t>
      </w:r>
      <w:proofErr w:type="spellStart"/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t>smar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tfó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nu</w:t>
      </w:r>
      <w:proofErr w:type="spellEnd"/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t xml:space="preserve"> </w:t>
      </w:r>
      <w:proofErr w:type="spellStart"/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t>Dras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pho</w:t>
      </w:r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softHyphen/>
        <w:t>ne</w:t>
      </w:r>
      <w:proofErr w:type="spellEnd"/>
      <w:r w:rsidRPr="00FC4F96">
        <w:rPr>
          <w:rFonts w:ascii="Trebuchet MS" w:eastAsia="Times New Roman" w:hAnsi="Trebuchet MS" w:cs="Times New Roman"/>
          <w:b/>
          <w:bCs/>
          <w:color w:val="636363"/>
          <w:sz w:val="20"/>
          <w:szCs w:val="20"/>
        </w:rPr>
        <w:t>.</w:t>
      </w:r>
    </w:p>
    <w:p w:rsidR="00FC4F96" w:rsidRPr="00FC4F96" w:rsidRDefault="00FC4F96" w:rsidP="00FC4F96">
      <w:pPr>
        <w:spacing w:after="0" w:line="242" w:lineRule="atLeast"/>
        <w:textAlignment w:val="baseline"/>
        <w:rPr>
          <w:rFonts w:ascii="Trebuchet MS" w:eastAsia="Times New Roman" w:hAnsi="Trebuchet MS" w:cs="Times New Roman"/>
          <w:color w:val="404040"/>
          <w:sz w:val="17"/>
          <w:szCs w:val="17"/>
        </w:rPr>
      </w:pP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Kla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sic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ké veľ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kos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ti dis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ple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jov na te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le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fó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noch bu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dú mož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no už čoch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ví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ľa pre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žit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kom. No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vin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 xml:space="preserve">ka </w:t>
      </w:r>
      <w:proofErr w:type="spellStart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Dras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pho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ne</w:t>
      </w:r>
      <w:proofErr w:type="spellEnd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 xml:space="preserve"> to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mu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to nas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ved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ču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je. Ide to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tiž o kom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pakt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ný skla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 xml:space="preserve">cí </w:t>
      </w:r>
      <w:proofErr w:type="spellStart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smar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tfón</w:t>
      </w:r>
      <w:proofErr w:type="spellEnd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 xml:space="preserve"> s flexibil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ným dis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ple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jom.</w:t>
      </w:r>
    </w:p>
    <w:p w:rsidR="00FC4F96" w:rsidRPr="00FC4F96" w:rsidRDefault="00FC4F96" w:rsidP="00FC4F96">
      <w:pPr>
        <w:spacing w:after="0" w:line="242" w:lineRule="atLeast"/>
        <w:jc w:val="center"/>
        <w:textAlignment w:val="baseline"/>
        <w:rPr>
          <w:rFonts w:ascii="Trebuchet MS" w:eastAsia="Times New Roman" w:hAnsi="Trebuchet MS" w:cs="Times New Roman"/>
          <w:color w:val="404040"/>
          <w:sz w:val="17"/>
          <w:szCs w:val="17"/>
        </w:rPr>
      </w:pPr>
      <w:r>
        <w:rPr>
          <w:rFonts w:ascii="Trebuchet MS" w:eastAsia="Times New Roman" w:hAnsi="Trebuchet MS" w:cs="Times New Roman"/>
          <w:noProof/>
          <w:color w:val="404040"/>
          <w:sz w:val="17"/>
          <w:szCs w:val="17"/>
        </w:rPr>
        <w:drawing>
          <wp:inline distT="0" distB="0" distL="0" distR="0">
            <wp:extent cx="4667250" cy="3335655"/>
            <wp:effectExtent l="19050" t="0" r="0" b="0"/>
            <wp:docPr id="1" name="Obrázok 1" descr="Drasphon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sphone_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F96">
        <w:rPr>
          <w:rFonts w:ascii="Trebuchet MS" w:eastAsia="Times New Roman" w:hAnsi="Trebuchet MS" w:cs="Times New Roman"/>
          <w:color w:val="404040"/>
          <w:sz w:val="17"/>
        </w:rPr>
        <w:t> </w:t>
      </w:r>
    </w:p>
    <w:p w:rsidR="00FC4F96" w:rsidRPr="00FC4F96" w:rsidRDefault="00FC4F96" w:rsidP="00FC4F96">
      <w:pPr>
        <w:spacing w:after="0" w:line="242" w:lineRule="atLeast"/>
        <w:textAlignment w:val="baseline"/>
        <w:rPr>
          <w:rFonts w:ascii="Trebuchet MS" w:eastAsia="Times New Roman" w:hAnsi="Trebuchet MS" w:cs="Times New Roman"/>
          <w:color w:val="404040"/>
          <w:sz w:val="17"/>
          <w:szCs w:val="17"/>
        </w:rPr>
      </w:pP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Vďa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ka svo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jej ohyb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nos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ti je mož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 xml:space="preserve">né </w:t>
      </w:r>
      <w:proofErr w:type="spellStart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Dras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pho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ne</w:t>
      </w:r>
      <w:proofErr w:type="spellEnd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 xml:space="preserve"> zlo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žiť až na tre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ti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vú veľ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kosť, pop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ri tom si však te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le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fón za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cho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vá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va mo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der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ný až luxus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ný di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zajn. Po zlo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že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ní by ne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mal byť väč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ší ako švaj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čiarsky skla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cí no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žík. Nao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pak, po je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ho roz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lo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že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ní do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lastRenderedPageBreak/>
        <w:t>siah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ne ob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zov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 xml:space="preserve">ka </w:t>
      </w:r>
      <w:proofErr w:type="spellStart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smar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tfó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nu</w:t>
      </w:r>
      <w:proofErr w:type="spellEnd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 xml:space="preserve"> veľ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kosť 5-6 pal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cov. Uh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la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ný do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jem za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ria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nia eš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te viac umoc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ňu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je ko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vé te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lo.</w:t>
      </w:r>
      <w:r>
        <w:rPr>
          <w:rFonts w:ascii="Trebuchet MS" w:eastAsia="Times New Roman" w:hAnsi="Trebuchet MS" w:cs="Times New Roman"/>
          <w:noProof/>
          <w:color w:val="404040"/>
          <w:sz w:val="17"/>
          <w:szCs w:val="17"/>
        </w:rPr>
        <w:drawing>
          <wp:inline distT="0" distB="0" distL="0" distR="0">
            <wp:extent cx="4667250" cy="3460115"/>
            <wp:effectExtent l="19050" t="0" r="0" b="0"/>
            <wp:docPr id="2" name="Obrázok 2" descr="Drasphon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sphone_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F96">
        <w:rPr>
          <w:rFonts w:ascii="Trebuchet MS" w:eastAsia="Times New Roman" w:hAnsi="Trebuchet MS" w:cs="Times New Roman"/>
          <w:color w:val="404040"/>
          <w:sz w:val="17"/>
        </w:rPr>
        <w:t> </w:t>
      </w:r>
    </w:p>
    <w:p w:rsidR="00FC4F96" w:rsidRPr="00FC4F96" w:rsidRDefault="00FC4F96" w:rsidP="00FC4F96">
      <w:pPr>
        <w:spacing w:after="0" w:line="242" w:lineRule="atLeast"/>
        <w:textAlignment w:val="baseline"/>
        <w:rPr>
          <w:rFonts w:ascii="Trebuchet MS" w:eastAsia="Times New Roman" w:hAnsi="Trebuchet MS" w:cs="Times New Roman"/>
          <w:color w:val="404040"/>
          <w:sz w:val="17"/>
          <w:szCs w:val="17"/>
        </w:rPr>
      </w:pP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Na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priek svo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jej ohyb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nos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 xml:space="preserve">ti je </w:t>
      </w:r>
      <w:proofErr w:type="spellStart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Dras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pho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ne</w:t>
      </w:r>
      <w:proofErr w:type="spellEnd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 xml:space="preserve"> schop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ný sní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mať si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lu tla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ku a pod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ľa to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ho rea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go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vať na prí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ka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zy. Op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 xml:space="preserve">ti </w:t>
      </w:r>
      <w:proofErr w:type="spellStart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>iP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ho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nu</w:t>
      </w:r>
      <w:proofErr w:type="spellEnd"/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t xml:space="preserve"> má však do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ty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ko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vé sen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zo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ry až za dis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ple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jom. To, či sa na je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ho vý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bu reál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ne po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duj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me niek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to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rý z vý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rob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cov, uká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že až bu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dúc</w:t>
      </w:r>
      <w:r w:rsidRPr="00FC4F96">
        <w:rPr>
          <w:rFonts w:ascii="Trebuchet MS" w:eastAsia="Times New Roman" w:hAnsi="Trebuchet MS" w:cs="Times New Roman"/>
          <w:color w:val="404040"/>
          <w:sz w:val="17"/>
          <w:szCs w:val="17"/>
        </w:rPr>
        <w:softHyphen/>
        <w:t>nosť.</w:t>
      </w:r>
    </w:p>
    <w:p w:rsidR="00576A1E" w:rsidRDefault="00576A1E"/>
    <w:sectPr w:rsidR="0057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T San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FC4F96"/>
    <w:rsid w:val="00576A1E"/>
    <w:rsid w:val="00FC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FC4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C4F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FC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FC4F9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FC4F96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FC4F96"/>
  </w:style>
  <w:style w:type="character" w:customStyle="1" w:styleId="in-widget">
    <w:name w:val="in-widget"/>
    <w:basedOn w:val="Predvolenpsmoodseku"/>
    <w:rsid w:val="00FC4F96"/>
  </w:style>
  <w:style w:type="paragraph" w:customStyle="1" w:styleId="intro">
    <w:name w:val="intro"/>
    <w:basedOn w:val="Normlny"/>
    <w:rsid w:val="00FC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C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4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4583">
          <w:marLeft w:val="173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tnews.sk/spravy/spotrebna-elektronika/2015-11-12/c172460-drasphone-skladaci-smartfon-vo-velkosti-svajciarskeho-nozik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news.sk/spravy/spotrebna-elektronika/2015-11-12/c172460-drasphone-skladaci-smartfon-vo-velkosti-svajciarskeho-nozik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tnews.sk/spravy/spotrebna-elektronika/2015-11-12/c172460-drasphone-skladaci-smartfon-vo-velkosti-svajciarskeho-nozika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itnews.sk/vyhladavanie?author=Redakcia+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3</cp:revision>
  <dcterms:created xsi:type="dcterms:W3CDTF">2015-11-13T11:14:00Z</dcterms:created>
  <dcterms:modified xsi:type="dcterms:W3CDTF">2015-11-13T11:16:00Z</dcterms:modified>
</cp:coreProperties>
</file>