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53C01D0D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2ACB4DCA" w:rsidR="00F74963" w:rsidRPr="00F74963" w:rsidRDefault="00210E49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0BBC375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21D732E9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4EAEE80B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16C1D019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07FA4026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F80B856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2487D3F6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3E9795FD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3DA2D628" w:rsidR="00F74963" w:rsidRPr="00F74963" w:rsidRDefault="00210E49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34EB286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55520985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1CEC98D6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E3DE937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2F9B421F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5C1A4D2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22A0F241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585B8F25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59A16122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7D25047D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B6C0310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337D70F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27D12190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9A6B248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74CEC90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58B897CF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1973016D" w:rsidR="00F74963" w:rsidRPr="00F74963" w:rsidRDefault="00210E49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6514C2EB" w:rsidR="00F74963" w:rsidRPr="00F74963" w:rsidRDefault="00210E49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0FF5C17F" w:rsidR="00F74963" w:rsidRPr="00F74963" w:rsidRDefault="00210E49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080207D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1CB0E5EE" w:rsidR="00F74963" w:rsidRPr="00F74963" w:rsidRDefault="00210E49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2953A782" w:rsidR="00473070" w:rsidRDefault="00210E49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107A3DFB" w14:textId="44FAD0EF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2B65FD56" w14:textId="4EA2AFD1" w:rsidR="00D04BA7" w:rsidRDefault="00AF0D9B">
      <w:pPr>
        <w:spacing w:line="360" w:lineRule="auto"/>
        <w:rPr>
          <w:b/>
          <w:color w:val="1A1F20"/>
        </w:rPr>
      </w:pPr>
      <w:r>
        <w:rPr>
          <w:color w:val="1A1F20"/>
        </w:rPr>
        <w:t xml:space="preserve">O </w:t>
      </w:r>
      <w:proofErr w:type="spellStart"/>
      <w:r>
        <w:rPr>
          <w:color w:val="1A1F20"/>
        </w:rPr>
        <w:t>canvas</w:t>
      </w:r>
      <w:proofErr w:type="spellEnd"/>
      <w:r>
        <w:rPr>
          <w:color w:val="1A1F20"/>
        </w:rPr>
        <w:t xml:space="preserve"> ainda não foi desenhado. Em processo de criação.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16798A65" w14:textId="4FBF11B8" w:rsidR="0035674F" w:rsidRDefault="0035674F" w:rsidP="00D04BA7">
      <w:pPr>
        <w:spacing w:after="0" w:line="360" w:lineRule="auto"/>
      </w:pPr>
    </w:p>
    <w:p w14:paraId="70178F31" w14:textId="52DD325A" w:rsidR="0035674F" w:rsidRDefault="0035674F" w:rsidP="00D04BA7">
      <w:pPr>
        <w:spacing w:after="0" w:line="360" w:lineRule="auto"/>
      </w:pPr>
    </w:p>
    <w:p w14:paraId="0AE181BD" w14:textId="083AD760" w:rsidR="0035674F" w:rsidRDefault="0035674F" w:rsidP="00D04BA7">
      <w:pPr>
        <w:spacing w:after="0" w:line="360" w:lineRule="auto"/>
      </w:pPr>
    </w:p>
    <w:p w14:paraId="54653BB1" w14:textId="4AAFC985" w:rsidR="0035674F" w:rsidRDefault="0035674F" w:rsidP="00D04BA7">
      <w:pPr>
        <w:spacing w:after="0" w:line="360" w:lineRule="auto"/>
      </w:pPr>
    </w:p>
    <w:p w14:paraId="54D2D373" w14:textId="3706BE57" w:rsidR="0035674F" w:rsidRDefault="0035674F" w:rsidP="00D04BA7">
      <w:pPr>
        <w:spacing w:after="0" w:line="360" w:lineRule="auto"/>
      </w:pPr>
    </w:p>
    <w:p w14:paraId="18C0E819" w14:textId="3B94CE6A" w:rsidR="0035674F" w:rsidRDefault="0035674F" w:rsidP="00D04BA7">
      <w:pPr>
        <w:spacing w:after="0" w:line="360" w:lineRule="auto"/>
      </w:pPr>
    </w:p>
    <w:p w14:paraId="56BF8F59" w14:textId="0DEB372E" w:rsidR="0035674F" w:rsidRDefault="0035674F" w:rsidP="00D04BA7">
      <w:pPr>
        <w:spacing w:after="0" w:line="360" w:lineRule="auto"/>
      </w:pPr>
    </w:p>
    <w:p w14:paraId="13B09E21" w14:textId="79AF1739" w:rsidR="0035674F" w:rsidRDefault="0035674F" w:rsidP="00D04BA7">
      <w:pPr>
        <w:spacing w:after="0" w:line="360" w:lineRule="auto"/>
      </w:pPr>
    </w:p>
    <w:p w14:paraId="4D1AF199" w14:textId="1DB35938" w:rsidR="0035674F" w:rsidRDefault="0035674F" w:rsidP="00D04BA7">
      <w:pPr>
        <w:spacing w:after="0" w:line="360" w:lineRule="auto"/>
      </w:pPr>
    </w:p>
    <w:p w14:paraId="04727CA2" w14:textId="37240AAD" w:rsidR="0035674F" w:rsidRDefault="0035674F" w:rsidP="00D04BA7">
      <w:pPr>
        <w:spacing w:after="0" w:line="360" w:lineRule="auto"/>
      </w:pPr>
    </w:p>
    <w:p w14:paraId="7CBA4EAF" w14:textId="1269867D" w:rsidR="0035674F" w:rsidRDefault="0035674F" w:rsidP="00D04BA7">
      <w:pPr>
        <w:spacing w:after="0" w:line="360" w:lineRule="auto"/>
      </w:pPr>
    </w:p>
    <w:p w14:paraId="75592713" w14:textId="783CF08C" w:rsidR="0035674F" w:rsidRDefault="0035674F" w:rsidP="00D04BA7">
      <w:pPr>
        <w:spacing w:after="0" w:line="360" w:lineRule="auto"/>
      </w:pPr>
    </w:p>
    <w:p w14:paraId="54E51362" w14:textId="73257F6C" w:rsidR="0035674F" w:rsidRDefault="0035674F" w:rsidP="00D04BA7">
      <w:pPr>
        <w:spacing w:after="0" w:line="360" w:lineRule="auto"/>
      </w:pPr>
    </w:p>
    <w:p w14:paraId="009656DD" w14:textId="228EFCE2" w:rsidR="0035674F" w:rsidRDefault="0035674F" w:rsidP="00D04BA7">
      <w:pPr>
        <w:spacing w:after="0" w:line="360" w:lineRule="auto"/>
      </w:pPr>
    </w:p>
    <w:p w14:paraId="62881E1A" w14:textId="77777777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FD75722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233684E0" w14:textId="77777777" w:rsidR="006B0D8A" w:rsidRDefault="006B0D8A" w:rsidP="002F3B0A">
      <w:pPr>
        <w:spacing w:line="360" w:lineRule="auto"/>
        <w:ind w:firstLine="720"/>
        <w:jc w:val="both"/>
        <w:rPr>
          <w:color w:val="1A1F20"/>
        </w:rPr>
      </w:pP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453711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proofErr w:type="spellStart"/>
            <w:r w:rsidR="00F07B72" w:rsidRPr="00F07B72">
              <w:rPr>
                <w:i/>
                <w:iCs/>
                <w:color w:val="1A1F20"/>
              </w:rPr>
              <w:t>phishing</w:t>
            </w:r>
            <w:proofErr w:type="spellEnd"/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proofErr w:type="spellStart"/>
            <w:r w:rsidRPr="00F07B72">
              <w:rPr>
                <w:i/>
                <w:iCs/>
                <w:color w:val="1A1F20"/>
              </w:rPr>
              <w:t>phishing</w:t>
            </w:r>
            <w:proofErr w:type="spellEnd"/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33394FC9" w:rsidR="00867EDF" w:rsidRDefault="00867EDF">
      <w:pPr>
        <w:spacing w:line="360" w:lineRule="auto"/>
        <w:rPr>
          <w:b/>
          <w:color w:val="1A1F20"/>
        </w:rPr>
      </w:pPr>
    </w:p>
    <w:p w14:paraId="38B69CCD" w14:textId="77777777" w:rsidR="001500FE" w:rsidRDefault="001500FE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43391DDD" w:rsidR="00867EDF" w:rsidRDefault="00867EDF">
      <w:pPr>
        <w:spacing w:line="360" w:lineRule="auto"/>
        <w:rPr>
          <w:b/>
          <w:color w:val="1A1F20"/>
        </w:rPr>
      </w:pPr>
    </w:p>
    <w:p w14:paraId="013B8DDE" w14:textId="250BC5CD" w:rsidR="00453711" w:rsidRDefault="00453711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55EBB9AF" w:rsidR="00473070" w:rsidRDefault="00473070" w:rsidP="00993682">
      <w:pPr>
        <w:spacing w:after="0" w:line="360" w:lineRule="auto"/>
      </w:pP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50AA2E1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BB700C6" w14:textId="26A56C4C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33385436" w14:textId="130362BA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03EF3B83" w14:textId="0BCABE13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BEA9C31" w14:textId="77777777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725B" w14:paraId="380C8F60" w14:textId="77777777" w:rsidTr="006B0D8A">
        <w:tc>
          <w:tcPr>
            <w:tcW w:w="3397" w:type="dxa"/>
            <w:shd w:val="clear" w:color="auto" w:fill="95DCFF" w:themeFill="text2" w:themeFillTint="40"/>
          </w:tcPr>
          <w:p w14:paraId="759D4B40" w14:textId="1436BB64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5097" w:type="dxa"/>
          </w:tcPr>
          <w:p w14:paraId="2E5CC55F" w14:textId="6E369A0E" w:rsidR="00DA725B" w:rsidRDefault="006904F5">
            <w:pPr>
              <w:spacing w:line="360" w:lineRule="auto"/>
              <w:jc w:val="both"/>
            </w:pPr>
            <w:r>
              <w:t>Tornar a organização mais segura e mitigar ameaças por meio de correio eletrônico.</w:t>
            </w:r>
          </w:p>
        </w:tc>
      </w:tr>
      <w:tr w:rsidR="00DA725B" w14:paraId="58F48F79" w14:textId="77777777" w:rsidTr="006B0D8A">
        <w:tc>
          <w:tcPr>
            <w:tcW w:w="3397" w:type="dxa"/>
            <w:shd w:val="clear" w:color="auto" w:fill="95DCFF" w:themeFill="text2" w:themeFillTint="40"/>
          </w:tcPr>
          <w:p w14:paraId="54E522C0" w14:textId="60F75E45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</w:t>
            </w:r>
            <w:proofErr w:type="gramStart"/>
            <w:r>
              <w:t xml:space="preserve">  </w:t>
            </w:r>
            <w:r w:rsidR="006B0D8A">
              <w:t xml:space="preserve"> </w:t>
            </w:r>
            <w:r>
              <w:t>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5097" w:type="dxa"/>
          </w:tcPr>
          <w:p w14:paraId="75730786" w14:textId="086D9507" w:rsidR="00DA725B" w:rsidRDefault="006904F5">
            <w:pPr>
              <w:spacing w:line="360" w:lineRule="auto"/>
              <w:jc w:val="both"/>
            </w:pPr>
            <w:r>
              <w:t>Satisfação dos diversos departamentos e controle centralizado do sucesso ou não dos colaboradores nos testes de simulação de intrusão por e-mails maliciosos.</w:t>
            </w:r>
          </w:p>
        </w:tc>
      </w:tr>
      <w:tr w:rsidR="00DA725B" w14:paraId="3CDA4E9C" w14:textId="77777777" w:rsidTr="006B0D8A">
        <w:tc>
          <w:tcPr>
            <w:tcW w:w="3397" w:type="dxa"/>
            <w:shd w:val="clear" w:color="auto" w:fill="95DCFF" w:themeFill="text2" w:themeFillTint="40"/>
          </w:tcPr>
          <w:p w14:paraId="3930EF19" w14:textId="5FBA3B6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5097" w:type="dxa"/>
          </w:tcPr>
          <w:p w14:paraId="25515944" w14:textId="45227DF5" w:rsidR="00DA725B" w:rsidRDefault="006904F5">
            <w:pPr>
              <w:spacing w:line="360" w:lineRule="auto"/>
              <w:jc w:val="both"/>
            </w:pPr>
            <w:r>
              <w:t xml:space="preserve">Realização de disparos de campanhas de </w:t>
            </w:r>
            <w:proofErr w:type="spellStart"/>
            <w:r w:rsidRPr="006904F5">
              <w:rPr>
                <w:i/>
                <w:iCs/>
              </w:rPr>
              <w:t>phishing</w:t>
            </w:r>
            <w:proofErr w:type="spellEnd"/>
            <w:r>
              <w:t>.</w:t>
            </w:r>
          </w:p>
        </w:tc>
      </w:tr>
      <w:tr w:rsidR="00DA725B" w14:paraId="7B47E37D" w14:textId="77777777" w:rsidTr="006B0D8A">
        <w:tc>
          <w:tcPr>
            <w:tcW w:w="3397" w:type="dxa"/>
            <w:shd w:val="clear" w:color="auto" w:fill="95DCFF" w:themeFill="text2" w:themeFillTint="40"/>
          </w:tcPr>
          <w:p w14:paraId="1E068666" w14:textId="0684BC6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5097" w:type="dxa"/>
          </w:tcPr>
          <w:p w14:paraId="7B5EB4B8" w14:textId="21D849A1" w:rsidR="00DA725B" w:rsidRDefault="006904F5">
            <w:pPr>
              <w:spacing w:line="360" w:lineRule="auto"/>
              <w:jc w:val="both"/>
            </w:pPr>
            <w:r>
              <w:t>Proteção dos ativos de T.I. e aumento da crença de garantia de continuidade dos negócios da organização.</w:t>
            </w:r>
          </w:p>
        </w:tc>
      </w:tr>
      <w:tr w:rsidR="00DA725B" w14:paraId="263C5D91" w14:textId="77777777" w:rsidTr="006B0D8A">
        <w:tc>
          <w:tcPr>
            <w:tcW w:w="3397" w:type="dxa"/>
            <w:shd w:val="clear" w:color="auto" w:fill="95DCFF" w:themeFill="text2" w:themeFillTint="40"/>
          </w:tcPr>
          <w:p w14:paraId="0FEF1AF0" w14:textId="26A4B82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5097" w:type="dxa"/>
          </w:tcPr>
          <w:p w14:paraId="62E92BA6" w14:textId="3E4319D0" w:rsidR="00DA725B" w:rsidRDefault="006B0D8A">
            <w:pPr>
              <w:spacing w:line="360" w:lineRule="auto"/>
              <w:jc w:val="both"/>
            </w:pPr>
            <w:r>
              <w:t xml:space="preserve">Aumento da eficiência na detecção de </w:t>
            </w:r>
            <w:r w:rsidR="003E0623">
              <w:t>ameaças cibernéticas pelos colaboradores da organização e, por consequência, aumento da reputação da mesma perante a sociedade.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23B92D96" w14:textId="0F09FF2D" w:rsidR="00660AE7" w:rsidRDefault="006B46B5" w:rsidP="006904F5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0D8F1846" w14:textId="77777777" w:rsidR="00F50CF7" w:rsidRPr="006904F5" w:rsidRDefault="00F50CF7" w:rsidP="006904F5">
      <w:pPr>
        <w:spacing w:line="360" w:lineRule="auto"/>
        <w:ind w:firstLine="720"/>
        <w:rPr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1095919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  <w:r w:rsidR="001E552E">
        <w:rPr>
          <w:bCs/>
          <w:color w:val="1A1F20"/>
        </w:rPr>
        <w:t xml:space="preserve"> maior parte das tentativas de </w:t>
      </w:r>
      <w:proofErr w:type="spellStart"/>
      <w:r w:rsidR="001E552E" w:rsidRPr="001E552E">
        <w:rPr>
          <w:bCs/>
          <w:i/>
          <w:iCs/>
          <w:color w:val="1A1F20"/>
        </w:rPr>
        <w:t>phishing</w:t>
      </w:r>
      <w:proofErr w:type="spellEnd"/>
      <w:r w:rsidR="001E552E">
        <w:rPr>
          <w:bCs/>
          <w:color w:val="1A1F20"/>
        </w:rPr>
        <w:t xml:space="preserve"> deve ser reconhecida pelos colaboradores após certo período de campanhas.</w:t>
      </w:r>
    </w:p>
    <w:p w14:paraId="6E7C3478" w14:textId="60E12565" w:rsidR="00660AE7" w:rsidRPr="001E552E" w:rsidRDefault="001E552E" w:rsidP="001E552E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sistema, base de conhecimento e estratégias devem ser atualizadas com muita frequência para que os testes não se tornem “viciados” ou facilmente detectados. A verossimilhança com ataques de criminosos verdadeiros deve ser almejada sempre.</w:t>
      </w:r>
    </w:p>
    <w:p w14:paraId="75E15762" w14:textId="769BC11D" w:rsidR="00660AE7" w:rsidRDefault="00530D05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resultado deve ser satisfatório.</w:t>
      </w:r>
    </w:p>
    <w:p w14:paraId="7214AC4E" w14:textId="77777777" w:rsidR="001E552E" w:rsidRPr="00F50CF7" w:rsidRDefault="001E552E" w:rsidP="00F50CF7">
      <w:pPr>
        <w:spacing w:line="360" w:lineRule="auto"/>
        <w:rPr>
          <w:bCs/>
          <w:color w:val="1A1F20"/>
        </w:rPr>
      </w:pPr>
    </w:p>
    <w:p w14:paraId="6C1DBBD5" w14:textId="008E1206" w:rsidR="00660AE7" w:rsidRPr="00442F5F" w:rsidRDefault="00660AE7" w:rsidP="00442F5F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lastRenderedPageBreak/>
        <w:t>O projeto apresenta as seguintes restrições:</w:t>
      </w:r>
    </w:p>
    <w:p w14:paraId="5A2B085C" w14:textId="64041B8A" w:rsidR="00660AE7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Deve utilizar uma aproximação</w:t>
      </w:r>
      <w:r w:rsidR="00442F5F">
        <w:rPr>
          <w:bCs/>
          <w:color w:val="1A1F20"/>
        </w:rPr>
        <w:t xml:space="preserve"> teórica confiável para concepção e desenvolvimento do projeto.</w:t>
      </w:r>
    </w:p>
    <w:p w14:paraId="7B13DA55" w14:textId="468CFBDA" w:rsidR="00660AE7" w:rsidRPr="00530D05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 w:rsidRPr="00530D05">
        <w:rPr>
          <w:bCs/>
          <w:color w:val="1A1F20"/>
        </w:rPr>
        <w:t xml:space="preserve">Deve ser </w:t>
      </w:r>
      <w:r w:rsidRPr="00530D05">
        <w:rPr>
          <w:bCs/>
          <w:i/>
          <w:iCs/>
          <w:color w:val="1A1F20"/>
        </w:rPr>
        <w:t xml:space="preserve">open </w:t>
      </w:r>
      <w:proofErr w:type="spellStart"/>
      <w:r w:rsidRPr="00530D05">
        <w:rPr>
          <w:bCs/>
          <w:i/>
          <w:iCs/>
          <w:color w:val="1A1F20"/>
        </w:rPr>
        <w:t>source</w:t>
      </w:r>
      <w:proofErr w:type="spellEnd"/>
      <w:r>
        <w:rPr>
          <w:bCs/>
          <w:color w:val="1A1F20"/>
        </w:rPr>
        <w:t xml:space="preserve"> e bem documentado</w:t>
      </w:r>
      <w:r w:rsidRPr="00530D05">
        <w:rPr>
          <w:bCs/>
          <w:color w:val="1A1F20"/>
        </w:rPr>
        <w:t xml:space="preserve"> para </w:t>
      </w:r>
      <w:r>
        <w:rPr>
          <w:bCs/>
          <w:color w:val="1A1F20"/>
        </w:rPr>
        <w:t>utilização em qualquer organização que quiser adotá-lo.</w:t>
      </w:r>
    </w:p>
    <w:p w14:paraId="03CFCA7C" w14:textId="5F679BEB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  <w:r w:rsidR="00530D05">
        <w:rPr>
          <w:bCs/>
          <w:color w:val="1A1F20"/>
        </w:rPr>
        <w:t>eve ser realizado com o menor custo financeiro possível.</w:t>
      </w:r>
    </w:p>
    <w:p w14:paraId="49F6F9C8" w14:textId="77777777" w:rsidR="00993682" w:rsidRDefault="00993682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 xml:space="preserve">De acordo com as premissas e restrições do projeto, os riscos foram identificados e correlacionados entre impacto e probabilidade. O resultado pode ser encontrado </w:t>
      </w:r>
      <w:r>
        <w:rPr>
          <w:bCs/>
          <w:color w:val="1A1F20"/>
        </w:rPr>
        <w:t>logo abaixo</w:t>
      </w:r>
      <w:r>
        <w:rPr>
          <w:bCs/>
          <w:color w:val="1A1F20"/>
        </w:rPr>
        <w:t xml:space="preserve">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EA0183B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Falso/Positivo durante a fase inicial de implementação do sistema.</w:t>
            </w: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52AD2EA1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Análise cuidadosa e detalhada da equipe de segurança da informação durante as etapas iniciais de desenvolvimento e implantação.</w:t>
            </w: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17E9923C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Invasão por criminoso por </w:t>
            </w:r>
            <w:proofErr w:type="spellStart"/>
            <w:r w:rsidRPr="007C26B0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antes que o projeto e seus efeitos desejados sejam alcançados.</w:t>
            </w: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3F991153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Constante alerta, como é feito atualmente na organização, para mitigação, proteção e resposta a incidentes até que os frutos do projeto sejam alcançados.</w:t>
            </w: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4FC0365D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Falha no design ou arquitetura baseada no modelo conceitual comportamental.</w:t>
            </w:r>
          </w:p>
        </w:tc>
        <w:tc>
          <w:tcPr>
            <w:tcW w:w="1701" w:type="dxa"/>
          </w:tcPr>
          <w:p w14:paraId="6077A94A" w14:textId="51AA03D0" w:rsidR="00AF62EA" w:rsidRDefault="00993682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26246068" w:rsidR="00AF62EA" w:rsidRDefault="004F2026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Estudo detalhado durante a primeira sprint, a fase mais conceitual do trabalho para evitar a propagação de erros e falhas para as fases posteriores.</w:t>
            </w:r>
          </w:p>
        </w:tc>
      </w:tr>
    </w:tbl>
    <w:p w14:paraId="169072FB" w14:textId="5C934607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354EDA10" w:rsidR="00473070" w:rsidRDefault="0073534E">
      <w:pPr>
        <w:spacing w:line="360" w:lineRule="auto"/>
        <w:rPr>
          <w:b/>
          <w:color w:val="006C69"/>
          <w:highlight w:val="yellow"/>
        </w:rPr>
      </w:pPr>
      <w:r w:rsidRPr="0073534E">
        <w:drawing>
          <wp:inline distT="0" distB="0" distL="0" distR="0" wp14:anchorId="2D106AC2" wp14:editId="636DDCFF">
            <wp:extent cx="5742103" cy="134572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780" cy="13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9595" w14:textId="77777777" w:rsidR="00210E49" w:rsidRDefault="00210E49">
      <w:pPr>
        <w:spacing w:after="0" w:line="240" w:lineRule="auto"/>
      </w:pPr>
      <w:r>
        <w:separator/>
      </w:r>
    </w:p>
  </w:endnote>
  <w:endnote w:type="continuationSeparator" w:id="0">
    <w:p w14:paraId="2BAF0526" w14:textId="77777777" w:rsidR="00210E49" w:rsidRDefault="0021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824E" w14:textId="77777777" w:rsidR="00210E49" w:rsidRDefault="00210E49">
      <w:pPr>
        <w:spacing w:after="0" w:line="240" w:lineRule="auto"/>
      </w:pPr>
      <w:r>
        <w:separator/>
      </w:r>
    </w:p>
  </w:footnote>
  <w:footnote w:type="continuationSeparator" w:id="0">
    <w:p w14:paraId="30BB447B" w14:textId="77777777" w:rsidR="00210E49" w:rsidRDefault="00210E49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15134"/>
    <w:rsid w:val="00055494"/>
    <w:rsid w:val="000604DD"/>
    <w:rsid w:val="00063203"/>
    <w:rsid w:val="00082B07"/>
    <w:rsid w:val="00083C40"/>
    <w:rsid w:val="000A1C98"/>
    <w:rsid w:val="000D22A2"/>
    <w:rsid w:val="000D2A91"/>
    <w:rsid w:val="000E19E9"/>
    <w:rsid w:val="000F0ABE"/>
    <w:rsid w:val="000F5420"/>
    <w:rsid w:val="00136249"/>
    <w:rsid w:val="001500FE"/>
    <w:rsid w:val="00163A45"/>
    <w:rsid w:val="00166945"/>
    <w:rsid w:val="001727BF"/>
    <w:rsid w:val="001763D7"/>
    <w:rsid w:val="001D65D5"/>
    <w:rsid w:val="001E552E"/>
    <w:rsid w:val="00210E49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E6734"/>
    <w:rsid w:val="002F3B0A"/>
    <w:rsid w:val="003038DF"/>
    <w:rsid w:val="00312943"/>
    <w:rsid w:val="003153FE"/>
    <w:rsid w:val="003243A1"/>
    <w:rsid w:val="0034093D"/>
    <w:rsid w:val="0035674F"/>
    <w:rsid w:val="003611E2"/>
    <w:rsid w:val="00380CFD"/>
    <w:rsid w:val="00392F73"/>
    <w:rsid w:val="00394763"/>
    <w:rsid w:val="00394A7F"/>
    <w:rsid w:val="003B0E9A"/>
    <w:rsid w:val="003C41D1"/>
    <w:rsid w:val="003D5A24"/>
    <w:rsid w:val="003E0623"/>
    <w:rsid w:val="003E1230"/>
    <w:rsid w:val="003F68E1"/>
    <w:rsid w:val="00403F24"/>
    <w:rsid w:val="0042105E"/>
    <w:rsid w:val="00431830"/>
    <w:rsid w:val="00442F5F"/>
    <w:rsid w:val="00453711"/>
    <w:rsid w:val="00463645"/>
    <w:rsid w:val="0046603C"/>
    <w:rsid w:val="00473070"/>
    <w:rsid w:val="00481C6D"/>
    <w:rsid w:val="00484CB3"/>
    <w:rsid w:val="004A3F89"/>
    <w:rsid w:val="004B2E5B"/>
    <w:rsid w:val="004B69F7"/>
    <w:rsid w:val="004D4AC3"/>
    <w:rsid w:val="004F2026"/>
    <w:rsid w:val="004F232E"/>
    <w:rsid w:val="004F5D13"/>
    <w:rsid w:val="0051170F"/>
    <w:rsid w:val="00513E7B"/>
    <w:rsid w:val="0052712F"/>
    <w:rsid w:val="00530D05"/>
    <w:rsid w:val="00536CA3"/>
    <w:rsid w:val="00567981"/>
    <w:rsid w:val="005804D5"/>
    <w:rsid w:val="00587CCD"/>
    <w:rsid w:val="0059156E"/>
    <w:rsid w:val="00594F7F"/>
    <w:rsid w:val="005A6DB4"/>
    <w:rsid w:val="005B4356"/>
    <w:rsid w:val="005B75B4"/>
    <w:rsid w:val="005D0D7F"/>
    <w:rsid w:val="005D6050"/>
    <w:rsid w:val="00604595"/>
    <w:rsid w:val="0061451D"/>
    <w:rsid w:val="006261A6"/>
    <w:rsid w:val="00641C4C"/>
    <w:rsid w:val="00647278"/>
    <w:rsid w:val="00660AE7"/>
    <w:rsid w:val="0066220C"/>
    <w:rsid w:val="00666F1D"/>
    <w:rsid w:val="0067225D"/>
    <w:rsid w:val="0067242B"/>
    <w:rsid w:val="00686F38"/>
    <w:rsid w:val="006904F5"/>
    <w:rsid w:val="00692F47"/>
    <w:rsid w:val="00696554"/>
    <w:rsid w:val="006A7AC6"/>
    <w:rsid w:val="006B0D8A"/>
    <w:rsid w:val="006B29F9"/>
    <w:rsid w:val="006B46B5"/>
    <w:rsid w:val="006B5FC4"/>
    <w:rsid w:val="006C0F50"/>
    <w:rsid w:val="006C284D"/>
    <w:rsid w:val="007015A2"/>
    <w:rsid w:val="00701A2C"/>
    <w:rsid w:val="00705AF2"/>
    <w:rsid w:val="00712803"/>
    <w:rsid w:val="0073534E"/>
    <w:rsid w:val="00765ECB"/>
    <w:rsid w:val="00766000"/>
    <w:rsid w:val="007716B8"/>
    <w:rsid w:val="00774D9E"/>
    <w:rsid w:val="007856D6"/>
    <w:rsid w:val="00785A6F"/>
    <w:rsid w:val="00793C48"/>
    <w:rsid w:val="007C008A"/>
    <w:rsid w:val="007C26B0"/>
    <w:rsid w:val="007C3BDC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7434"/>
    <w:rsid w:val="008E7DFF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93682"/>
    <w:rsid w:val="009B5C0C"/>
    <w:rsid w:val="009B7253"/>
    <w:rsid w:val="009C6CB3"/>
    <w:rsid w:val="009E34D6"/>
    <w:rsid w:val="009E6B96"/>
    <w:rsid w:val="00A066BB"/>
    <w:rsid w:val="00A211F7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22297"/>
    <w:rsid w:val="00B231C6"/>
    <w:rsid w:val="00B24342"/>
    <w:rsid w:val="00B26DAB"/>
    <w:rsid w:val="00B62827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5622F"/>
    <w:rsid w:val="00C573AD"/>
    <w:rsid w:val="00C71157"/>
    <w:rsid w:val="00C76AE8"/>
    <w:rsid w:val="00C922F2"/>
    <w:rsid w:val="00C96962"/>
    <w:rsid w:val="00CB7403"/>
    <w:rsid w:val="00CC160A"/>
    <w:rsid w:val="00CF05B1"/>
    <w:rsid w:val="00D04BA7"/>
    <w:rsid w:val="00D16CAA"/>
    <w:rsid w:val="00D16FB3"/>
    <w:rsid w:val="00D2659A"/>
    <w:rsid w:val="00D273A5"/>
    <w:rsid w:val="00D31D3D"/>
    <w:rsid w:val="00D66B97"/>
    <w:rsid w:val="00D81E4B"/>
    <w:rsid w:val="00D8222C"/>
    <w:rsid w:val="00D920D7"/>
    <w:rsid w:val="00D959FC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50CF7"/>
    <w:rsid w:val="00F61F73"/>
    <w:rsid w:val="00F65705"/>
    <w:rsid w:val="00F70B46"/>
    <w:rsid w:val="00F74963"/>
    <w:rsid w:val="00F80404"/>
    <w:rsid w:val="00F876A9"/>
    <w:rsid w:val="00F94888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4895</Words>
  <Characters>26438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216</cp:revision>
  <cp:lastPrinted>2022-06-06T01:23:00Z</cp:lastPrinted>
  <dcterms:created xsi:type="dcterms:W3CDTF">2022-04-19T20:25:00Z</dcterms:created>
  <dcterms:modified xsi:type="dcterms:W3CDTF">2022-06-06T01:23:00Z</dcterms:modified>
</cp:coreProperties>
</file>