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left"/>
      </w:pPr>
      <w:r>
        <w:rPr>
          <w:b/>
          <w:bCs/>
          <w:color w:val="1a1a19"/>
          <w:sz w:val="56"/>
          <w:szCs w:val="56"/>
        </w:rPr>
        <w:t xml:space="preserve">User Guide</w:t>
      </w:r>
    </w:p>
    <w:p>
      <w:pPr>
        <w:spacing w:after="120"/>
      </w:pPr>
      <w:r>
        <w:rPr>
          <w:color w:val="52514e"/>
          <w:sz w:val="26"/>
          <w:szCs w:val="26"/>
        </w:rPr>
        <w:t xml:space="preserve">Investment Research Dashboard</w:t>
      </w:r>
    </w:p>
    <w:p>
      <w:pPr>
        <w:spacing w:after="120"/>
      </w:pPr>
      <w:r>
        <w:rPr>
          <w:i/>
          <w:iCs/>
          <w:color w:val="52514e"/>
          <w:sz w:val="20"/>
          <w:szCs w:val="20"/>
        </w:rPr>
        <w:t xml:space="preserve">Last updated: 2026-08-04</w:t>
      </w:r>
    </w:p>
    <w:p>
      <w:pPr>
        <w:pStyle w:val="Heading1"/>
      </w:pPr>
      <w:r>
        <w:rPr>
          <w:b/>
          <w:bCs/>
          <w:color w:val="1a1a19"/>
        </w:rPr>
        <w:t xml:space="preserve">What this app does</w:t>
      </w:r>
    </w:p>
    <w:p>
      <w:pPr>
        <w:spacing w:after="120"/>
      </w:pPr>
      <w:r>
        <w:rPr>
          <w:sz w:val="22"/>
          <w:szCs w:val="22"/>
        </w:rPr>
        <w:t xml:space="preserve">This is your personal investment research desk. It automatically gathers up-to-date prices, company financials, economic data, and news for stocks, ETFs, cryptocurrencies, and bonds — then highlights which investments look most promising based on clear, explainable rules you can inspect and tune. It is a research aid: it organizes evidence and points at candidates, but the decisions stay with you. Nothing in it is investment advice.</w:t>
      </w:r>
    </w:p>
    <w:p>
      <w:pPr>
        <w:pStyle w:val="Heading1"/>
      </w:pPr>
      <w:r>
        <w:rPr>
          <w:b/>
          <w:bCs/>
          <w:color w:val="1a1a19"/>
        </w:rPr>
        <w:t xml:space="preserve">Current status</w:t>
      </w:r>
    </w:p>
    <w:p>
      <w:pPr>
        <w:spacing w:after="120"/>
      </w:pPr>
      <w:r>
        <w:rPr>
          <w:sz w:val="22"/>
          <w:szCs w:val="22"/>
        </w:rPr>
        <w:t xml:space="preserve">The app is in early construction. The foundation (project setup, quality checks, and this documentation) is complete; data connections and screens are being built next. This guide grows a section per feature as each one lands — everything below describes what the finished v1 will do.</w:t>
      </w:r>
    </w:p>
    <w:p>
      <w:pPr>
        <w:pStyle w:val="Heading1"/>
      </w:pPr>
      <w:r>
        <w:rPr>
          <w:b/>
          <w:bCs/>
          <w:color w:val="1a1a19"/>
        </w:rPr>
        <w:t xml:space="preserve">What v1 will let you do</w:t>
      </w:r>
    </w:p>
    <w:p>
      <w:pPr>
        <w:pStyle w:val="Heading2"/>
        <w:spacing w:after="120" w:before="280"/>
      </w:pPr>
      <w:r>
        <w:rPr>
          <w:b/>
          <w:bCs/>
          <w:color w:val="2a78d6"/>
        </w:rPr>
        <w:t xml:space="preserve">See the market at a glance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 dashboard with major indexes, interest-rate conditions, and a crypto snapshot — refreshed automatically, each number stamped with when it was last updated.</w:t>
      </w:r>
    </w:p>
    <w:p>
      <w:pPr>
        <w:pStyle w:val="Heading2"/>
        <w:spacing w:after="120" w:before="280"/>
      </w:pPr>
      <w:r>
        <w:rPr>
          <w:b/>
          <w:bCs/>
          <w:color w:val="2a78d6"/>
        </w:rPr>
        <w:t xml:space="preserve">Track what you own or watch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 watchlist where you add any stock, ETF, or coin and see its price, key financials, and score in one table.</w:t>
      </w:r>
    </w:p>
    <w:p>
      <w:pPr>
        <w:pStyle w:val="Heading2"/>
        <w:spacing w:after="120" w:before="280"/>
      </w:pPr>
      <w:r>
        <w:rPr>
          <w:b/>
          <w:bCs/>
          <w:color w:val="2a78d6"/>
        </w:rPr>
        <w:t xml:space="preserve">Find promising investments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 screener that scores investments 0–100 on four ideas: is it reasonably priced (Valuation), is the business growing (Growth), is it a well-run business (Quality), and is the price trending the right way (Momentum).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Click any score to see exactly why — every number behind it is shown. If data is missing, the app says so instead of guessing.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Preset lenses let you emphasize what matters to you: Balanced, Value, Growth, or Quality.</w:t>
      </w:r>
    </w:p>
    <w:p>
      <w:pPr>
        <w:pStyle w:val="Heading2"/>
        <w:spacing w:after="120" w:before="280"/>
      </w:pPr>
      <w:r>
        <w:rPr>
          <w:b/>
          <w:bCs/>
          <w:color w:val="2a78d6"/>
        </w:rPr>
        <w:t xml:space="preserve">Assess your retirement accounts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Enter the funds you hold in your two Transamerica accounts (and the other funds your plans offer) once; update after any change — the app reminds you if it's been a while.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See your combined picture across both accounts: how your money is spread, where funds overlap, and what fees are costing you.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The app scores what you hold AND the alternatives your plan offers, then points out potential improvements — 'this fund in your lineup scores much higher than the one you hold, and costs less.'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Each assessment also weighs what's happening in the world — business and political news, upcoming events like Fed meetings — and tells you exactly which events shaped it and in which direction. The scores themselves stay pure math; the news adds context, clearly separated.</w:t>
      </w:r>
    </w:p>
    <w:p>
      <w:pPr>
        <w:pStyle w:val="Heading2"/>
        <w:spacing w:after="120" w:before="280"/>
      </w:pPr>
      <w:r>
        <w:rPr>
          <w:b/>
          <w:bCs/>
          <w:color w:val="2a78d6"/>
        </w:rPr>
        <w:t xml:space="preserve">Stay informed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 news feed tagged to your watchlist tickers, plus a calendar of earnings dates and economic releases.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Later: short plain-English summaries of the news around each holding — clearly separated from the scores, which are always pure arithmetic.</w:t>
      </w:r>
    </w:p>
    <w:p>
      <w:pPr>
        <w:pStyle w:val="Heading1"/>
      </w:pPr>
      <w:r>
        <w:rPr>
          <w:b/>
          <w:bCs/>
          <w:color w:val="1a1a19"/>
        </w:rPr>
        <w:t xml:space="preserve">Good to know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Data comes from free sources and can be 15 minutes to a day delayed — fine for research, not for day-trading.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The app runs on your Mac; a web version you can open from your phone is planned.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 high score means 'worth a closer look by the rules you chose,' not 'guaranteed winner.' Markets humble everyone.</w:t>
      </w:r>
    </w:p>
    <w:p>
      <w:pPr>
        <w:spacing w:after="120"/>
      </w:pPr>
      <w:r>
        <w:rPr>
          <w:i/>
          <w:iCs/>
          <w:color w:val="52514e"/>
          <w:sz w:val="20"/>
          <w:szCs w:val="20"/>
        </w:rPr>
        <w:t xml:space="preserve">Generated by scripts/gen-docs/user-guide.mjs.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sz w:val="34"/>
      <w:szCs w:val="34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2026-08-04T10:34:00.347Z</dcterms:created>
  <dcterms:modified xsi:type="dcterms:W3CDTF">2026-08-04T10:34:00.347Z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