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TECHNICAL_SPEC</w:t>
      </w:r>
    </w:p>
    <w:p>
      <w:r>
        <w:t>Last updated: 2026-07-30</w:t>
      </w:r>
    </w:p>
    <w:p>
      <w:pPr>
        <w:pStyle w:val="Heading2"/>
      </w:pPr>
      <w:r>
        <w:t>Overview</w:t>
      </w:r>
    </w:p>
    <w:p>
      <w:r>
        <w:t>[To be filled: system goals, scope, key features]</w:t>
      </w:r>
    </w:p>
    <w:p>
      <w:pPr>
        <w:pStyle w:val="Heading2"/>
      </w:pPr>
      <w:r>
        <w:t>Architecture</w:t>
      </w:r>
    </w:p>
    <w:p>
      <w:r>
        <w:t>[To be filled: high-level architecture, data flow, component interactions]</w:t>
      </w:r>
    </w:p>
    <w:p>
      <w:pPr>
        <w:pStyle w:val="Heading2"/>
      </w:pPr>
      <w:r>
        <w:t>Tech Stack</w:t>
      </w:r>
    </w:p>
    <w:p>
      <w:r>
        <w:t>[To be filled: language, frameworks, libraries, versions]</w:t>
      </w:r>
    </w:p>
    <w:p>
      <w:pPr>
        <w:pStyle w:val="Heading2"/>
      </w:pPr>
      <w:r>
        <w:t>Data Model</w:t>
      </w:r>
    </w:p>
    <w:p>
      <w:r>
        <w:t>[To be filled: entity definitions, relationships, schemas]</w:t>
      </w:r>
    </w:p>
    <w:p>
      <w:pPr>
        <w:pStyle w:val="Heading2"/>
      </w:pPr>
      <w:r>
        <w:t>Key Decisions &amp; Tradeoffs</w:t>
      </w:r>
    </w:p>
    <w:p>
      <w:r>
        <w:t>[To be filled: why certain choices were made, what was traded off]</w:t>
      </w:r>
    </w:p>
    <w:p>
      <w:pPr>
        <w:pStyle w:val="Heading2"/>
      </w:pPr>
      <w:r>
        <w:t>Known Limitations / Open Risks</w:t>
      </w:r>
    </w:p>
    <w:p>
      <w:r>
        <w:t>[To be filled: edge cases, performance constraints, dependencies]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