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SPECIFICATION</w:t>
      </w:r>
    </w:p>
    <w:p>
      <w:r>
        <w:t>Last updated: 2026-07-31</w:t>
      </w:r>
    </w:p>
    <w:p>
      <w:pPr>
        <w:pStyle w:val="Heading2"/>
      </w:pPr>
      <w:r>
        <w:t>1. Overview</w:t>
      </w:r>
    </w:p>
    <w:p>
      <w:r>
        <w:t>Research Pipeline is an end-to-end automated research system that collects real-time web research, cross-references existing knowledge, deduplicates findings, ranks by quality, and generates professional reports. It consists of three layers: data collection (Perplexity + Project 10 MCP), data processing (dedup/rank/format), and report generation (Markdown/Word). Accessible via CLI and responsive web app.</w:t>
      </w:r>
    </w:p>
    <w:p>
      <w:pPr>
        <w:pStyle w:val="Heading2"/>
      </w:pPr>
      <w:r>
        <w:t>2. Architecture</w:t>
      </w:r>
    </w:p>
    <w:p>
      <w:pPr>
        <w:pStyle w:val="Heading3"/>
      </w:pPr>
      <w:r>
        <w:t>2.1 System Flow</w:t>
      </w:r>
    </w:p>
    <w:p>
      <w:pPr>
        <w:pStyle w:val="ListNumber"/>
      </w:pPr>
      <w:r>
        <w:t>User Input (CLI or Web UI)</w:t>
      </w:r>
    </w:p>
    <w:p>
      <w:pPr>
        <w:pStyle w:val="ListNumber"/>
      </w:pPr>
      <w:r>
        <w:t>↓</w:t>
      </w:r>
    </w:p>
    <w:p>
      <w:pPr>
        <w:pStyle w:val="ListNumber"/>
      </w:pPr>
      <w:r>
        <w:t>DataCollectionOrchestrator (parallel collection)</w:t>
      </w:r>
    </w:p>
    <w:p>
      <w:pPr>
        <w:pStyle w:val="ListBullet"/>
      </w:pPr>
      <w:r>
        <w:t xml:space="preserve">  ├─ PerplexityCollector (web research)</w:t>
      </w:r>
    </w:p>
    <w:p>
      <w:pPr>
        <w:pStyle w:val="ListBullet"/>
      </w:pPr>
      <w:r>
        <w:t xml:space="preserve">  └─ Project10Collector (knowledge base)</w:t>
      </w:r>
    </w:p>
    <w:p>
      <w:pPr>
        <w:pStyle w:val="ListNumber"/>
      </w:pPr>
      <w:r>
        <w:t>↓</w:t>
      </w:r>
    </w:p>
    <w:p>
      <w:pPr>
        <w:pStyle w:val="ListNumber"/>
      </w:pPr>
      <w:r>
        <w:t>ProcessingOrchestrator (sequential processing)</w:t>
      </w:r>
    </w:p>
    <w:p>
      <w:pPr>
        <w:pStyle w:val="ListBullet"/>
      </w:pPr>
      <w:r>
        <w:t xml:space="preserve">  ├─ DeduplicationProcessor (similarity matching)</w:t>
      </w:r>
    </w:p>
    <w:p>
      <w:pPr>
        <w:pStyle w:val="ListBullet"/>
      </w:pPr>
      <w:r>
        <w:t xml:space="preserve">  ├─ RankingProcessor (quality scoring)</w:t>
      </w:r>
    </w:p>
    <w:p>
      <w:pPr>
        <w:pStyle w:val="ListBullet"/>
      </w:pPr>
      <w:r>
        <w:t xml:space="preserve">  └─ FormattingProcessor (normalization)</w:t>
      </w:r>
    </w:p>
    <w:p>
      <w:pPr>
        <w:pStyle w:val="ListNumber"/>
      </w:pPr>
      <w:r>
        <w:t>↓</w:t>
      </w:r>
    </w:p>
    <w:p>
      <w:pPr>
        <w:pStyle w:val="ListNumber"/>
      </w:pPr>
      <w:r>
        <w:t>ReportingOrchestrator (multi-format output)</w:t>
      </w:r>
    </w:p>
    <w:p>
      <w:pPr>
        <w:pStyle w:val="ListBullet"/>
      </w:pPr>
      <w:r>
        <w:t xml:space="preserve">  ├─ MarkdownReporter (.md files)</w:t>
      </w:r>
    </w:p>
    <w:p>
      <w:pPr>
        <w:pStyle w:val="ListBullet"/>
      </w:pPr>
      <w:r>
        <w:t xml:space="preserve">  └─ DocxReporter (.docx files)</w:t>
      </w:r>
    </w:p>
    <w:p>
      <w:pPr>
        <w:pStyle w:val="ListNumber"/>
      </w:pPr>
      <w:r>
        <w:t>↓</w:t>
      </w:r>
    </w:p>
    <w:p>
      <w:pPr>
        <w:pStyle w:val="ListNumber"/>
      </w:pPr>
      <w:r>
        <w:t>Output Report (stored locally or displayed)</w:t>
      </w:r>
    </w:p>
    <w:p>
      <w:pPr>
        <w:pStyle w:val="Heading3"/>
      </w:pPr>
      <w:r>
        <w:t>2.2 Components</w:t>
      </w:r>
    </w:p>
    <w:p>
      <w:r>
        <w:rPr>
          <w:b/>
        </w:rPr>
        <w:t xml:space="preserve">Collectors: </w:t>
      </w:r>
      <w:r>
        <w:t>Query Perplexity &amp; Project 10 MCP servers, return Finding objects with scores</w:t>
      </w:r>
    </w:p>
    <w:p>
      <w:r>
        <w:rPr>
          <w:b/>
        </w:rPr>
        <w:t xml:space="preserve">Processors: </w:t>
      </w:r>
      <w:r>
        <w:t>Transform raw findings into ranked, deduplicated, formatted Research objects</w:t>
      </w:r>
    </w:p>
    <w:p>
      <w:r>
        <w:rPr>
          <w:b/>
        </w:rPr>
        <w:t xml:space="preserve">Reporters: </w:t>
      </w:r>
      <w:r>
        <w:t>Convert Research to Markdown or Word documents</w:t>
      </w:r>
    </w:p>
    <w:p>
      <w:r>
        <w:rPr>
          <w:b/>
        </w:rPr>
        <w:t xml:space="preserve">CLI: </w:t>
      </w:r>
      <w:r>
        <w:t>Typer-based command-line interface (run, validate, version commands)</w:t>
      </w:r>
    </w:p>
    <w:p>
      <w:r>
        <w:rPr>
          <w:b/>
        </w:rPr>
        <w:t xml:space="preserve">Web App: </w:t>
      </w:r>
      <w:r>
        <w:t>Next.js frontend with React components, localStorage history, API routes</w:t>
      </w:r>
    </w:p>
    <w:p>
      <w:r>
        <w:rPr>
          <w:b/>
        </w:rPr>
        <w:t xml:space="preserve">Models: </w:t>
      </w:r>
      <w:r>
        <w:t>Pydantic data classes (Finding, Source, Research, PipelineConfig)</w:t>
      </w:r>
    </w:p>
    <w:p>
      <w:pPr>
        <w:pStyle w:val="Heading2"/>
      </w:pPr>
      <w:r>
        <w:t>3. Tech Stack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Python 3.11+</w:t>
            </w:r>
          </w:p>
        </w:tc>
        <w:tc>
          <w:tcPr>
            <w:tcW w:type="dxa" w:w="2880"/>
          </w:tcPr>
          <w:p>
            <w:r>
              <w:t>Core pipeline logic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Anthropic SDK</w:t>
            </w:r>
          </w:p>
        </w:tc>
        <w:tc>
          <w:tcPr>
            <w:tcW w:type="dxa" w:w="2880"/>
          </w:tcPr>
          <w:p>
            <w:r>
              <w:t>MCP client, API calls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Pydantic</w:t>
            </w:r>
          </w:p>
        </w:tc>
        <w:tc>
          <w:tcPr>
            <w:tcW w:type="dxa" w:w="2880"/>
          </w:tcPr>
          <w:p>
            <w:r>
              <w:t>Data validation &amp; models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Typer</w:t>
            </w:r>
          </w:p>
        </w:tc>
        <w:tc>
          <w:tcPr>
            <w:tcW w:type="dxa" w:w="2880"/>
          </w:tcPr>
          <w:p>
            <w:r>
              <w:t>CLI framework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Word document generation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Next.js 15</w:t>
            </w:r>
          </w:p>
        </w:tc>
        <w:tc>
          <w:tcPr>
            <w:tcW w:type="dxa" w:w="2880"/>
          </w:tcPr>
          <w:p>
            <w:r>
              <w:t>Web app framework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React 19</w:t>
            </w:r>
          </w:p>
        </w:tc>
        <w:tc>
          <w:tcPr>
            <w:tcW w:type="dxa" w:w="2880"/>
          </w:tcPr>
          <w:p>
            <w:r>
              <w:t>UI components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TypeScript</w:t>
            </w:r>
          </w:p>
        </w:tc>
        <w:tc>
          <w:tcPr>
            <w:tcW w:type="dxa" w:w="2880"/>
          </w:tcPr>
          <w:p>
            <w:r>
              <w:t>Type safety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CSS Modules</w:t>
            </w:r>
          </w:p>
        </w:tc>
        <w:tc>
          <w:tcPr>
            <w:tcW w:type="dxa" w:w="2880"/>
          </w:tcPr>
          <w:p>
            <w:r>
              <w:t>Component styling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Unit &amp; integration tests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pytest-asyncio</w:t>
            </w:r>
          </w:p>
        </w:tc>
        <w:tc>
          <w:tcPr>
            <w:tcW w:type="dxa" w:w="2880"/>
          </w:tcPr>
          <w:p>
            <w:r>
              <w:t>Async test support</w:t>
            </w:r>
          </w:p>
        </w:tc>
      </w:tr>
      <w:tr>
        <w:tc>
          <w:tcPr>
            <w:tcW w:type="dxa" w:w="2880"/>
          </w:tcPr>
          <w:p>
            <w:r>
              <w:t>Deployment</w:t>
            </w:r>
          </w:p>
        </w:tc>
        <w:tc>
          <w:tcPr>
            <w:tcW w:type="dxa" w:w="2880"/>
          </w:tcPr>
          <w:p>
            <w:r>
              <w:t>Vercel</w:t>
            </w:r>
          </w:p>
        </w:tc>
        <w:tc>
          <w:tcPr>
            <w:tcW w:type="dxa" w:w="2880"/>
          </w:tcPr>
          <w:p>
            <w:r>
              <w:t>Cloud hosting (web app)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GitHub</w:t>
            </w:r>
          </w:p>
        </w:tc>
        <w:tc>
          <w:tcPr>
            <w:tcW w:type="dxa" w:w="2880"/>
          </w:tcPr>
          <w:p>
            <w:r>
              <w:t>Version control &amp; CI/CD</w:t>
            </w:r>
          </w:p>
        </w:tc>
      </w:tr>
    </w:tbl>
    <w:p>
      <w:pPr>
        <w:pStyle w:val="Heading2"/>
      </w:pPr>
      <w:r>
        <w:t>4. Data Model</w:t>
      </w:r>
    </w:p>
    <w:p>
      <w:pPr>
        <w:pStyle w:val="Heading3"/>
      </w:pPr>
      <w:r>
        <w:t>4.1 Core Entities</w:t>
      </w:r>
    </w:p>
    <w:p>
      <w:r>
        <w:rPr>
          <w:b/>
        </w:rPr>
        <w:t xml:space="preserve">Source: </w:t>
      </w:r>
      <w:r>
        <w:t>url, title, domain, retrieved_at - attribution for findings</w:t>
      </w:r>
    </w:p>
    <w:p>
      <w:r>
        <w:rPr>
          <w:b/>
        </w:rPr>
        <w:t xml:space="preserve">Finding: </w:t>
      </w:r>
      <w:r>
        <w:t>text, source, relevance_score (0-1), credibility_score (0-1), recency_score (0-1) - individual research insight</w:t>
      </w:r>
    </w:p>
    <w:p>
      <w:r>
        <w:rPr>
          <w:b/>
        </w:rPr>
        <w:t xml:space="preserve">Research: </w:t>
      </w:r>
      <w:r>
        <w:t>topic, findings[], summary, knowledge_base_insights[], created_at - complete research output</w:t>
      </w:r>
    </w:p>
    <w:p>
      <w:r>
        <w:rPr>
          <w:b/>
        </w:rPr>
        <w:t xml:space="preserve">PipelineConfig: </w:t>
      </w:r>
      <w:r>
        <w:t>topic, output_format, output_path, max_results, include_knowledge_base - execution parameters</w:t>
      </w:r>
    </w:p>
    <w:p>
      <w:pPr>
        <w:pStyle w:val="Heading3"/>
      </w:pPr>
      <w:r>
        <w:t>4.2 Scoring System</w:t>
      </w:r>
    </w:p>
    <w:p>
      <w:r>
        <w:t>Each Finding has three independent scores (0.0-1.0):</w:t>
        <w:br/>
        <w:t>• Relevance: How well the finding matches the research topic</w:t>
        <w:br/>
        <w:t>• Credibility: How trustworthy the source is</w:t>
        <w:br/>
        <w:t>• Recency: How recent the information is</w:t>
        <w:br/>
        <w:br/>
        <w:t>Combined Score = (Relevance × 0.5) + (Credibility × 0.3) + (Recency × 0.2)</w:t>
        <w:br/>
        <w:t>Findings ranked by combined score (highest first).</w:t>
      </w:r>
    </w:p>
    <w:p>
      <w:pPr>
        <w:pStyle w:val="Heading2"/>
      </w:pPr>
      <w:r>
        <w:t>5. Key Decisions &amp; Tradeoffs</w:t>
      </w:r>
    </w:p>
    <w:p>
      <w:r>
        <w:rPr>
          <w:b/>
        </w:rPr>
        <w:t xml:space="preserve">Async/Await: </w:t>
      </w:r>
      <w:r>
        <w:t>Non-blocking I/O for parallel collection and processing — Tradeoff: Slight complexity in code structure</w:t>
      </w:r>
    </w:p>
    <w:p>
      <w:r>
        <w:rPr>
          <w:b/>
        </w:rPr>
        <w:t xml:space="preserve">Pydantic Models: </w:t>
      </w:r>
      <w:r>
        <w:t>Strong type validation at runtime — Tradeoff: Small memory overhead</w:t>
      </w:r>
    </w:p>
    <w:p>
      <w:r>
        <w:rPr>
          <w:b/>
        </w:rPr>
        <w:t xml:space="preserve">MCP for Integration: </w:t>
      </w:r>
      <w:r>
        <w:t>Standardized protocol for Perplexity &amp; Project 10 — Tradeoff: Requires external MCP servers</w:t>
      </w:r>
    </w:p>
    <w:p>
      <w:r>
        <w:rPr>
          <w:b/>
        </w:rPr>
        <w:t xml:space="preserve">Markdown + Word Output: </w:t>
      </w:r>
      <w:r>
        <w:t>Flexibility for different use cases — Tradeoff: Two separate renderers to maintain</w:t>
      </w:r>
    </w:p>
    <w:p>
      <w:r>
        <w:rPr>
          <w:b/>
        </w:rPr>
        <w:t xml:space="preserve">Browser localStorage: </w:t>
      </w:r>
      <w:r>
        <w:t>No backend needed for history — Tradeoff: Limited to browser, ~5MB per site</w:t>
      </w:r>
    </w:p>
    <w:p>
      <w:r>
        <w:rPr>
          <w:b/>
        </w:rPr>
        <w:t xml:space="preserve">Python Backend + Next.js Frontend: </w:t>
      </w:r>
      <w:r>
        <w:t>Separate concerns, scalable architecture — Tradeoff: Requires backend hosting for production</w:t>
      </w:r>
    </w:p>
    <w:p>
      <w:r>
        <w:rPr>
          <w:b/>
        </w:rPr>
        <w:t xml:space="preserve">Vercel Deployment: </w:t>
      </w:r>
      <w:r>
        <w:t>Serverless, auto-scaling, free tier available — Tradeoff: Cold starts on first request</w:t>
      </w:r>
    </w:p>
    <w:p>
      <w:pPr>
        <w:pStyle w:val="Heading2"/>
      </w:pPr>
      <w:r>
        <w:t>6. Known Limitations &amp; Open Risks</w:t>
      </w:r>
    </w:p>
    <w:p>
      <w:pPr>
        <w:pStyle w:val="ListBullet"/>
      </w:pPr>
      <w:r>
        <w:t>MCP servers must be available for research to work (Perplexity, Project 10)</w:t>
      </w:r>
    </w:p>
    <w:p>
      <w:pPr>
        <w:pStyle w:val="ListBullet"/>
      </w:pPr>
      <w:r>
        <w:t>Deduplication uses text similarity; may miss semantic duplicates</w:t>
      </w:r>
    </w:p>
    <w:p>
      <w:pPr>
        <w:pStyle w:val="ListBullet"/>
      </w:pPr>
      <w:r>
        <w:t>Report generation limited to Markdown and Word formats (PDF future enhancement)</w:t>
      </w:r>
    </w:p>
    <w:p>
      <w:pPr>
        <w:pStyle w:val="ListBullet"/>
      </w:pPr>
      <w:r>
        <w:t>No built-in caching; each search re-fetches from APIs</w:t>
      </w:r>
    </w:p>
    <w:p>
      <w:pPr>
        <w:pStyle w:val="ListBullet"/>
      </w:pPr>
      <w:r>
        <w:t>Knowledge base integration depends on Project 10 MCP server implementation</w:t>
      </w:r>
    </w:p>
    <w:p>
      <w:pPr>
        <w:pStyle w:val="ListBullet"/>
      </w:pPr>
      <w:r>
        <w:t>Web app localStorage limited to ~5MB; history limited to 20 searches</w:t>
      </w:r>
    </w:p>
    <w:p>
      <w:pPr>
        <w:pStyle w:val="ListBullet"/>
      </w:pPr>
      <w:r>
        <w:t>No user authentication; anyone with URL can access/search</w:t>
      </w:r>
    </w:p>
    <w:p>
      <w:pPr>
        <w:pStyle w:val="ListBullet"/>
      </w:pPr>
      <w:r>
        <w:t>API rate limiting not implemented; subject to upstream MCP server limits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