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CAC73" w14:textId="77777777" w:rsidR="001F7C9D" w:rsidRDefault="001F7C9D" w:rsidP="001F7C9D">
      <w:pPr>
        <w:jc w:val="center"/>
        <w:rPr>
          <w:rFonts w:ascii="Calibri" w:eastAsia="Calibri" w:hAnsi="Calibri" w:cs="Calibri"/>
        </w:rPr>
      </w:pPr>
    </w:p>
    <w:p w14:paraId="21F09105" w14:textId="77777777" w:rsidR="001F7C9D" w:rsidRDefault="001F7C9D" w:rsidP="001F7C9D">
      <w:pPr>
        <w:jc w:val="center"/>
        <w:rPr>
          <w:rFonts w:ascii="Calibri" w:eastAsia="Calibri" w:hAnsi="Calibri" w:cs="Calibri"/>
        </w:rPr>
      </w:pPr>
    </w:p>
    <w:p w14:paraId="24F82D1B" w14:textId="77777777" w:rsidR="001F7C9D" w:rsidRDefault="001F7C9D" w:rsidP="001F7C9D">
      <w:pPr>
        <w:spacing w:after="200" w:line="276" w:lineRule="auto"/>
        <w:jc w:val="center"/>
        <w:rPr>
          <w:rFonts w:ascii="Calibri" w:eastAsia="Calibri" w:hAnsi="Calibri" w:cs="Calibri"/>
        </w:rPr>
      </w:pPr>
      <w:r>
        <w:rPr>
          <w:noProof/>
        </w:rPr>
        <w:drawing>
          <wp:inline distT="0" distB="0" distL="0" distR="0" wp14:anchorId="685258C4" wp14:editId="3A2437DC">
            <wp:extent cx="5334000" cy="1695450"/>
            <wp:effectExtent l="0" t="0" r="0" b="0"/>
            <wp:docPr id="211160958"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0958" name="Picture 1" descr="A map of the world&#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34000" cy="1695450"/>
                    </a:xfrm>
                    <a:prstGeom prst="rect">
                      <a:avLst/>
                    </a:prstGeom>
                    <a:noFill/>
                    <a:ln>
                      <a:noFill/>
                    </a:ln>
                  </pic:spPr>
                </pic:pic>
              </a:graphicData>
            </a:graphic>
          </wp:inline>
        </w:drawing>
      </w:r>
    </w:p>
    <w:p w14:paraId="5FE738CD" w14:textId="77777777" w:rsidR="001F7C9D" w:rsidRDefault="001F7C9D" w:rsidP="009C6758">
      <w:pPr>
        <w:pBdr>
          <w:bottom w:val="single" w:sz="4" w:space="1" w:color="auto"/>
        </w:pBdr>
        <w:spacing w:after="0" w:line="240" w:lineRule="auto"/>
        <w:rPr>
          <w:rFonts w:ascii="Calibri" w:eastAsia="Calibri" w:hAnsi="Calibri" w:cs="Calibri"/>
        </w:rPr>
      </w:pPr>
    </w:p>
    <w:p w14:paraId="447B0210" w14:textId="77777777" w:rsidR="009C6758" w:rsidRDefault="009C6758" w:rsidP="001F7C9D">
      <w:pPr>
        <w:pStyle w:val="NoSpacing"/>
        <w:rPr>
          <w:rFonts w:ascii="Times New Roman" w:eastAsia="Calibri" w:hAnsi="Times New Roman" w:cs="Times New Roman"/>
          <w:b/>
          <w:bCs/>
        </w:rPr>
      </w:pPr>
    </w:p>
    <w:p w14:paraId="3E0B07BD" w14:textId="77777777" w:rsidR="009C6758" w:rsidRDefault="009C6758" w:rsidP="001F7C9D">
      <w:pPr>
        <w:pStyle w:val="NoSpacing"/>
        <w:rPr>
          <w:rFonts w:ascii="Times New Roman" w:eastAsia="Calibri" w:hAnsi="Times New Roman" w:cs="Times New Roman"/>
          <w:b/>
          <w:bCs/>
        </w:rPr>
      </w:pPr>
    </w:p>
    <w:p w14:paraId="1D9F5460" w14:textId="77777777" w:rsidR="002524F7" w:rsidRDefault="002524F7" w:rsidP="002524F7">
      <w:pPr>
        <w:pStyle w:val="NormalWeb"/>
        <w:spacing w:after="0"/>
        <w:ind w:left="720"/>
        <w:rPr>
          <w:rFonts w:eastAsia="Times New Roman"/>
        </w:rPr>
      </w:pPr>
      <w:r w:rsidRPr="002524F7">
        <w:rPr>
          <w:b/>
          <w:bCs/>
          <w:color w:val="000000"/>
        </w:rPr>
        <w:t>Project Title/Subject:</w:t>
      </w:r>
      <w:r>
        <w:rPr>
          <w:rStyle w:val="apple-tab-span"/>
          <w:color w:val="000000"/>
        </w:rPr>
        <w:tab/>
      </w:r>
      <w:r>
        <w:rPr>
          <w:color w:val="000000"/>
        </w:rPr>
        <w:t>Human and Civil Rights for Marginalized Communities </w:t>
      </w:r>
    </w:p>
    <w:p w14:paraId="0474B075" w14:textId="77777777" w:rsidR="002524F7" w:rsidRDefault="002524F7" w:rsidP="002524F7">
      <w:pPr>
        <w:pStyle w:val="NormalWeb"/>
        <w:spacing w:after="0"/>
        <w:ind w:left="720"/>
      </w:pPr>
      <w:r w:rsidRPr="002524F7">
        <w:rPr>
          <w:b/>
          <w:bCs/>
          <w:color w:val="000000"/>
        </w:rPr>
        <w:t xml:space="preserve">Project Type: </w:t>
      </w:r>
      <w:r w:rsidRPr="002524F7">
        <w:rPr>
          <w:rStyle w:val="apple-tab-span"/>
          <w:b/>
          <w:bCs/>
          <w:color w:val="000000"/>
        </w:rPr>
        <w:tab/>
      </w:r>
      <w:r>
        <w:rPr>
          <w:rStyle w:val="apple-tab-span"/>
          <w:color w:val="000000"/>
        </w:rPr>
        <w:tab/>
      </w:r>
      <w:r>
        <w:rPr>
          <w:color w:val="000000"/>
        </w:rPr>
        <w:t>Single Country Project</w:t>
      </w:r>
    </w:p>
    <w:p w14:paraId="0BA23A38" w14:textId="77777777" w:rsidR="002524F7" w:rsidRDefault="002524F7" w:rsidP="002524F7">
      <w:pPr>
        <w:pStyle w:val="NormalWeb"/>
        <w:spacing w:after="0"/>
        <w:ind w:left="720"/>
      </w:pPr>
      <w:r w:rsidRPr="002524F7">
        <w:rPr>
          <w:b/>
          <w:bCs/>
          <w:color w:val="000000"/>
        </w:rPr>
        <w:t xml:space="preserve">NPA:   </w:t>
      </w:r>
      <w:r w:rsidRPr="002524F7">
        <w:rPr>
          <w:rStyle w:val="apple-tab-span"/>
          <w:b/>
          <w:bCs/>
          <w:color w:val="000000"/>
        </w:rPr>
        <w:tab/>
      </w:r>
      <w:r>
        <w:rPr>
          <w:rStyle w:val="apple-tab-span"/>
          <w:color w:val="000000"/>
        </w:rPr>
        <w:tab/>
      </w:r>
      <w:r>
        <w:rPr>
          <w:rStyle w:val="apple-tab-span"/>
          <w:color w:val="000000"/>
        </w:rPr>
        <w:tab/>
      </w:r>
      <w:r>
        <w:rPr>
          <w:color w:val="000000"/>
        </w:rPr>
        <w:t>American Councils for International Education</w:t>
      </w:r>
    </w:p>
    <w:p w14:paraId="69A03548" w14:textId="77777777" w:rsidR="002524F7" w:rsidRDefault="002524F7" w:rsidP="002524F7">
      <w:pPr>
        <w:pStyle w:val="NormalWeb"/>
        <w:spacing w:after="0"/>
        <w:ind w:left="720"/>
      </w:pPr>
      <w:r w:rsidRPr="002524F7">
        <w:rPr>
          <w:b/>
          <w:bCs/>
          <w:color w:val="000000"/>
        </w:rPr>
        <w:t>Project Dates:</w:t>
      </w:r>
      <w:r>
        <w:rPr>
          <w:color w:val="000000"/>
        </w:rPr>
        <w:t xml:space="preserve"> </w:t>
      </w:r>
      <w:r>
        <w:rPr>
          <w:rStyle w:val="apple-tab-span"/>
          <w:color w:val="000000"/>
        </w:rPr>
        <w:tab/>
      </w:r>
      <w:r>
        <w:rPr>
          <w:rStyle w:val="apple-tab-span"/>
          <w:color w:val="000000"/>
        </w:rPr>
        <w:tab/>
      </w:r>
      <w:r>
        <w:rPr>
          <w:color w:val="000000"/>
        </w:rPr>
        <w:t>02/05/2024 - 02/23/2024</w:t>
      </w:r>
    </w:p>
    <w:p w14:paraId="4228FB2D" w14:textId="06959891" w:rsidR="002524F7" w:rsidRDefault="002524F7" w:rsidP="002524F7">
      <w:pPr>
        <w:pStyle w:val="NormalWeb"/>
        <w:spacing w:after="0"/>
        <w:ind w:left="720"/>
      </w:pPr>
      <w:r w:rsidRPr="002524F7">
        <w:rPr>
          <w:b/>
          <w:bCs/>
          <w:color w:val="000000"/>
        </w:rPr>
        <w:t>Point of Contact:</w:t>
      </w:r>
      <w:r>
        <w:rPr>
          <w:color w:val="000000"/>
        </w:rPr>
        <w:t xml:space="preserve"> </w:t>
      </w:r>
      <w:r>
        <w:rPr>
          <w:rStyle w:val="apple-tab-span"/>
          <w:color w:val="000000"/>
        </w:rPr>
        <w:tab/>
      </w:r>
      <w:r>
        <w:rPr>
          <w:rStyle w:val="apple-tab-span"/>
          <w:color w:val="000000"/>
        </w:rPr>
        <w:tab/>
      </w:r>
      <w:r>
        <w:rPr>
          <w:color w:val="000000"/>
        </w:rPr>
        <w:t xml:space="preserve">Jawad Al </w:t>
      </w:r>
      <w:proofErr w:type="spellStart"/>
      <w:r>
        <w:rPr>
          <w:color w:val="000000"/>
        </w:rPr>
        <w:t>Baghadi</w:t>
      </w:r>
      <w:proofErr w:type="spellEnd"/>
      <w:r>
        <w:rPr>
          <w:color w:val="000000"/>
        </w:rPr>
        <w:t>, Program Director </w:t>
      </w:r>
    </w:p>
    <w:p w14:paraId="3938B607" w14:textId="77777777" w:rsidR="002524F7" w:rsidRDefault="002524F7" w:rsidP="002524F7">
      <w:pPr>
        <w:pStyle w:val="NormalWeb"/>
        <w:spacing w:after="0"/>
        <w:ind w:left="2880" w:firstLine="720"/>
      </w:pPr>
      <w:r>
        <w:rPr>
          <w:color w:val="000000"/>
        </w:rPr>
        <w:t>(619) 225-7947 ext. 104 </w:t>
      </w:r>
    </w:p>
    <w:p w14:paraId="4FAC0BB9" w14:textId="03AB35ED" w:rsidR="002524F7" w:rsidRDefault="002524F7" w:rsidP="002524F7">
      <w:pPr>
        <w:pStyle w:val="NormalWeb"/>
        <w:spacing w:after="0"/>
        <w:ind w:left="2880" w:firstLine="720"/>
      </w:pPr>
      <w:hyperlink r:id="rId5" w:history="1">
        <w:r w:rsidRPr="008D3D90">
          <w:rPr>
            <w:rStyle w:val="Hyperlink"/>
          </w:rPr>
          <w:t>jawad@sandiegodiplomacy.org</w:t>
        </w:r>
      </w:hyperlink>
      <w:r>
        <w:rPr>
          <w:color w:val="000000"/>
        </w:rPr>
        <w:t> </w:t>
      </w:r>
    </w:p>
    <w:p w14:paraId="1DDE7072" w14:textId="77777777" w:rsidR="001F7C9D" w:rsidRDefault="001F7C9D" w:rsidP="001F7C9D">
      <w:pPr>
        <w:pStyle w:val="NoSpacing"/>
        <w:ind w:left="1440" w:firstLine="720"/>
        <w:rPr>
          <w:rStyle w:val="Hyperlink"/>
          <w:rFonts w:ascii="Times New Roman" w:eastAsia="Calibri" w:hAnsi="Times New Roman" w:cs="Times New Roman"/>
        </w:rPr>
      </w:pPr>
    </w:p>
    <w:p w14:paraId="798C8C98" w14:textId="77777777" w:rsidR="001F7C9D" w:rsidRDefault="001F7C9D" w:rsidP="009C6758">
      <w:pPr>
        <w:pBdr>
          <w:bottom w:val="single" w:sz="4" w:space="1" w:color="auto"/>
        </w:pBdr>
        <w:spacing w:after="200" w:line="240" w:lineRule="auto"/>
        <w:jc w:val="center"/>
        <w:rPr>
          <w:rStyle w:val="Hyperlink"/>
          <w:rFonts w:ascii="Calibri" w:eastAsia="Calibri" w:hAnsi="Calibri" w:cs="Calibri"/>
          <w:color w:val="auto"/>
          <w:u w:val="none"/>
        </w:rPr>
      </w:pPr>
    </w:p>
    <w:p w14:paraId="1FFA927D" w14:textId="77777777" w:rsidR="009C6758" w:rsidRPr="009C6758" w:rsidRDefault="009C6758" w:rsidP="009C6758">
      <w:pPr>
        <w:tabs>
          <w:tab w:val="left" w:pos="563"/>
        </w:tabs>
        <w:spacing w:after="200" w:line="240" w:lineRule="auto"/>
        <w:rPr>
          <w:rFonts w:ascii="Times New Roman" w:eastAsia="Calibri" w:hAnsi="Times New Roman" w:cs="Times New Roman"/>
          <w:b/>
          <w:bCs/>
          <w:iCs/>
        </w:rPr>
      </w:pPr>
      <w:r w:rsidRPr="009C6758">
        <w:rPr>
          <w:rFonts w:ascii="Times New Roman" w:eastAsia="Calibri" w:hAnsi="Times New Roman" w:cs="Times New Roman"/>
          <w:b/>
          <w:bCs/>
          <w:iCs/>
        </w:rPr>
        <w:t>Why San Diego:</w:t>
      </w:r>
    </w:p>
    <w:p w14:paraId="0E7021BB" w14:textId="77777777" w:rsidR="002524F7" w:rsidRPr="002524F7" w:rsidRDefault="002524F7" w:rsidP="002524F7">
      <w:pPr>
        <w:spacing w:after="0" w:line="240" w:lineRule="auto"/>
        <w:ind w:left="2790"/>
        <w:rPr>
          <w:rFonts w:ascii="Times New Roman" w:eastAsia="Times New Roman" w:hAnsi="Times New Roman" w:cs="Times New Roman"/>
          <w:sz w:val="24"/>
          <w:szCs w:val="24"/>
        </w:rPr>
      </w:pPr>
      <w:r w:rsidRPr="002524F7">
        <w:rPr>
          <w:rFonts w:ascii="Times New Roman" w:eastAsia="Times New Roman" w:hAnsi="Times New Roman" w:cs="Times New Roman"/>
          <w:color w:val="000000"/>
          <w:sz w:val="24"/>
          <w:szCs w:val="24"/>
        </w:rPr>
        <w:t>As one of the busiest transborder communities in the United States, San Diego is home to a diverse population ethnically, economically, and socially. This has fostered many human and civil rights organizations in the San Diego area which support, advocate, and educate marginalized communities and the greater San Diego area. With an already renowned international presence and a frequent host of international events and visitors, over 90,000 people cross the border between Tijuana and San Diego every day.</w:t>
      </w:r>
    </w:p>
    <w:p w14:paraId="2BB2FD41" w14:textId="77777777" w:rsidR="008E17AA" w:rsidRPr="009C6758" w:rsidRDefault="008E17AA" w:rsidP="009C6758">
      <w:pPr>
        <w:pBdr>
          <w:bottom w:val="single" w:sz="4" w:space="1" w:color="auto"/>
        </w:pBdr>
        <w:tabs>
          <w:tab w:val="left" w:pos="563"/>
        </w:tabs>
        <w:spacing w:after="200" w:line="240" w:lineRule="auto"/>
        <w:rPr>
          <w:rFonts w:ascii="Times New Roman" w:eastAsia="Calibri" w:hAnsi="Times New Roman" w:cs="Times New Roman"/>
          <w:iCs/>
        </w:rPr>
      </w:pPr>
    </w:p>
    <w:p w14:paraId="0CAA68C7" w14:textId="77777777" w:rsidR="008E17AA" w:rsidRDefault="008E17AA" w:rsidP="008E17AA">
      <w:pPr>
        <w:spacing w:after="0" w:line="240" w:lineRule="auto"/>
        <w:rPr>
          <w:rFonts w:ascii="Times New Roman" w:eastAsia="Calibri" w:hAnsi="Times New Roman" w:cs="Times New Roman"/>
          <w:i/>
          <w:iCs/>
        </w:rPr>
      </w:pPr>
    </w:p>
    <w:p w14:paraId="7482E28D" w14:textId="77777777" w:rsidR="0061484C" w:rsidRDefault="0061484C" w:rsidP="0061484C">
      <w:pPr>
        <w:pStyle w:val="NormalWeb"/>
        <w:spacing w:before="240"/>
        <w:jc w:val="both"/>
        <w:rPr>
          <w:rFonts w:eastAsia="Times New Roman"/>
        </w:rPr>
      </w:pPr>
      <w:r>
        <w:rPr>
          <w:b/>
          <w:bCs/>
          <w:i/>
          <w:iCs/>
          <w:color w:val="FF0000"/>
          <w:u w:val="single"/>
        </w:rPr>
        <w:t>Advocacy and Policy Resources</w:t>
      </w:r>
    </w:p>
    <w:p w14:paraId="5C3A22C6" w14:textId="77777777" w:rsidR="0061484C" w:rsidRDefault="0061484C" w:rsidP="0061484C">
      <w:pPr>
        <w:pStyle w:val="NormalWeb"/>
        <w:spacing w:after="0"/>
      </w:pPr>
      <w:r>
        <w:rPr>
          <w:b/>
          <w:bCs/>
          <w:color w:val="000000"/>
        </w:rPr>
        <w:t>Alliance San Diego</w:t>
      </w:r>
    </w:p>
    <w:p w14:paraId="3D54E0F8" w14:textId="77777777" w:rsidR="0061484C" w:rsidRDefault="0061484C" w:rsidP="0061484C">
      <w:pPr>
        <w:pStyle w:val="NormalWeb"/>
        <w:spacing w:after="0"/>
        <w:jc w:val="both"/>
      </w:pPr>
      <w:hyperlink r:id="rId6" w:history="1">
        <w:r>
          <w:rPr>
            <w:rStyle w:val="Hyperlink"/>
            <w:b/>
            <w:bCs/>
            <w:color w:val="1155CC"/>
          </w:rPr>
          <w:t>https://www.alliancesd.org/</w:t>
        </w:r>
      </w:hyperlink>
      <w:r>
        <w:rPr>
          <w:b/>
          <w:bCs/>
          <w:color w:val="000000"/>
        </w:rPr>
        <w:t xml:space="preserve">                        </w:t>
      </w:r>
      <w:r>
        <w:rPr>
          <w:rStyle w:val="apple-tab-span"/>
          <w:b/>
          <w:bCs/>
          <w:color w:val="000000"/>
        </w:rPr>
        <w:tab/>
      </w:r>
    </w:p>
    <w:p w14:paraId="7C47582A" w14:textId="77777777" w:rsidR="0061484C" w:rsidRDefault="0061484C" w:rsidP="0061484C">
      <w:pPr>
        <w:pStyle w:val="NormalWeb"/>
        <w:spacing w:after="240"/>
        <w:jc w:val="both"/>
      </w:pPr>
      <w:r>
        <w:rPr>
          <w:color w:val="000000"/>
        </w:rPr>
        <w:t xml:space="preserve">Alliance San Diego is a non-profit, non-partisan 501(c)(3) community organization whose mission is to provide a means for diverse individuals and organizations to share information, collaborate on issues and mobilize for change in the pursuit of social justice, especially in low-income communities and communities of color. They seek to mobilize communities </w:t>
      </w:r>
      <w:proofErr w:type="gramStart"/>
      <w:r>
        <w:rPr>
          <w:color w:val="000000"/>
        </w:rPr>
        <w:t>through:</w:t>
      </w:r>
      <w:proofErr w:type="gramEnd"/>
      <w:r>
        <w:rPr>
          <w:color w:val="000000"/>
        </w:rPr>
        <w:t xml:space="preserve"> leadership </w:t>
      </w:r>
      <w:r>
        <w:rPr>
          <w:color w:val="000000"/>
        </w:rPr>
        <w:lastRenderedPageBreak/>
        <w:t>development, policy advocacy, communication strategies, and civic engagement. They focus on human rights, inclusive democracy, educational equity, and tax reform.</w:t>
      </w:r>
    </w:p>
    <w:p w14:paraId="37CB85C5" w14:textId="19848885" w:rsidR="0061484C" w:rsidRDefault="0061484C" w:rsidP="0061484C">
      <w:pPr>
        <w:pStyle w:val="NormalWeb"/>
        <w:spacing w:before="240" w:after="240"/>
      </w:pPr>
      <w:r>
        <w:rPr>
          <w:i/>
          <w:iCs/>
          <w:color w:val="000000"/>
        </w:rPr>
        <w:t>Meeting Focus: Discuss Alliance San Diego’s advocacy and community building efforts for most vulnerable communities in San Diego.</w:t>
      </w:r>
      <w:r>
        <w:br/>
      </w:r>
    </w:p>
    <w:p w14:paraId="15D7974F" w14:textId="77777777" w:rsidR="0061484C" w:rsidRDefault="0061484C" w:rsidP="0061484C">
      <w:pPr>
        <w:pStyle w:val="NormalWeb"/>
        <w:spacing w:after="0"/>
        <w:jc w:val="both"/>
      </w:pPr>
      <w:r>
        <w:rPr>
          <w:b/>
          <w:bCs/>
          <w:color w:val="000000"/>
        </w:rPr>
        <w:t>City of San Diego Human Relations Commission</w:t>
      </w:r>
    </w:p>
    <w:p w14:paraId="0AD462C8" w14:textId="77777777" w:rsidR="0061484C" w:rsidRDefault="0061484C" w:rsidP="0061484C">
      <w:pPr>
        <w:pStyle w:val="NormalWeb"/>
        <w:spacing w:after="0"/>
        <w:jc w:val="both"/>
      </w:pPr>
      <w:hyperlink r:id="rId7" w:history="1">
        <w:r>
          <w:rPr>
            <w:rStyle w:val="Hyperlink"/>
            <w:b/>
            <w:bCs/>
            <w:color w:val="1155CC"/>
          </w:rPr>
          <w:t>https://www.sandiego.gov/human-relations</w:t>
        </w:r>
      </w:hyperlink>
    </w:p>
    <w:p w14:paraId="10DE4529" w14:textId="77777777" w:rsidR="0061484C" w:rsidRDefault="0061484C" w:rsidP="0061484C">
      <w:pPr>
        <w:pStyle w:val="NormalWeb"/>
        <w:spacing w:after="240"/>
        <w:jc w:val="both"/>
      </w:pPr>
      <w:r>
        <w:rPr>
          <w:color w:val="000000"/>
        </w:rPr>
        <w:t>The mission of the Human Relations Commission (HRC) is to promote activities that foster understanding, respect, and inclusion in San Diego. The HRC believes in protecting basic Human and Civil Rights, while ensuring that San Diegans have the resources available to make positive impacts in their lives. The HRC is comprised of some of the region's most talented and community-focused volunteers that San Diego has to offer. As an advisory commission to the Mayor and City Council, the HRC is empowered to collaborate with civic institutions, educate the public, investigate policy to make our city better, advocate on issues to the Mayor and Council, and mediate disputes of discrimination, exclusion, and bias in the City of San Diego.</w:t>
      </w:r>
    </w:p>
    <w:p w14:paraId="3A0FF9B5" w14:textId="77777777" w:rsidR="0061484C" w:rsidRDefault="0061484C" w:rsidP="0061484C">
      <w:pPr>
        <w:pStyle w:val="NormalWeb"/>
        <w:spacing w:before="240" w:after="240"/>
        <w:jc w:val="both"/>
      </w:pPr>
      <w:r>
        <w:rPr>
          <w:i/>
          <w:iCs/>
          <w:color w:val="000000"/>
        </w:rPr>
        <w:lastRenderedPageBreak/>
        <w:t>Meeting Focus: Explore how the HRC collaborates with local stakeholders to advocate and mediate human and civil rights issues in San Diego, particularly as it relates to marginalized populations and communities.</w:t>
      </w:r>
    </w:p>
    <w:p w14:paraId="11EB56FE" w14:textId="77777777" w:rsidR="0061484C" w:rsidRDefault="0061484C" w:rsidP="0061484C"/>
    <w:p w14:paraId="0C7517A2" w14:textId="77777777" w:rsidR="0061484C" w:rsidRPr="0061484C" w:rsidRDefault="0061484C" w:rsidP="0061484C">
      <w:pPr>
        <w:pStyle w:val="NormalWeb"/>
        <w:spacing w:before="240" w:after="0"/>
        <w:jc w:val="both"/>
      </w:pPr>
      <w:r w:rsidRPr="0061484C">
        <w:rPr>
          <w:b/>
          <w:bCs/>
          <w:color w:val="000000"/>
        </w:rPr>
        <w:t>Casa Cornelia Law Center</w:t>
      </w:r>
    </w:p>
    <w:p w14:paraId="03184EAA" w14:textId="77777777" w:rsidR="0061484C" w:rsidRDefault="0061484C" w:rsidP="0061484C">
      <w:pPr>
        <w:pStyle w:val="NormalWeb"/>
        <w:spacing w:after="0"/>
        <w:jc w:val="both"/>
      </w:pPr>
      <w:hyperlink r:id="rId8" w:history="1">
        <w:r>
          <w:rPr>
            <w:rStyle w:val="Hyperlink"/>
            <w:b/>
            <w:bCs/>
            <w:i/>
            <w:iCs/>
            <w:color w:val="1155CC"/>
          </w:rPr>
          <w:t>https://casacornelia.org/</w:t>
        </w:r>
      </w:hyperlink>
    </w:p>
    <w:p w14:paraId="568E74B2" w14:textId="77777777" w:rsidR="0061484C" w:rsidRDefault="0061484C" w:rsidP="0061484C">
      <w:pPr>
        <w:pStyle w:val="NormalWeb"/>
        <w:spacing w:after="0"/>
        <w:jc w:val="both"/>
      </w:pPr>
      <w:r>
        <w:rPr>
          <w:color w:val="000000"/>
        </w:rPr>
        <w:t>Casa Cornelia Law Center is a public interest law firm providing quality legal services to victims of human and civil rights violations. It seeks to educate others regarding the impact of immigration law and policy on the community and the public good. Since 1993, more than 15,000 children, women, and men have turned to Casa Cornelia for critical legal assistance and humanitarian protection. Casa Cornelia is the only non-profit law firm in San Diego County to provide free legal services to detained unaccompanied children.</w:t>
      </w:r>
    </w:p>
    <w:p w14:paraId="321FBF90" w14:textId="77777777" w:rsidR="0061484C" w:rsidRDefault="0061484C" w:rsidP="0061484C">
      <w:pPr>
        <w:pStyle w:val="NormalWeb"/>
        <w:spacing w:before="240" w:after="0"/>
        <w:jc w:val="both"/>
      </w:pPr>
      <w:r>
        <w:rPr>
          <w:i/>
          <w:iCs/>
          <w:color w:val="000000"/>
        </w:rPr>
        <w:t>Meeting Focus: Overview of immigration and refugee law by associate attorney at Casa Cornelia as well as discussion on the services the law center offers. </w:t>
      </w:r>
    </w:p>
    <w:p w14:paraId="0704BB34" w14:textId="77777777" w:rsidR="0061484C" w:rsidRDefault="0061484C" w:rsidP="0061484C">
      <w:pPr>
        <w:pStyle w:val="NormalWeb"/>
        <w:spacing w:before="240" w:after="240"/>
        <w:jc w:val="both"/>
        <w:rPr>
          <w:b/>
          <w:bCs/>
          <w:i/>
          <w:iCs/>
          <w:color w:val="000000"/>
        </w:rPr>
      </w:pPr>
      <w:r>
        <w:rPr>
          <w:b/>
          <w:bCs/>
          <w:i/>
          <w:iCs/>
          <w:color w:val="000000"/>
        </w:rPr>
        <w:t> </w:t>
      </w:r>
    </w:p>
    <w:p w14:paraId="3D34E91A" w14:textId="77777777" w:rsidR="0061484C" w:rsidRDefault="0061484C" w:rsidP="0061484C">
      <w:pPr>
        <w:pStyle w:val="NormalWeb"/>
        <w:spacing w:before="240" w:after="240"/>
        <w:jc w:val="both"/>
      </w:pPr>
    </w:p>
    <w:p w14:paraId="5B8E5CBB" w14:textId="77777777" w:rsidR="0061484C" w:rsidRDefault="0061484C" w:rsidP="0061484C">
      <w:pPr>
        <w:pStyle w:val="NormalWeb"/>
        <w:spacing w:before="240" w:after="0"/>
      </w:pPr>
      <w:r>
        <w:rPr>
          <w:b/>
          <w:bCs/>
          <w:color w:val="000000"/>
        </w:rPr>
        <w:t>Community Advocates for Just and Moral Governance (</w:t>
      </w:r>
      <w:proofErr w:type="spellStart"/>
      <w:r>
        <w:rPr>
          <w:b/>
          <w:bCs/>
          <w:color w:val="000000"/>
        </w:rPr>
        <w:t>MoGo</w:t>
      </w:r>
      <w:proofErr w:type="spellEnd"/>
      <w:r>
        <w:rPr>
          <w:b/>
          <w:bCs/>
          <w:color w:val="000000"/>
        </w:rPr>
        <w:t>)</w:t>
      </w:r>
    </w:p>
    <w:p w14:paraId="7F885D87" w14:textId="77777777" w:rsidR="0061484C" w:rsidRDefault="0061484C" w:rsidP="0061484C">
      <w:pPr>
        <w:pStyle w:val="NormalWeb"/>
        <w:spacing w:after="0"/>
      </w:pPr>
      <w:hyperlink r:id="rId9" w:history="1">
        <w:r>
          <w:rPr>
            <w:rStyle w:val="Hyperlink"/>
            <w:b/>
            <w:bCs/>
            <w:color w:val="1155CC"/>
          </w:rPr>
          <w:t>https://moralgovernance.org/</w:t>
        </w:r>
      </w:hyperlink>
    </w:p>
    <w:p w14:paraId="2D78FDF4" w14:textId="77777777" w:rsidR="0061484C" w:rsidRDefault="0061484C" w:rsidP="0061484C">
      <w:pPr>
        <w:pStyle w:val="NormalWeb"/>
        <w:spacing w:after="0"/>
      </w:pPr>
      <w:r>
        <w:rPr>
          <w:color w:val="000000"/>
        </w:rPr>
        <w:lastRenderedPageBreak/>
        <w:t>Community Advocates for Just and Moral Governance (</w:t>
      </w:r>
      <w:proofErr w:type="spellStart"/>
      <w:r>
        <w:rPr>
          <w:color w:val="000000"/>
        </w:rPr>
        <w:t>MoGo</w:t>
      </w:r>
      <w:proofErr w:type="spellEnd"/>
      <w:r>
        <w:rPr>
          <w:color w:val="000000"/>
        </w:rPr>
        <w:t xml:space="preserve">) promotes good governance. </w:t>
      </w:r>
      <w:proofErr w:type="spellStart"/>
      <w:r>
        <w:rPr>
          <w:color w:val="000000"/>
        </w:rPr>
        <w:t>MoGo</w:t>
      </w:r>
      <w:proofErr w:type="spellEnd"/>
      <w:r>
        <w:rPr>
          <w:color w:val="000000"/>
        </w:rPr>
        <w:t xml:space="preserve"> is committed to engaging in litigation and various forms of advocacy that will make government more just and fully accountable to all people, particularly those who have been marginalized from society. </w:t>
      </w:r>
      <w:proofErr w:type="spellStart"/>
      <w:r>
        <w:rPr>
          <w:color w:val="000000"/>
        </w:rPr>
        <w:t>MoGo</w:t>
      </w:r>
      <w:proofErr w:type="spellEnd"/>
      <w:r>
        <w:rPr>
          <w:color w:val="000000"/>
        </w:rPr>
        <w:t xml:space="preserve"> was founded by two Black women lawyers who have dedicated their lives and careers to secure racial equality, social justice, and greater access to quality education. Current </w:t>
      </w:r>
      <w:proofErr w:type="spellStart"/>
      <w:r>
        <w:rPr>
          <w:color w:val="000000"/>
        </w:rPr>
        <w:t>MoGo</w:t>
      </w:r>
      <w:proofErr w:type="spellEnd"/>
      <w:r>
        <w:rPr>
          <w:color w:val="000000"/>
        </w:rPr>
        <w:t xml:space="preserve"> campaigns </w:t>
      </w:r>
      <w:proofErr w:type="gramStart"/>
      <w:r>
        <w:rPr>
          <w:color w:val="000000"/>
        </w:rPr>
        <w:t>include:</w:t>
      </w:r>
      <w:proofErr w:type="gramEnd"/>
      <w:r>
        <w:rPr>
          <w:color w:val="000000"/>
        </w:rPr>
        <w:t xml:space="preserve"> stopping discriminatory policing practices against Black people, Indigenous people, people of color, LGBTQ individuals, and individuals with disabilities; protecting San Diegans' fourth amendment rights in regard to transparent and responsible use of surveillance technology in San Diego; and working to bring ranked choice voting to San Diego to improve voter turnout.</w:t>
      </w:r>
    </w:p>
    <w:p w14:paraId="15B34180" w14:textId="77777777" w:rsidR="0061484C" w:rsidRDefault="0061484C" w:rsidP="0061484C">
      <w:pPr>
        <w:pStyle w:val="NormalWeb"/>
        <w:spacing w:before="240" w:after="0"/>
      </w:pPr>
      <w:r>
        <w:rPr>
          <w:i/>
          <w:iCs/>
          <w:color w:val="000000"/>
        </w:rPr>
        <w:t xml:space="preserve">Meeting Focus: Learn about impact litigation and other strategies and tools utilized by </w:t>
      </w:r>
      <w:proofErr w:type="spellStart"/>
      <w:r>
        <w:rPr>
          <w:i/>
          <w:iCs/>
          <w:color w:val="000000"/>
        </w:rPr>
        <w:t>MoGo</w:t>
      </w:r>
      <w:proofErr w:type="spellEnd"/>
      <w:r>
        <w:rPr>
          <w:i/>
          <w:iCs/>
          <w:color w:val="000000"/>
        </w:rPr>
        <w:t xml:space="preserve"> to advocate for marginalized populations and promote government accountability.</w:t>
      </w:r>
    </w:p>
    <w:p w14:paraId="18E48665" w14:textId="77777777" w:rsidR="0061484C" w:rsidRDefault="0061484C" w:rsidP="0061484C">
      <w:pPr>
        <w:pStyle w:val="NormalWeb"/>
        <w:spacing w:before="240" w:after="0"/>
      </w:pPr>
      <w:r>
        <w:rPr>
          <w:b/>
          <w:bCs/>
          <w:i/>
          <w:iCs/>
          <w:color w:val="000000"/>
        </w:rPr>
        <w:t> </w:t>
      </w:r>
    </w:p>
    <w:p w14:paraId="1204A1B1" w14:textId="77777777" w:rsidR="0061484C" w:rsidRDefault="0061484C" w:rsidP="0061484C">
      <w:pPr>
        <w:pStyle w:val="NormalWeb"/>
        <w:spacing w:before="240" w:after="0"/>
        <w:jc w:val="both"/>
      </w:pPr>
      <w:r>
        <w:rPr>
          <w:b/>
          <w:bCs/>
          <w:color w:val="000000"/>
        </w:rPr>
        <w:t>Engage San Diego</w:t>
      </w:r>
    </w:p>
    <w:p w14:paraId="56BBC456" w14:textId="77777777" w:rsidR="0061484C" w:rsidRDefault="0061484C" w:rsidP="0061484C">
      <w:pPr>
        <w:pStyle w:val="NormalWeb"/>
        <w:spacing w:after="0"/>
        <w:jc w:val="both"/>
      </w:pPr>
      <w:hyperlink r:id="rId10" w:history="1">
        <w:r>
          <w:rPr>
            <w:rStyle w:val="Hyperlink"/>
            <w:b/>
            <w:bCs/>
            <w:color w:val="1155CC"/>
          </w:rPr>
          <w:t>https://www.engagesandiego.org/</w:t>
        </w:r>
      </w:hyperlink>
    </w:p>
    <w:p w14:paraId="7C680A8E" w14:textId="77777777" w:rsidR="0061484C" w:rsidRDefault="0061484C" w:rsidP="0061484C">
      <w:pPr>
        <w:pStyle w:val="NormalWeb"/>
        <w:spacing w:after="0"/>
      </w:pPr>
      <w:r>
        <w:rPr>
          <w:color w:val="000000"/>
        </w:rPr>
        <w:t xml:space="preserve">Engage San Diego is a collaborative network of </w:t>
      </w:r>
      <w:proofErr w:type="gramStart"/>
      <w:r>
        <w:rPr>
          <w:color w:val="000000"/>
        </w:rPr>
        <w:t>social-justice</w:t>
      </w:r>
      <w:proofErr w:type="gramEnd"/>
      <w:r>
        <w:rPr>
          <w:color w:val="000000"/>
        </w:rPr>
        <w:t xml:space="preserve"> focused, non-profit groups working to increase civic and voter engagement in historically and systemically excluded communities of San Diego County. Engage San Diego table members are established and effective civic </w:t>
      </w:r>
      <w:r>
        <w:rPr>
          <w:color w:val="000000"/>
        </w:rPr>
        <w:lastRenderedPageBreak/>
        <w:t>engagement and social change organizations with deep roots in the neighborhoods they serve. Its vision is a San Diego where the electorate and leadership are reflective of people who live and work here.</w:t>
      </w:r>
    </w:p>
    <w:p w14:paraId="3E69D855" w14:textId="77777777" w:rsidR="0061484C" w:rsidRDefault="0061484C" w:rsidP="0061484C">
      <w:pPr>
        <w:pStyle w:val="NormalWeb"/>
        <w:spacing w:before="240" w:after="0"/>
        <w:ind w:left="720" w:firstLine="20"/>
        <w:jc w:val="both"/>
      </w:pPr>
      <w:r>
        <w:rPr>
          <w:b/>
          <w:bCs/>
          <w:color w:val="000000"/>
        </w:rPr>
        <w:t>Mid-City CAN Advocacy Network</w:t>
      </w:r>
    </w:p>
    <w:p w14:paraId="7D9CFA56" w14:textId="77777777" w:rsidR="0061484C" w:rsidRDefault="0061484C" w:rsidP="0061484C">
      <w:pPr>
        <w:pStyle w:val="NormalWeb"/>
        <w:spacing w:after="0"/>
        <w:ind w:left="720" w:firstLine="20"/>
        <w:jc w:val="both"/>
      </w:pPr>
      <w:hyperlink r:id="rId11" w:history="1">
        <w:r>
          <w:rPr>
            <w:rStyle w:val="Hyperlink"/>
            <w:color w:val="1155CC"/>
          </w:rPr>
          <w:t>https://www.midcitycan.org</w:t>
        </w:r>
      </w:hyperlink>
      <w:r>
        <w:rPr>
          <w:color w:val="000000"/>
        </w:rPr>
        <w:t> </w:t>
      </w:r>
    </w:p>
    <w:p w14:paraId="0A3C9DB2" w14:textId="77777777" w:rsidR="0061484C" w:rsidRDefault="0061484C" w:rsidP="0061484C">
      <w:pPr>
        <w:pStyle w:val="NormalWeb"/>
        <w:spacing w:after="0"/>
        <w:ind w:left="1440"/>
        <w:jc w:val="both"/>
      </w:pPr>
      <w:r>
        <w:rPr>
          <w:color w:val="000000"/>
        </w:rPr>
        <w:t xml:space="preserve">Mid-City CAN’s mission is to create a safe, productive, and healthy community through collaboration, advocacy, and </w:t>
      </w:r>
      <w:proofErr w:type="gramStart"/>
      <w:r>
        <w:rPr>
          <w:color w:val="000000"/>
        </w:rPr>
        <w:t>organizing</w:t>
      </w:r>
      <w:proofErr w:type="gramEnd"/>
      <w:r>
        <w:rPr>
          <w:color w:val="000000"/>
        </w:rPr>
        <w:t>. They work with residents and partners to drive positive change across many systems and issues rather than coming in as an outside force. They hold events open to the public, training to foster growth, and have a Youth Council to inspire and prepare youth to take a more active role in their communities.</w:t>
      </w:r>
    </w:p>
    <w:p w14:paraId="527A713B" w14:textId="77777777" w:rsidR="0061484C" w:rsidRDefault="0061484C" w:rsidP="0061484C">
      <w:pPr>
        <w:pStyle w:val="NormalWeb"/>
        <w:spacing w:before="240" w:after="0"/>
        <w:ind w:left="720" w:firstLine="20"/>
        <w:jc w:val="both"/>
      </w:pPr>
      <w:r>
        <w:rPr>
          <w:b/>
          <w:bCs/>
          <w:color w:val="000000"/>
        </w:rPr>
        <w:t>Viet Vote</w:t>
      </w:r>
    </w:p>
    <w:p w14:paraId="3E56CDC8" w14:textId="77777777" w:rsidR="0061484C" w:rsidRDefault="0061484C" w:rsidP="0061484C">
      <w:pPr>
        <w:pStyle w:val="NormalWeb"/>
        <w:spacing w:after="0"/>
        <w:ind w:left="720" w:firstLine="20"/>
        <w:jc w:val="both"/>
      </w:pPr>
      <w:hyperlink r:id="rId12" w:history="1">
        <w:r>
          <w:rPr>
            <w:rStyle w:val="Hyperlink"/>
            <w:color w:val="1155CC"/>
          </w:rPr>
          <w:t>https://vietvotesd.org/</w:t>
        </w:r>
      </w:hyperlink>
    </w:p>
    <w:p w14:paraId="23215A55" w14:textId="77777777" w:rsidR="0061484C" w:rsidRDefault="0061484C" w:rsidP="0061484C">
      <w:pPr>
        <w:pStyle w:val="NormalWeb"/>
        <w:spacing w:after="0"/>
        <w:ind w:left="1440"/>
        <w:jc w:val="both"/>
      </w:pPr>
      <w:r>
        <w:rPr>
          <w:color w:val="000000"/>
        </w:rPr>
        <w:t xml:space="preserve">Viet Vote is dedicated to bringing all the information about voting to the Vietnamese community. They are a non-profit, non-partisan organization and therefore do not take a position </w:t>
      </w:r>
      <w:proofErr w:type="gramStart"/>
      <w:r>
        <w:rPr>
          <w:color w:val="000000"/>
        </w:rPr>
        <w:t>on</w:t>
      </w:r>
      <w:proofErr w:type="gramEnd"/>
      <w:r>
        <w:rPr>
          <w:color w:val="000000"/>
        </w:rPr>
        <w:t xml:space="preserve"> candidates. They share information about how and where to vote but not who to vote for. They come together to build community voice, leaders, and meaningful relationships through civic engagement, partnerships, trainings, and events.</w:t>
      </w:r>
    </w:p>
    <w:p w14:paraId="51933F34" w14:textId="77777777" w:rsidR="0061484C" w:rsidRDefault="0061484C" w:rsidP="0061484C">
      <w:pPr>
        <w:pStyle w:val="NormalWeb"/>
        <w:spacing w:after="0"/>
        <w:ind w:left="1440"/>
        <w:jc w:val="both"/>
      </w:pPr>
      <w:r>
        <w:rPr>
          <w:b/>
          <w:bCs/>
          <w:color w:val="000000"/>
        </w:rPr>
        <w:t>PANA – Partnership for the Advancement of New Americans</w:t>
      </w:r>
    </w:p>
    <w:p w14:paraId="18EC7CF1" w14:textId="77777777" w:rsidR="0061484C" w:rsidRDefault="0061484C" w:rsidP="0061484C">
      <w:pPr>
        <w:pStyle w:val="NormalWeb"/>
        <w:spacing w:after="0"/>
        <w:ind w:left="1440"/>
        <w:jc w:val="both"/>
      </w:pPr>
      <w:hyperlink r:id="rId13" w:history="1">
        <w:r>
          <w:rPr>
            <w:rStyle w:val="Hyperlink"/>
            <w:color w:val="1155CC"/>
          </w:rPr>
          <w:t>https://www.panasd.org/</w:t>
        </w:r>
      </w:hyperlink>
    </w:p>
    <w:p w14:paraId="4381F53A" w14:textId="77777777" w:rsidR="0061484C" w:rsidRDefault="0061484C" w:rsidP="0061484C">
      <w:pPr>
        <w:pStyle w:val="NormalWeb"/>
        <w:spacing w:after="0"/>
        <w:ind w:left="1440"/>
        <w:jc w:val="both"/>
      </w:pPr>
      <w:r>
        <w:rPr>
          <w:color w:val="000000"/>
        </w:rPr>
        <w:lastRenderedPageBreak/>
        <w:t>PANA fights to advance the full economic, social &amp; civic inclusion of refugees in the San Diego region, throughout California, and across the country. PANA is founded, led, and staffed by refugees and are uniquely situated to use relational organizing to bring community into a pathway of ongoing engagement and indigenous community leadership development.</w:t>
      </w:r>
    </w:p>
    <w:p w14:paraId="6BA99D71" w14:textId="77777777" w:rsidR="0061484C" w:rsidRDefault="0061484C" w:rsidP="0061484C">
      <w:pPr>
        <w:pStyle w:val="NormalWeb"/>
        <w:spacing w:before="240" w:after="0"/>
        <w:jc w:val="both"/>
      </w:pPr>
      <w:r>
        <w:rPr>
          <w:i/>
          <w:iCs/>
          <w:color w:val="000000"/>
        </w:rPr>
        <w:t>Meeting Focus: Discussion with the above partner organizations to explore and educate on Engage San Diego and how they work together to promote civic engagement among minorities.</w:t>
      </w:r>
    </w:p>
    <w:p w14:paraId="6509DD0D" w14:textId="77777777" w:rsidR="0061484C" w:rsidRDefault="0061484C" w:rsidP="0061484C"/>
    <w:p w14:paraId="4672363B" w14:textId="77777777" w:rsidR="0061484C" w:rsidRDefault="0061484C" w:rsidP="0061484C">
      <w:pPr>
        <w:pStyle w:val="NormalWeb"/>
        <w:spacing w:before="240" w:after="0"/>
        <w:jc w:val="both"/>
      </w:pPr>
      <w:r>
        <w:rPr>
          <w:b/>
          <w:bCs/>
          <w:color w:val="000000"/>
        </w:rPr>
        <w:t>NAACP San Diego</w:t>
      </w:r>
    </w:p>
    <w:p w14:paraId="26974E9A" w14:textId="77777777" w:rsidR="0061484C" w:rsidRDefault="0061484C" w:rsidP="0061484C">
      <w:pPr>
        <w:pStyle w:val="NormalWeb"/>
        <w:spacing w:after="0"/>
        <w:jc w:val="both"/>
      </w:pPr>
      <w:hyperlink r:id="rId14" w:history="1">
        <w:r>
          <w:rPr>
            <w:rStyle w:val="Hyperlink"/>
            <w:b/>
            <w:bCs/>
            <w:color w:val="1155CC"/>
          </w:rPr>
          <w:t>https://www.sandiegonaacp.org/</w:t>
        </w:r>
      </w:hyperlink>
    </w:p>
    <w:p w14:paraId="15AF2345" w14:textId="77777777" w:rsidR="0061484C" w:rsidRDefault="0061484C" w:rsidP="0061484C">
      <w:pPr>
        <w:pStyle w:val="NormalWeb"/>
        <w:spacing w:after="0"/>
        <w:jc w:val="both"/>
      </w:pPr>
      <w:r>
        <w:rPr>
          <w:color w:val="000000"/>
        </w:rPr>
        <w:t xml:space="preserve">The NAACP’s principal objective is to ensure the political, educational, social and economic equality of minority citizens of the United States and eliminate race prejudice. The NAACP seeks to remove all barriers of racial discrimination through democratic processes. This mission is accomplished by seeking the enactment and enforcement of federal, state and local laws securing civil rights, and by informing the public of the adverse effects of racial discrimination. From school desegregation, fair housing, employment and voter registration to health and equal economic opportunity, the NAACP is working successfully with allies of all races and plays a significant role in establishing legal precedents </w:t>
      </w:r>
      <w:proofErr w:type="gramStart"/>
      <w:r>
        <w:rPr>
          <w:color w:val="000000"/>
        </w:rPr>
        <w:t>in order to</w:t>
      </w:r>
      <w:proofErr w:type="gramEnd"/>
      <w:r>
        <w:rPr>
          <w:color w:val="000000"/>
        </w:rPr>
        <w:t xml:space="preserve"> improve the quality of life of America’s downtrodden.</w:t>
      </w:r>
    </w:p>
    <w:p w14:paraId="7AE8BFD1" w14:textId="77777777" w:rsidR="0061484C" w:rsidRDefault="0061484C" w:rsidP="0061484C">
      <w:pPr>
        <w:pStyle w:val="NormalWeb"/>
        <w:spacing w:before="240"/>
        <w:jc w:val="both"/>
      </w:pPr>
      <w:r>
        <w:rPr>
          <w:i/>
          <w:iCs/>
          <w:color w:val="000000"/>
        </w:rPr>
        <w:lastRenderedPageBreak/>
        <w:t>Meeting Focus: Explore and discuss the education and activism efforts of the NAACP in San Diego.</w:t>
      </w:r>
    </w:p>
    <w:p w14:paraId="4E13A624" w14:textId="77777777" w:rsidR="0061484C" w:rsidRDefault="0061484C" w:rsidP="0061484C"/>
    <w:p w14:paraId="62D99E99" w14:textId="77777777" w:rsidR="0061484C" w:rsidRDefault="0061484C" w:rsidP="0061484C">
      <w:pPr>
        <w:pStyle w:val="NormalWeb"/>
        <w:spacing w:before="240"/>
        <w:jc w:val="both"/>
      </w:pPr>
      <w:r>
        <w:rPr>
          <w:b/>
          <w:bCs/>
          <w:i/>
          <w:iCs/>
          <w:color w:val="FF0000"/>
          <w:u w:val="single"/>
        </w:rPr>
        <w:t>Academic Resources</w:t>
      </w:r>
    </w:p>
    <w:p w14:paraId="51A64685" w14:textId="77777777" w:rsidR="0061484C" w:rsidRDefault="0061484C" w:rsidP="0061484C">
      <w:pPr>
        <w:pStyle w:val="NormalWeb"/>
        <w:spacing w:before="240" w:after="0"/>
        <w:jc w:val="both"/>
      </w:pPr>
      <w:r>
        <w:rPr>
          <w:b/>
          <w:bCs/>
          <w:color w:val="000000"/>
        </w:rPr>
        <w:t>University of San Diego (USD), Joan B. Kroc Institute for Peace and Justice (IPJ) – Violence, Inequality and Power (VIP) Lab</w:t>
      </w:r>
    </w:p>
    <w:p w14:paraId="72EC4E94" w14:textId="77777777" w:rsidR="0061484C" w:rsidRDefault="0061484C" w:rsidP="0061484C">
      <w:pPr>
        <w:pStyle w:val="NormalWeb"/>
        <w:spacing w:after="0"/>
        <w:jc w:val="both"/>
      </w:pPr>
      <w:hyperlink r:id="rId15" w:history="1">
        <w:r>
          <w:rPr>
            <w:rStyle w:val="Hyperlink"/>
            <w:b/>
            <w:bCs/>
            <w:color w:val="1155CC"/>
          </w:rPr>
          <w:t>https://www.sandiego.edu/peace/institute-for-peace-justice/violence-inequality-power-lab/</w:t>
        </w:r>
      </w:hyperlink>
    </w:p>
    <w:p w14:paraId="6E8F840A" w14:textId="77777777" w:rsidR="0061484C" w:rsidRDefault="0061484C" w:rsidP="0061484C">
      <w:pPr>
        <w:pStyle w:val="NormalWeb"/>
        <w:spacing w:after="0"/>
        <w:jc w:val="both"/>
      </w:pPr>
      <w:r>
        <w:rPr>
          <w:color w:val="000000"/>
        </w:rPr>
        <w:t>The Joan B. Kroc IPJ’s mission is to end cycles of violence in ways that advance justice for all through learning that is deeply grounded in the lived experience of peacemakers around the world and that is made rigorous by our place within a university ecosystem. The Violence, Inequality and Power (VIP) Lab fosters collaborations that question the status quo, that use bridging language, and that expand access to nuanced knowledge and discussion. The VIP Lab aims to deliver practical, actionable ideas that partners can implement at the systems level to confront harmful power inequalities and reduce violence.</w:t>
      </w:r>
    </w:p>
    <w:p w14:paraId="12C972A4" w14:textId="77777777" w:rsidR="0061484C" w:rsidRDefault="0061484C" w:rsidP="0061484C">
      <w:pPr>
        <w:pStyle w:val="NormalWeb"/>
        <w:spacing w:before="240" w:after="0"/>
        <w:jc w:val="both"/>
      </w:pPr>
      <w:r>
        <w:rPr>
          <w:i/>
          <w:iCs/>
          <w:color w:val="000000"/>
        </w:rPr>
        <w:t>Meeting Focus: Learn about how the VIP Lab is leveraging research and lived experiences of peacemakers to create system-level change, acknowledging the power imbalances that impede progress, with a focus on cities, borders, and active conflict zones.</w:t>
      </w:r>
    </w:p>
    <w:p w14:paraId="553FAC8F" w14:textId="77777777" w:rsidR="0061484C" w:rsidRDefault="0061484C" w:rsidP="0061484C"/>
    <w:p w14:paraId="06CBBF85" w14:textId="77777777" w:rsidR="0061484C" w:rsidRDefault="0061484C" w:rsidP="0061484C">
      <w:pPr>
        <w:pStyle w:val="NormalWeb"/>
        <w:spacing w:before="240" w:after="0"/>
        <w:jc w:val="both"/>
      </w:pPr>
      <w:r>
        <w:rPr>
          <w:b/>
          <w:bCs/>
          <w:color w:val="000000"/>
        </w:rPr>
        <w:lastRenderedPageBreak/>
        <w:t>San Diego Unified School District - OUT for Safe Schools</w:t>
      </w:r>
    </w:p>
    <w:p w14:paraId="517F156D" w14:textId="77777777" w:rsidR="0061484C" w:rsidRDefault="0061484C" w:rsidP="0061484C">
      <w:pPr>
        <w:pStyle w:val="NormalWeb"/>
        <w:spacing w:after="0"/>
        <w:jc w:val="both"/>
      </w:pPr>
      <w:hyperlink r:id="rId16" w:history="1">
        <w:r>
          <w:rPr>
            <w:rStyle w:val="Hyperlink"/>
            <w:color w:val="1155CC"/>
          </w:rPr>
          <w:t>https://www.sandiegounified.org/a-to-_z_index/lgbtqia/out_for_safe_schools</w:t>
        </w:r>
      </w:hyperlink>
      <w:r>
        <w:rPr>
          <w:color w:val="000000"/>
        </w:rPr>
        <w:t> </w:t>
      </w:r>
    </w:p>
    <w:p w14:paraId="1365D4B6" w14:textId="77777777" w:rsidR="0061484C" w:rsidRDefault="0061484C" w:rsidP="0061484C">
      <w:pPr>
        <w:pStyle w:val="NormalWeb"/>
        <w:spacing w:after="0"/>
        <w:jc w:val="both"/>
      </w:pPr>
      <w:r>
        <w:rPr>
          <w:color w:val="000000"/>
        </w:rPr>
        <w:t xml:space="preserve">San Diego Unified School District is participating in the National OUT for Safe Schools campaign, along with nine other large urban school districts across the country. This program was created </w:t>
      </w:r>
      <w:proofErr w:type="gramStart"/>
      <w:r>
        <w:rPr>
          <w:color w:val="000000"/>
        </w:rPr>
        <w:t>as a way to</w:t>
      </w:r>
      <w:proofErr w:type="gramEnd"/>
      <w:r>
        <w:rPr>
          <w:color w:val="000000"/>
        </w:rPr>
        <w:t xml:space="preserve"> encourage school staff to publicly identify as supportive LGBTQIA allies.</w:t>
      </w:r>
    </w:p>
    <w:p w14:paraId="449E02FD" w14:textId="77777777" w:rsidR="0061484C" w:rsidRDefault="0061484C" w:rsidP="0061484C">
      <w:pPr>
        <w:pStyle w:val="NormalWeb"/>
        <w:spacing w:after="0"/>
        <w:jc w:val="both"/>
      </w:pPr>
      <w:r>
        <w:rPr>
          <w:color w:val="000000"/>
        </w:rPr>
        <w:t xml:space="preserve">This visual display of support lets students know that " safe spaces" exist anywhere there is an adult who is wearing this badge. This campaign is designed to create safe spaces and resources for LGBTQIA students, staff and parents, </w:t>
      </w:r>
      <w:proofErr w:type="gramStart"/>
      <w:r>
        <w:rPr>
          <w:color w:val="000000"/>
        </w:rPr>
        <w:t>and also</w:t>
      </w:r>
      <w:proofErr w:type="gramEnd"/>
      <w:r>
        <w:rPr>
          <w:color w:val="000000"/>
        </w:rPr>
        <w:t xml:space="preserve"> to foster an inclusive community for all students to celebrate all identities. </w:t>
      </w:r>
    </w:p>
    <w:p w14:paraId="7CE57893" w14:textId="77777777" w:rsidR="0061484C" w:rsidRDefault="0061484C" w:rsidP="0061484C">
      <w:pPr>
        <w:pStyle w:val="NormalWeb"/>
        <w:spacing w:before="240" w:after="0"/>
        <w:jc w:val="both"/>
      </w:pPr>
      <w:r>
        <w:rPr>
          <w:i/>
          <w:iCs/>
          <w:color w:val="000000"/>
        </w:rPr>
        <w:t>Meeting Focus: Learn about how the OUT for Safe Schools program is successful in creating a safe space for students who identify as LGBTQ+ and discuss other initiatives they have in place to promote tolerance, inclusiveness, and/or awareness of other minority communities. </w:t>
      </w:r>
    </w:p>
    <w:p w14:paraId="0A4FA959" w14:textId="77777777" w:rsidR="0061484C" w:rsidRDefault="0061484C" w:rsidP="0061484C"/>
    <w:p w14:paraId="2D207E3F" w14:textId="77777777" w:rsidR="0061484C" w:rsidRDefault="0061484C" w:rsidP="0061484C">
      <w:pPr>
        <w:pStyle w:val="NormalWeb"/>
        <w:spacing w:before="240" w:after="0"/>
        <w:jc w:val="both"/>
      </w:pPr>
      <w:r>
        <w:rPr>
          <w:b/>
          <w:bCs/>
          <w:color w:val="000000"/>
        </w:rPr>
        <w:t>Center on Policy Initiatives - Community Schools Coalition </w:t>
      </w:r>
    </w:p>
    <w:p w14:paraId="5297F23B" w14:textId="77777777" w:rsidR="0061484C" w:rsidRDefault="0061484C" w:rsidP="0061484C">
      <w:pPr>
        <w:pStyle w:val="NormalWeb"/>
        <w:spacing w:after="0"/>
        <w:jc w:val="both"/>
      </w:pPr>
      <w:hyperlink r:id="rId17" w:history="1">
        <w:r>
          <w:rPr>
            <w:rStyle w:val="Hyperlink"/>
            <w:color w:val="1155CC"/>
          </w:rPr>
          <w:t>https://cpisandiego.org/community-schools/</w:t>
        </w:r>
      </w:hyperlink>
    </w:p>
    <w:p w14:paraId="2A3495E1" w14:textId="77777777" w:rsidR="0061484C" w:rsidRDefault="0061484C" w:rsidP="0061484C">
      <w:pPr>
        <w:pStyle w:val="NormalWeb"/>
        <w:jc w:val="both"/>
      </w:pPr>
      <w:r>
        <w:rPr>
          <w:color w:val="000000"/>
        </w:rPr>
        <w:t xml:space="preserve">The Campaign for Community Schools in San Diego is a community coalition aiming to transform schools in San Diego Unified into community schools. The coalition is advocating for San Diego Unified School District to adopt a policy to allocate resources and support communities in the implementation of community schools throughout the district. Successful community schools </w:t>
      </w:r>
      <w:r>
        <w:rPr>
          <w:color w:val="000000"/>
        </w:rPr>
        <w:lastRenderedPageBreak/>
        <w:t>ensure underserved communities receive equitable resources, create community partnerships, and foster the self-empowerment necessary to support student learning, strong families and thriving communities.</w:t>
      </w:r>
    </w:p>
    <w:p w14:paraId="3E66A76A" w14:textId="77777777" w:rsidR="0061484C" w:rsidRDefault="0061484C" w:rsidP="0061484C">
      <w:pPr>
        <w:pStyle w:val="NormalWeb"/>
        <w:jc w:val="both"/>
      </w:pPr>
      <w:r>
        <w:rPr>
          <w:i/>
          <w:iCs/>
          <w:color w:val="000000"/>
        </w:rPr>
        <w:t>Meeting Focus: Discuss the ways in which Community Schools create a safe space for students who come from marginalized backgrounds. </w:t>
      </w:r>
    </w:p>
    <w:p w14:paraId="03315CB6" w14:textId="77777777" w:rsidR="0061484C" w:rsidRDefault="0061484C" w:rsidP="0061484C"/>
    <w:p w14:paraId="17BE655F" w14:textId="77777777" w:rsidR="0061484C" w:rsidRDefault="0061484C" w:rsidP="0061484C">
      <w:pPr>
        <w:pStyle w:val="NormalWeb"/>
        <w:spacing w:before="240"/>
        <w:jc w:val="both"/>
      </w:pPr>
      <w:r>
        <w:rPr>
          <w:b/>
          <w:bCs/>
          <w:i/>
          <w:iCs/>
          <w:color w:val="FF0000"/>
          <w:u w:val="single"/>
        </w:rPr>
        <w:t>Integration &amp; Community-Building Resources</w:t>
      </w:r>
    </w:p>
    <w:p w14:paraId="7E43AA47" w14:textId="77777777" w:rsidR="0061484C" w:rsidRDefault="0061484C" w:rsidP="0061484C">
      <w:pPr>
        <w:pStyle w:val="NormalWeb"/>
        <w:spacing w:before="240" w:after="0"/>
        <w:jc w:val="both"/>
      </w:pPr>
      <w:r>
        <w:rPr>
          <w:b/>
          <w:bCs/>
          <w:color w:val="000000"/>
        </w:rPr>
        <w:t>Union of Pan Asian Communities (UPAC)</w:t>
      </w:r>
    </w:p>
    <w:p w14:paraId="04E8628D" w14:textId="77777777" w:rsidR="0061484C" w:rsidRDefault="0061484C" w:rsidP="0061484C">
      <w:pPr>
        <w:pStyle w:val="NormalWeb"/>
        <w:spacing w:after="0"/>
        <w:jc w:val="both"/>
      </w:pPr>
      <w:hyperlink r:id="rId18" w:history="1">
        <w:r>
          <w:rPr>
            <w:rStyle w:val="Hyperlink"/>
            <w:color w:val="1155CC"/>
          </w:rPr>
          <w:t>https://www.upacsd.com/</w:t>
        </w:r>
      </w:hyperlink>
    </w:p>
    <w:p w14:paraId="62197F55" w14:textId="77777777" w:rsidR="0061484C" w:rsidRDefault="0061484C" w:rsidP="0061484C">
      <w:pPr>
        <w:pStyle w:val="NormalWeb"/>
        <w:spacing w:after="0"/>
        <w:jc w:val="both"/>
      </w:pPr>
      <w:r>
        <w:rPr>
          <w:color w:val="000000"/>
        </w:rPr>
        <w:t xml:space="preserve">The Union of Pan Asian Communities (UPAC) is a 501c3 non-profit that provides health and human services focused on improving the overall well-being of underserved diverse populations. </w:t>
      </w:r>
      <w:proofErr w:type="gramStart"/>
      <w:r>
        <w:rPr>
          <w:color w:val="000000"/>
        </w:rPr>
        <w:t>Providing assistance</w:t>
      </w:r>
      <w:proofErr w:type="gramEnd"/>
      <w:r>
        <w:rPr>
          <w:color w:val="000000"/>
        </w:rPr>
        <w:t xml:space="preserve"> in over 30 languages at 15 locations across the county, UPAC recognizes and celebrates the diversity of our region and strives to strengthen these communities to achieve self-sufficiency. Programs focus on mental health counseling, community engagement and business development, addiction treatment &amp; recovery, housing counseling, health promotion and cultural competency education.</w:t>
      </w:r>
    </w:p>
    <w:p w14:paraId="0736BDFE" w14:textId="77777777" w:rsidR="0061484C" w:rsidRDefault="0061484C" w:rsidP="0061484C">
      <w:pPr>
        <w:pStyle w:val="NormalWeb"/>
        <w:spacing w:before="240" w:after="0"/>
        <w:jc w:val="both"/>
      </w:pPr>
      <w:r>
        <w:rPr>
          <w:i/>
          <w:iCs/>
          <w:color w:val="000000"/>
        </w:rPr>
        <w:lastRenderedPageBreak/>
        <w:t>Meeting Focus: Learn about the direct services UPAC provides to the diverse and underserved populations in the region to build self-sufficiency and strengthen communities.</w:t>
      </w:r>
    </w:p>
    <w:p w14:paraId="5A237225" w14:textId="77777777" w:rsidR="0061484C" w:rsidRDefault="0061484C" w:rsidP="0061484C"/>
    <w:p w14:paraId="1CDECA1D" w14:textId="77777777" w:rsidR="0061484C" w:rsidRDefault="0061484C" w:rsidP="0061484C">
      <w:pPr>
        <w:pStyle w:val="NormalWeb"/>
        <w:spacing w:before="240" w:after="0"/>
        <w:jc w:val="both"/>
      </w:pPr>
      <w:r>
        <w:rPr>
          <w:b/>
          <w:bCs/>
          <w:color w:val="000000"/>
        </w:rPr>
        <w:t>MAKE Projects</w:t>
      </w:r>
    </w:p>
    <w:p w14:paraId="29FC77C1" w14:textId="77777777" w:rsidR="0061484C" w:rsidRDefault="0061484C" w:rsidP="0061484C">
      <w:pPr>
        <w:pStyle w:val="NormalWeb"/>
        <w:spacing w:after="0"/>
        <w:jc w:val="both"/>
      </w:pPr>
      <w:hyperlink r:id="rId19" w:history="1">
        <w:r>
          <w:rPr>
            <w:rStyle w:val="Hyperlink"/>
            <w:color w:val="1155CC"/>
          </w:rPr>
          <w:t>https://www.sdmake.org/</w:t>
        </w:r>
      </w:hyperlink>
    </w:p>
    <w:p w14:paraId="558AE9F3" w14:textId="77777777" w:rsidR="0061484C" w:rsidRDefault="0061484C" w:rsidP="0061484C">
      <w:pPr>
        <w:pStyle w:val="NormalWeb"/>
        <w:spacing w:after="0"/>
        <w:jc w:val="both"/>
      </w:pPr>
      <w:r>
        <w:rPr>
          <w:color w:val="000000"/>
        </w:rPr>
        <w:t>MAKE Projects mission is to create an inclusive San Diego by preparing refugees and immigrants to achieve their dreams. They are an employment social enterprise where they operate an urban farm, restaurant, and events/catering company to provide a paid, real-world work experience for low-income refugee and immigrant women and youth. They aim to provide trainees with job readiness skills to help them achieve their dreams. MAKE Projects vision is to see San Diegans cross social, racial, economic, and geographic lines as they gather over a common love of food, flavors, and cultures. They believe in the power of food to bring diverse populations together, unite a community, and educate each other about their history and differences, as well as their communities.</w:t>
      </w:r>
    </w:p>
    <w:p w14:paraId="4D3DEA04" w14:textId="77777777" w:rsidR="0061484C" w:rsidRDefault="0061484C" w:rsidP="0061484C">
      <w:pPr>
        <w:pStyle w:val="NormalWeb"/>
        <w:spacing w:before="240" w:after="0"/>
        <w:jc w:val="both"/>
      </w:pPr>
      <w:r>
        <w:rPr>
          <w:i/>
          <w:iCs/>
          <w:color w:val="000000"/>
        </w:rPr>
        <w:t>Meeting Focus: Visit MAKE Projects urban farm, hear about their story, and discuss their model and integration efforts.</w:t>
      </w:r>
    </w:p>
    <w:p w14:paraId="5B477404" w14:textId="77777777" w:rsidR="0061484C" w:rsidRDefault="0061484C" w:rsidP="0061484C"/>
    <w:p w14:paraId="5F3AB21D" w14:textId="77777777" w:rsidR="0061484C" w:rsidRDefault="0061484C" w:rsidP="0061484C">
      <w:pPr>
        <w:pStyle w:val="NormalWeb"/>
        <w:spacing w:before="240" w:after="0"/>
        <w:jc w:val="both"/>
      </w:pPr>
      <w:r>
        <w:rPr>
          <w:b/>
          <w:bCs/>
          <w:color w:val="000000"/>
        </w:rPr>
        <w:lastRenderedPageBreak/>
        <w:t>Somali Youth United</w:t>
      </w:r>
    </w:p>
    <w:p w14:paraId="69CFFB9E" w14:textId="77777777" w:rsidR="0061484C" w:rsidRDefault="0061484C" w:rsidP="0061484C">
      <w:pPr>
        <w:pStyle w:val="NormalWeb"/>
        <w:spacing w:after="0"/>
        <w:jc w:val="both"/>
      </w:pPr>
      <w:hyperlink r:id="rId20" w:history="1">
        <w:r>
          <w:rPr>
            <w:rStyle w:val="Hyperlink"/>
            <w:color w:val="1155CC"/>
          </w:rPr>
          <w:t>https://sdsyu.org/index.php</w:t>
        </w:r>
      </w:hyperlink>
    </w:p>
    <w:p w14:paraId="6AF4CA9E" w14:textId="77777777" w:rsidR="0061484C" w:rsidRDefault="0061484C" w:rsidP="0061484C">
      <w:pPr>
        <w:pStyle w:val="NormalWeb"/>
        <w:spacing w:after="0"/>
        <w:jc w:val="both"/>
      </w:pPr>
      <w:r>
        <w:rPr>
          <w:color w:val="000000"/>
        </w:rPr>
        <w:t xml:space="preserve">Somali Youth United is a non-profit </w:t>
      </w:r>
      <w:proofErr w:type="gramStart"/>
      <w:r>
        <w:rPr>
          <w:color w:val="000000"/>
        </w:rPr>
        <w:t>community based</w:t>
      </w:r>
      <w:proofErr w:type="gramEnd"/>
      <w:r>
        <w:rPr>
          <w:color w:val="000000"/>
        </w:rPr>
        <w:t xml:space="preserve"> organization in San Diego. Their focus is to promote peace, prosperity and unity within the community through youth development, cultural/intellectual exchange and community engagement.</w:t>
      </w:r>
    </w:p>
    <w:p w14:paraId="4C0DF0A8" w14:textId="77777777" w:rsidR="0061484C" w:rsidRDefault="0061484C" w:rsidP="0061484C">
      <w:pPr>
        <w:pStyle w:val="NormalWeb"/>
        <w:spacing w:before="240" w:after="0"/>
        <w:jc w:val="both"/>
      </w:pPr>
      <w:r>
        <w:rPr>
          <w:color w:val="000000"/>
        </w:rPr>
        <w:t>          </w:t>
      </w:r>
      <w:r>
        <w:rPr>
          <w:rStyle w:val="apple-tab-span"/>
          <w:color w:val="000000"/>
        </w:rPr>
        <w:tab/>
      </w:r>
      <w:r>
        <w:rPr>
          <w:b/>
          <w:bCs/>
          <w:color w:val="000000"/>
        </w:rPr>
        <w:t>Rahmo Abdi, Executive Director</w:t>
      </w:r>
    </w:p>
    <w:p w14:paraId="4DD62E2E" w14:textId="77777777" w:rsidR="0061484C" w:rsidRDefault="0061484C" w:rsidP="0061484C">
      <w:pPr>
        <w:pStyle w:val="NormalWeb"/>
        <w:spacing w:after="0"/>
        <w:ind w:left="720"/>
        <w:jc w:val="both"/>
      </w:pPr>
      <w:r>
        <w:rPr>
          <w:color w:val="000000"/>
        </w:rPr>
        <w:t>Abdi came to the United States as a refugee from Somalia and personally understands the many difficulties adjusting to life in a new country while preserving one’s cultural heritage. Abdi founded the International Refugee Girls Association where she focused on keeping immigrants connected with their native cultures while stressing importance of education, financial literacy, self-esteem, and sexual health issues in a new environment. Abdi is a strong advocate for increased access to healthcare in the Somali and East African Community which suffer disproportionately from chronic health conditions. Rahmo Abdi has been the Executive Director of Somali Youth United since 2015.</w:t>
      </w:r>
    </w:p>
    <w:p w14:paraId="2CB669B0" w14:textId="77777777" w:rsidR="0061484C" w:rsidRDefault="0061484C" w:rsidP="0061484C">
      <w:pPr>
        <w:pStyle w:val="NormalWeb"/>
        <w:spacing w:before="240" w:after="0"/>
        <w:jc w:val="both"/>
      </w:pPr>
      <w:r>
        <w:rPr>
          <w:i/>
          <w:iCs/>
          <w:color w:val="000000"/>
        </w:rPr>
        <w:t>Meeting Focus: Meet with Executive Director Rahmo Abdi to discuss her past and current work &amp; advocacy for the Somali and East African Diaspora Community in San Diego. </w:t>
      </w:r>
    </w:p>
    <w:p w14:paraId="6D0149A5" w14:textId="77777777" w:rsidR="0061484C" w:rsidRDefault="0061484C" w:rsidP="0061484C"/>
    <w:p w14:paraId="65732E6F" w14:textId="77777777" w:rsidR="0061484C" w:rsidRDefault="0061484C" w:rsidP="0061484C">
      <w:pPr>
        <w:pStyle w:val="NormalWeb"/>
        <w:spacing w:before="240" w:after="0"/>
        <w:jc w:val="both"/>
      </w:pPr>
      <w:r>
        <w:rPr>
          <w:b/>
          <w:bCs/>
          <w:color w:val="000000"/>
        </w:rPr>
        <w:t>San Diego Gateway to College and Career, San Diego Workforce Partnership</w:t>
      </w:r>
    </w:p>
    <w:p w14:paraId="0EC93CF5" w14:textId="77777777" w:rsidR="0061484C" w:rsidRDefault="0061484C" w:rsidP="0061484C">
      <w:pPr>
        <w:pStyle w:val="NormalWeb"/>
        <w:spacing w:after="0"/>
        <w:jc w:val="both"/>
      </w:pPr>
      <w:hyperlink r:id="rId21" w:history="1">
        <w:r>
          <w:rPr>
            <w:rStyle w:val="Hyperlink"/>
            <w:color w:val="1155CC"/>
          </w:rPr>
          <w:t>https://workforce.org/gateway/</w:t>
        </w:r>
      </w:hyperlink>
    </w:p>
    <w:p w14:paraId="5934344E" w14:textId="77777777" w:rsidR="0061484C" w:rsidRDefault="0061484C" w:rsidP="0061484C">
      <w:pPr>
        <w:pStyle w:val="NormalWeb"/>
        <w:spacing w:after="0"/>
        <w:jc w:val="both"/>
      </w:pPr>
      <w:r>
        <w:rPr>
          <w:color w:val="000000"/>
        </w:rPr>
        <w:t>The San Diego Gateway to College and Career program provides young adults who identify as immigrant, refugee and/or English language learner (ELL) with high-touch and intensive support, stipends and paid internships. Recognizing the strength of your diverse ethnicities and languages, students are also supported to achieve their language learning goals, no matter what language you speak. This program offers help in removing barriers to success, finding what career is right, finding a long-term job, starting school, and learning new job skills.</w:t>
      </w:r>
    </w:p>
    <w:p w14:paraId="42C7821B" w14:textId="77777777" w:rsidR="0061484C" w:rsidRDefault="0061484C" w:rsidP="0061484C">
      <w:pPr>
        <w:pStyle w:val="NormalWeb"/>
        <w:spacing w:before="240" w:after="0"/>
        <w:jc w:val="both"/>
      </w:pPr>
      <w:r>
        <w:rPr>
          <w:i/>
          <w:iCs/>
          <w:color w:val="000000"/>
        </w:rPr>
        <w:t>Meeting Focus: Explore the successes and challenges of the program and how the San Diego Workforce Partnership promotes this program and effectively supports migrant youth. </w:t>
      </w:r>
    </w:p>
    <w:p w14:paraId="7AD7239E" w14:textId="77777777" w:rsidR="0061484C" w:rsidRDefault="0061484C" w:rsidP="0061484C"/>
    <w:p w14:paraId="2A7E4E20" w14:textId="77777777" w:rsidR="0061484C" w:rsidRDefault="0061484C" w:rsidP="0061484C">
      <w:pPr>
        <w:pStyle w:val="NormalWeb"/>
        <w:spacing w:before="240"/>
        <w:jc w:val="both"/>
      </w:pPr>
      <w:r>
        <w:rPr>
          <w:b/>
          <w:bCs/>
          <w:i/>
          <w:iCs/>
          <w:color w:val="FF0000"/>
          <w:u w:val="single"/>
        </w:rPr>
        <w:t>LGBTQ+ Resources</w:t>
      </w:r>
      <w:r>
        <w:rPr>
          <w:b/>
          <w:bCs/>
          <w:color w:val="000000"/>
        </w:rPr>
        <w:t xml:space="preserve">  </w:t>
      </w:r>
      <w:r>
        <w:rPr>
          <w:rStyle w:val="apple-tab-span"/>
          <w:b/>
          <w:bCs/>
          <w:color w:val="000000"/>
        </w:rPr>
        <w:tab/>
      </w:r>
    </w:p>
    <w:p w14:paraId="4A87E07D" w14:textId="77777777" w:rsidR="0061484C" w:rsidRDefault="0061484C" w:rsidP="0061484C">
      <w:pPr>
        <w:pStyle w:val="NormalWeb"/>
        <w:spacing w:after="0"/>
        <w:jc w:val="both"/>
      </w:pPr>
      <w:r>
        <w:rPr>
          <w:b/>
          <w:bCs/>
          <w:color w:val="000000"/>
        </w:rPr>
        <w:t>The San Diego LGBT Community Center</w:t>
      </w:r>
    </w:p>
    <w:p w14:paraId="59BC0475" w14:textId="77777777" w:rsidR="0061484C" w:rsidRDefault="0061484C" w:rsidP="0061484C">
      <w:pPr>
        <w:pStyle w:val="NormalWeb"/>
        <w:spacing w:after="0"/>
        <w:jc w:val="both"/>
      </w:pPr>
      <w:hyperlink r:id="rId22" w:history="1">
        <w:r>
          <w:rPr>
            <w:rStyle w:val="Hyperlink"/>
            <w:color w:val="1155CC"/>
          </w:rPr>
          <w:t>https://thecentersd.org/</w:t>
        </w:r>
      </w:hyperlink>
    </w:p>
    <w:p w14:paraId="1D03EFAC" w14:textId="77777777" w:rsidR="0061484C" w:rsidRDefault="0061484C" w:rsidP="0061484C">
      <w:pPr>
        <w:pStyle w:val="NormalWeb"/>
        <w:spacing w:after="240"/>
        <w:jc w:val="both"/>
      </w:pPr>
      <w:r>
        <w:rPr>
          <w:color w:val="000000"/>
        </w:rPr>
        <w:t xml:space="preserve">The San Diego Lesbian, Gay, Bisexual, and Transgender Community Center, Inc., (The Center) is one of the largest and most vibrant LGBTQ community centers in the nation. Functioning as the San Diego LGBTQ community’s anchor organization, The Center provides targeted programs and services to the full diversity of the San Diego LGBTQ community, including lesbian, gay, bisexual, queer, transgender, nonbinary, immigrant, and HIV communities to the betterment of our </w:t>
      </w:r>
      <w:r>
        <w:rPr>
          <w:color w:val="000000"/>
        </w:rPr>
        <w:lastRenderedPageBreak/>
        <w:t>entire San Diego region. Last year, The Center provided more than 80,000 direct service visits to San Diego community members, and through its events, activities, and advocacy, touched the lives of thousands more.</w:t>
      </w:r>
    </w:p>
    <w:p w14:paraId="3B0E53EE" w14:textId="77777777" w:rsidR="0061484C" w:rsidRDefault="0061484C" w:rsidP="0061484C">
      <w:pPr>
        <w:pStyle w:val="NormalWeb"/>
        <w:spacing w:before="240" w:after="240"/>
        <w:jc w:val="both"/>
      </w:pPr>
      <w:r>
        <w:rPr>
          <w:i/>
          <w:iCs/>
          <w:color w:val="000000"/>
        </w:rPr>
        <w:t>Meeting Focus: Explore the history of The Center as well as how it has continued to modernize and provide the LGBTQ+ community with an abundance of resources.</w:t>
      </w:r>
    </w:p>
    <w:p w14:paraId="2FB69F03" w14:textId="77777777" w:rsidR="0061484C" w:rsidRDefault="0061484C" w:rsidP="0061484C">
      <w:pPr>
        <w:pStyle w:val="NormalWeb"/>
        <w:spacing w:before="240" w:after="240"/>
        <w:ind w:left="720"/>
        <w:jc w:val="both"/>
      </w:pPr>
      <w:r>
        <w:rPr>
          <w:color w:val="000000"/>
        </w:rPr>
        <w:t> </w:t>
      </w:r>
    </w:p>
    <w:p w14:paraId="0BFF0FDC" w14:textId="77777777" w:rsidR="0061484C" w:rsidRDefault="0061484C" w:rsidP="0061484C">
      <w:pPr>
        <w:pStyle w:val="NormalWeb"/>
        <w:spacing w:before="240" w:after="0"/>
        <w:jc w:val="both"/>
      </w:pPr>
      <w:r>
        <w:rPr>
          <w:b/>
          <w:bCs/>
          <w:color w:val="000000"/>
        </w:rPr>
        <w:t>San Diego Pride</w:t>
      </w:r>
    </w:p>
    <w:p w14:paraId="53100F43" w14:textId="77777777" w:rsidR="0061484C" w:rsidRDefault="0061484C" w:rsidP="0061484C">
      <w:pPr>
        <w:pStyle w:val="NormalWeb"/>
        <w:shd w:val="clear" w:color="auto" w:fill="FFFFFF"/>
        <w:spacing w:after="0"/>
        <w:jc w:val="both"/>
      </w:pPr>
      <w:hyperlink r:id="rId23" w:history="1">
        <w:r>
          <w:rPr>
            <w:rStyle w:val="Hyperlink"/>
            <w:color w:val="1155CC"/>
          </w:rPr>
          <w:t>https://sdpride.org/</w:t>
        </w:r>
      </w:hyperlink>
    </w:p>
    <w:p w14:paraId="2A265ADA" w14:textId="77777777" w:rsidR="0061484C" w:rsidRDefault="0061484C" w:rsidP="0061484C">
      <w:pPr>
        <w:pStyle w:val="NormalWeb"/>
        <w:shd w:val="clear" w:color="auto" w:fill="FFFFFF"/>
        <w:spacing w:after="0"/>
        <w:jc w:val="both"/>
      </w:pPr>
      <w:r>
        <w:rPr>
          <w:color w:val="1155CC"/>
          <w:u w:val="single"/>
        </w:rPr>
        <w:t>https://sdpride.org/fernando-lopez/</w:t>
      </w:r>
    </w:p>
    <w:p w14:paraId="1C782B0C" w14:textId="77777777" w:rsidR="0061484C" w:rsidRDefault="0061484C" w:rsidP="0061484C">
      <w:pPr>
        <w:pStyle w:val="NormalWeb"/>
        <w:shd w:val="clear" w:color="auto" w:fill="FFFFFF"/>
        <w:spacing w:after="0"/>
        <w:jc w:val="both"/>
      </w:pPr>
      <w:r>
        <w:rPr>
          <w:color w:val="000000"/>
        </w:rPr>
        <w:t xml:space="preserve">San Diego Pride is a dynamic 501(c)3 non-profit organization that organizes the annual San Diego Pride parade, provides LGBTQ+ educational training, and offers LGBTQ+ programs in a variety of areas including sports, youth, art, and accessibility. Their mission is to foster pride, equality, and respect for all lesbian, gay, bisexual, and transgender communities locally, nationally, and globally. In addition to their annual festivities, San Diego Pride has donated more than $3 million dollars to LGBTQ-serving nonprofits and runs multiple year-round education, advocacy, and community service programs. They also offer training on cultural humility, inclusivity and skills, and provide resources for the community to remain civically active. Fernando </w:t>
      </w:r>
      <w:proofErr w:type="spellStart"/>
      <w:r>
        <w:rPr>
          <w:color w:val="000000"/>
        </w:rPr>
        <w:t>Zweifach</w:t>
      </w:r>
      <w:proofErr w:type="spellEnd"/>
      <w:r>
        <w:rPr>
          <w:color w:val="000000"/>
        </w:rPr>
        <w:t xml:space="preserve"> López Jr is the Executive Director for San Diego LGBT Pride, and a local leader with extensive experience </w:t>
      </w:r>
      <w:r>
        <w:rPr>
          <w:color w:val="000000"/>
        </w:rPr>
        <w:lastRenderedPageBreak/>
        <w:t>in advocacy, nonprofit management, public education, diversity consulting, media relations, and organizing.</w:t>
      </w:r>
    </w:p>
    <w:p w14:paraId="49183AA2" w14:textId="77777777" w:rsidR="0061484C" w:rsidRDefault="0061484C" w:rsidP="0061484C">
      <w:pPr>
        <w:pStyle w:val="NormalWeb"/>
        <w:spacing w:before="240" w:after="0"/>
        <w:jc w:val="both"/>
      </w:pPr>
      <w:r>
        <w:rPr>
          <w:i/>
          <w:iCs/>
          <w:color w:val="000000"/>
        </w:rPr>
        <w:t>Meeting focus: Discuss San Diego Pride’s impact on the region and their international outreach to further LGBTQ+ rights globally.</w:t>
      </w:r>
    </w:p>
    <w:p w14:paraId="418E396F" w14:textId="77777777" w:rsidR="0061484C" w:rsidRDefault="0061484C" w:rsidP="0061484C"/>
    <w:p w14:paraId="083E3656" w14:textId="77777777" w:rsidR="0061484C" w:rsidRDefault="0061484C" w:rsidP="0061484C">
      <w:pPr>
        <w:pStyle w:val="NormalWeb"/>
        <w:spacing w:before="240"/>
        <w:jc w:val="both"/>
      </w:pPr>
      <w:r>
        <w:rPr>
          <w:b/>
          <w:bCs/>
          <w:i/>
          <w:iCs/>
          <w:color w:val="FF0000"/>
          <w:u w:val="single"/>
        </w:rPr>
        <w:t>Border Relations and Immigrant Resources</w:t>
      </w:r>
    </w:p>
    <w:p w14:paraId="55B74101" w14:textId="77777777" w:rsidR="0061484C" w:rsidRDefault="0061484C" w:rsidP="0061484C">
      <w:pPr>
        <w:pStyle w:val="NormalWeb"/>
        <w:spacing w:before="240" w:after="0"/>
        <w:jc w:val="both"/>
      </w:pPr>
      <w:r>
        <w:rPr>
          <w:b/>
          <w:bCs/>
          <w:color w:val="000000"/>
        </w:rPr>
        <w:t>Minority Humanitarian Foundation (MHF)</w:t>
      </w:r>
    </w:p>
    <w:p w14:paraId="7245B34E" w14:textId="77777777" w:rsidR="0061484C" w:rsidRDefault="0061484C" w:rsidP="0061484C">
      <w:pPr>
        <w:pStyle w:val="NormalWeb"/>
        <w:spacing w:after="0"/>
        <w:jc w:val="both"/>
      </w:pPr>
      <w:hyperlink r:id="rId24" w:history="1">
        <w:r>
          <w:rPr>
            <w:rStyle w:val="Hyperlink"/>
            <w:color w:val="1155CC"/>
          </w:rPr>
          <w:t>https://www.minorityhumanitarianfoundation.com/</w:t>
        </w:r>
      </w:hyperlink>
    </w:p>
    <w:p w14:paraId="76FC9F69" w14:textId="77777777" w:rsidR="0061484C" w:rsidRDefault="0061484C" w:rsidP="0061484C">
      <w:pPr>
        <w:pStyle w:val="NormalWeb"/>
        <w:spacing w:after="0"/>
        <w:jc w:val="both"/>
      </w:pPr>
      <w:hyperlink r:id="rId25" w:history="1">
        <w:r>
          <w:rPr>
            <w:rStyle w:val="Hyperlink"/>
            <w:color w:val="1155CC"/>
          </w:rPr>
          <w:t>https://www.welcomehomelemongrove.com/</w:t>
        </w:r>
      </w:hyperlink>
    </w:p>
    <w:p w14:paraId="547C6486" w14:textId="77777777" w:rsidR="0061484C" w:rsidRDefault="0061484C" w:rsidP="0061484C">
      <w:pPr>
        <w:pStyle w:val="NormalWeb"/>
        <w:spacing w:after="0"/>
        <w:jc w:val="both"/>
      </w:pPr>
      <w:r>
        <w:rPr>
          <w:color w:val="000000"/>
        </w:rPr>
        <w:t>The mission of Minority Humanitarian Foundation is to provide a humanitarian response to the issues facing asylum-seekers and refugees on a global scale. MHF believes that all humans should be treated with dignity and respect, despite country of origin. Through on-the-ground relief efforts, health services, housing, transportation services and legal representation they work to ensure the health and safety of the people they work with. Then through education and job placement they work to ensure their success in a new country. In 2021, MHF opened a boutique thrift store and art space called “Welcome Home” seeking to serve as a community space highlighting the local demographics of BIPOC artists.</w:t>
      </w:r>
    </w:p>
    <w:p w14:paraId="43293961" w14:textId="77777777" w:rsidR="0061484C" w:rsidRDefault="0061484C" w:rsidP="0061484C">
      <w:pPr>
        <w:pStyle w:val="NormalWeb"/>
        <w:spacing w:before="240" w:after="0"/>
        <w:jc w:val="both"/>
      </w:pPr>
      <w:r>
        <w:rPr>
          <w:i/>
          <w:iCs/>
          <w:color w:val="000000"/>
        </w:rPr>
        <w:lastRenderedPageBreak/>
        <w:t>Meeting Focus: Explore how MHF advocates and supports incoming asylum-seekers and refugees while also fostering community empowerment.</w:t>
      </w:r>
    </w:p>
    <w:p w14:paraId="1F8B09C5" w14:textId="77777777" w:rsidR="0061484C" w:rsidRDefault="0061484C" w:rsidP="0061484C">
      <w:pPr>
        <w:pStyle w:val="NormalWeb"/>
        <w:spacing w:before="240" w:after="0"/>
        <w:jc w:val="both"/>
      </w:pPr>
      <w:r>
        <w:rPr>
          <w:i/>
          <w:iCs/>
          <w:color w:val="000000"/>
        </w:rPr>
        <w:t> </w:t>
      </w:r>
    </w:p>
    <w:p w14:paraId="340281A4" w14:textId="77777777" w:rsidR="0061484C" w:rsidRDefault="0061484C" w:rsidP="0061484C">
      <w:pPr>
        <w:pStyle w:val="NormalWeb"/>
        <w:spacing w:after="0"/>
        <w:jc w:val="both"/>
      </w:pPr>
      <w:r>
        <w:rPr>
          <w:b/>
          <w:bCs/>
          <w:color w:val="000000"/>
        </w:rPr>
        <w:t>University of California at San Diego (UCSD), Center for Comparative Immigration Studies</w:t>
      </w:r>
      <w:r>
        <w:rPr>
          <w:color w:val="000000"/>
        </w:rPr>
        <w:t> </w:t>
      </w:r>
    </w:p>
    <w:p w14:paraId="5F343775" w14:textId="77777777" w:rsidR="0061484C" w:rsidRDefault="0061484C" w:rsidP="0061484C">
      <w:pPr>
        <w:pStyle w:val="NormalWeb"/>
        <w:spacing w:after="0"/>
        <w:jc w:val="both"/>
      </w:pPr>
      <w:hyperlink r:id="rId26" w:history="1">
        <w:r>
          <w:rPr>
            <w:rStyle w:val="Hyperlink"/>
            <w:color w:val="1155CC"/>
          </w:rPr>
          <w:t>https://ccis.ucsd.edu/</w:t>
        </w:r>
      </w:hyperlink>
    </w:p>
    <w:p w14:paraId="71407D42" w14:textId="77777777" w:rsidR="0061484C" w:rsidRDefault="0061484C" w:rsidP="0061484C">
      <w:pPr>
        <w:pStyle w:val="NormalWeb"/>
        <w:spacing w:after="0"/>
        <w:jc w:val="both"/>
      </w:pPr>
      <w:r>
        <w:rPr>
          <w:color w:val="000000"/>
        </w:rPr>
        <w:t xml:space="preserve">The Center for Comparative Immigration Studies (CCIS) at UCSD provides a unique institutional home for understanding the challenges and opportunities created by international migration to California, the United States as a whole, and other countries around the world.  The CCIS research agenda focuses on Mexican migration to California and comparative, cross-national and cross-regional research on international migratory movements, immigration policy, and citizenship policy.  CCIS is the only academic center in the United States specializing in international migration from a broad geographical as well as interdisciplinary perspective, devoting substantial attention to migrant-sending and receiving countries in North America, Europe, Africa, and the Asia-Pacific region.  CCIS-affiliated researchers encompass </w:t>
      </w:r>
      <w:proofErr w:type="gramStart"/>
      <w:r>
        <w:rPr>
          <w:color w:val="000000"/>
        </w:rPr>
        <w:t>all of</w:t>
      </w:r>
      <w:proofErr w:type="gramEnd"/>
      <w:r>
        <w:rPr>
          <w:color w:val="000000"/>
        </w:rPr>
        <w:t xml:space="preserve"> the social sciences, history, arts and humanities, and legal studies; no single discipline dominates CCIS programming. </w:t>
      </w:r>
    </w:p>
    <w:p w14:paraId="7C577BED" w14:textId="77777777" w:rsidR="0061484C" w:rsidRDefault="0061484C" w:rsidP="0061484C">
      <w:pPr>
        <w:pStyle w:val="NormalWeb"/>
        <w:spacing w:after="0"/>
        <w:jc w:val="both"/>
        <w:rPr>
          <w:i/>
          <w:iCs/>
          <w:color w:val="000000"/>
        </w:rPr>
      </w:pPr>
    </w:p>
    <w:p w14:paraId="5212538C" w14:textId="33AC842D" w:rsidR="0061484C" w:rsidRDefault="0061484C" w:rsidP="0061484C">
      <w:pPr>
        <w:pStyle w:val="NormalWeb"/>
        <w:spacing w:after="0"/>
        <w:jc w:val="both"/>
      </w:pPr>
      <w:r>
        <w:rPr>
          <w:i/>
          <w:iCs/>
          <w:color w:val="000000"/>
        </w:rPr>
        <w:t xml:space="preserve">Meeting Focus: Discuss the research and efforts of the CCIS as well as provide an overview of global migration trends and patterns.  </w:t>
      </w:r>
      <w:r>
        <w:rPr>
          <w:color w:val="000000"/>
        </w:rPr>
        <w:t> </w:t>
      </w:r>
    </w:p>
    <w:p w14:paraId="241C0464" w14:textId="77777777" w:rsidR="0061484C" w:rsidRDefault="0061484C" w:rsidP="0061484C">
      <w:pPr>
        <w:pStyle w:val="NormalWeb"/>
        <w:spacing w:before="240" w:after="0"/>
        <w:jc w:val="both"/>
      </w:pPr>
      <w:r>
        <w:rPr>
          <w:b/>
          <w:bCs/>
          <w:color w:val="000000"/>
        </w:rPr>
        <w:t> </w:t>
      </w:r>
    </w:p>
    <w:p w14:paraId="61E144B2" w14:textId="77777777" w:rsidR="0061484C" w:rsidRDefault="0061484C" w:rsidP="0061484C">
      <w:pPr>
        <w:pStyle w:val="NormalWeb"/>
        <w:spacing w:before="240" w:after="0"/>
        <w:jc w:val="both"/>
      </w:pPr>
      <w:r>
        <w:rPr>
          <w:b/>
          <w:bCs/>
          <w:color w:val="000000"/>
        </w:rPr>
        <w:lastRenderedPageBreak/>
        <w:t>San Diego Immigrants’ Rights Consortium</w:t>
      </w:r>
    </w:p>
    <w:p w14:paraId="1A154EBD" w14:textId="77777777" w:rsidR="0061484C" w:rsidRDefault="0061484C" w:rsidP="0061484C">
      <w:pPr>
        <w:pStyle w:val="NormalWeb"/>
        <w:spacing w:after="0"/>
        <w:jc w:val="both"/>
      </w:pPr>
      <w:hyperlink r:id="rId27" w:history="1">
        <w:r>
          <w:rPr>
            <w:rStyle w:val="Hyperlink"/>
            <w:color w:val="1155CC"/>
          </w:rPr>
          <w:t>https://www.immigrantsandiego.org/</w:t>
        </w:r>
      </w:hyperlink>
    </w:p>
    <w:p w14:paraId="3E7A559E" w14:textId="77777777" w:rsidR="0061484C" w:rsidRDefault="0061484C" w:rsidP="0061484C">
      <w:pPr>
        <w:pStyle w:val="NormalWeb"/>
        <w:spacing w:after="0"/>
        <w:jc w:val="both"/>
      </w:pPr>
      <w:r>
        <w:rPr>
          <w:color w:val="000000"/>
        </w:rPr>
        <w:t>The San Diego Immigrant Rights Consortium brings together more than 50 diverse organizations across San Diego County that advocate for policies that advance the civil and human rights of immigrants and refugees. Beginning in 2007 as a project of Alliance San Diego, this organization aims to support comprehensive immigration reform, prevent the spread of local policies that violate immigrant’s human rights, and to educate immigrants about their rights, as well as enlighten the public about the important contributions immigrants offer to the community.</w:t>
      </w:r>
    </w:p>
    <w:p w14:paraId="4B24ECB4" w14:textId="629996F2" w:rsidR="0061484C" w:rsidRDefault="0061484C" w:rsidP="0061484C">
      <w:pPr>
        <w:pStyle w:val="NormalWeb"/>
        <w:spacing w:before="240" w:after="0"/>
        <w:jc w:val="both"/>
      </w:pPr>
      <w:r>
        <w:rPr>
          <w:i/>
          <w:iCs/>
          <w:color w:val="000000"/>
        </w:rPr>
        <w:t xml:space="preserve">Meeting Focus: Roundtable discussion with various organizations within the consortium to discuss the various ways they advocate and collaborate on behalf of immigrant communities. </w:t>
      </w:r>
      <w:r>
        <w:rPr>
          <w:i/>
          <w:iCs/>
          <w:color w:val="000000"/>
        </w:rPr>
        <w:br/>
      </w:r>
    </w:p>
    <w:p w14:paraId="2D1BBEDE" w14:textId="77777777" w:rsidR="0061484C" w:rsidRDefault="0061484C" w:rsidP="0061484C">
      <w:pPr>
        <w:pStyle w:val="NormalWeb"/>
        <w:spacing w:before="240" w:after="0"/>
        <w:jc w:val="both"/>
      </w:pPr>
      <w:r>
        <w:rPr>
          <w:b/>
          <w:bCs/>
          <w:color w:val="000000"/>
        </w:rPr>
        <w:t>Alex Montoya Foundation</w:t>
      </w:r>
    </w:p>
    <w:p w14:paraId="1C761ECC" w14:textId="77777777" w:rsidR="0061484C" w:rsidRDefault="0061484C" w:rsidP="0061484C">
      <w:pPr>
        <w:pStyle w:val="NormalWeb"/>
        <w:spacing w:after="0"/>
        <w:jc w:val="both"/>
      </w:pPr>
      <w:hyperlink r:id="rId28" w:history="1">
        <w:r>
          <w:rPr>
            <w:rStyle w:val="Hyperlink"/>
            <w:color w:val="1155CC"/>
          </w:rPr>
          <w:t>http://alexmontoya.org/</w:t>
        </w:r>
      </w:hyperlink>
    </w:p>
    <w:p w14:paraId="7A882AE8" w14:textId="77777777" w:rsidR="0061484C" w:rsidRDefault="0061484C" w:rsidP="0061484C">
      <w:pPr>
        <w:pStyle w:val="NormalWeb"/>
        <w:spacing w:after="0"/>
        <w:jc w:val="both"/>
      </w:pPr>
      <w:r>
        <w:rPr>
          <w:color w:val="000000"/>
        </w:rPr>
        <w:t xml:space="preserve">The Alex Montoya Foundation is a non-profit organization to raise awareness of issues related to disabilities and immigration. Their mission is to provide motivational, educational, and inspiring presentations and support to immigrants, people with disabilities, and those who support them with </w:t>
      </w:r>
      <w:r>
        <w:rPr>
          <w:color w:val="000000"/>
        </w:rPr>
        <w:lastRenderedPageBreak/>
        <w:t>equity and justice. Alex Montoya is a public speaker and author who has spent his life helping others focus on what they have, rather than what they don’t have.</w:t>
      </w:r>
    </w:p>
    <w:p w14:paraId="54E30C54" w14:textId="77777777" w:rsidR="0061484C" w:rsidRDefault="0061484C" w:rsidP="0061484C">
      <w:pPr>
        <w:pStyle w:val="NormalWeb"/>
        <w:spacing w:before="240" w:after="0"/>
        <w:jc w:val="both"/>
      </w:pPr>
      <w:r>
        <w:rPr>
          <w:i/>
          <w:iCs/>
          <w:color w:val="000000"/>
        </w:rPr>
        <w:t>Meeting Focus: Meet with Alex Montoya or staff member to hear about the work the organization has done in advocating and bringing awareness on the experiences of immigrants and persons with disabilities.</w:t>
      </w:r>
    </w:p>
    <w:p w14:paraId="255CCAB5" w14:textId="77777777" w:rsidR="0061484C" w:rsidRDefault="0061484C" w:rsidP="0061484C"/>
    <w:p w14:paraId="73D95393" w14:textId="77777777" w:rsidR="0061484C" w:rsidRDefault="0061484C" w:rsidP="0061484C">
      <w:pPr>
        <w:pStyle w:val="NormalWeb"/>
        <w:spacing w:before="240"/>
        <w:jc w:val="both"/>
      </w:pPr>
      <w:r>
        <w:rPr>
          <w:b/>
          <w:bCs/>
          <w:i/>
          <w:iCs/>
          <w:color w:val="FF0000"/>
          <w:u w:val="single"/>
        </w:rPr>
        <w:t>Resources with Religious Affiliation</w:t>
      </w:r>
    </w:p>
    <w:p w14:paraId="736815BA" w14:textId="77777777" w:rsidR="0061484C" w:rsidRDefault="0061484C" w:rsidP="0061484C">
      <w:pPr>
        <w:pStyle w:val="NormalWeb"/>
        <w:spacing w:before="240" w:after="0"/>
        <w:jc w:val="both"/>
      </w:pPr>
      <w:r>
        <w:rPr>
          <w:b/>
          <w:bCs/>
          <w:color w:val="000000"/>
        </w:rPr>
        <w:t xml:space="preserve">The Border Church / La Iglesia </w:t>
      </w:r>
      <w:proofErr w:type="spellStart"/>
      <w:r>
        <w:rPr>
          <w:b/>
          <w:bCs/>
          <w:color w:val="000000"/>
        </w:rPr>
        <w:t>Fronteriza</w:t>
      </w:r>
      <w:proofErr w:type="spellEnd"/>
    </w:p>
    <w:p w14:paraId="7B166CFD" w14:textId="77777777" w:rsidR="0061484C" w:rsidRDefault="0061484C" w:rsidP="0061484C">
      <w:pPr>
        <w:pStyle w:val="NormalWeb"/>
        <w:spacing w:after="0"/>
        <w:jc w:val="both"/>
      </w:pPr>
      <w:hyperlink r:id="rId29" w:history="1">
        <w:r>
          <w:rPr>
            <w:rStyle w:val="Hyperlink"/>
            <w:color w:val="1155CC"/>
          </w:rPr>
          <w:t>https://www.borderchurch.org/</w:t>
        </w:r>
      </w:hyperlink>
    </w:p>
    <w:p w14:paraId="26601FD2" w14:textId="77777777" w:rsidR="0061484C" w:rsidRDefault="0061484C" w:rsidP="0061484C">
      <w:pPr>
        <w:pStyle w:val="NormalWeb"/>
        <w:spacing w:after="0"/>
        <w:jc w:val="both"/>
      </w:pPr>
      <w:r>
        <w:rPr>
          <w:color w:val="000000"/>
        </w:rPr>
        <w:t xml:space="preserve">The Border Church / La Iglesia </w:t>
      </w:r>
      <w:proofErr w:type="spellStart"/>
      <w:r>
        <w:rPr>
          <w:color w:val="000000"/>
        </w:rPr>
        <w:t>Fronteriza</w:t>
      </w:r>
      <w:proofErr w:type="spellEnd"/>
      <w:r>
        <w:rPr>
          <w:color w:val="000000"/>
        </w:rPr>
        <w:t xml:space="preserve"> is a nonsectarian Christian ministry centered in the celebration of open-table communion on the U.S.-Mexico border. Since </w:t>
      </w:r>
      <w:proofErr w:type="gramStart"/>
      <w:r>
        <w:rPr>
          <w:color w:val="000000"/>
        </w:rPr>
        <w:t>November,</w:t>
      </w:r>
      <w:proofErr w:type="gramEnd"/>
      <w:r>
        <w:rPr>
          <w:color w:val="000000"/>
        </w:rPr>
        <w:t xml:space="preserve"> 2011, people from both the United States and Mexico have gathered each Sunday afternoon to share communion at Friendship Park, the historic border meeting place at the western edge of the border, overlooking the Pacific Ocean.  Friends from near and far also join via Zoom and via livestream on Facebook.</w:t>
      </w:r>
    </w:p>
    <w:p w14:paraId="50B18325" w14:textId="77777777" w:rsidR="0061484C" w:rsidRDefault="0061484C" w:rsidP="0061484C">
      <w:pPr>
        <w:pStyle w:val="NormalWeb"/>
        <w:spacing w:before="240" w:after="0"/>
        <w:jc w:val="both"/>
      </w:pPr>
      <w:r>
        <w:rPr>
          <w:i/>
          <w:iCs/>
          <w:color w:val="000000"/>
        </w:rPr>
        <w:t>Meeting Focus: Explore the significance and early beginnings of the Border Church and how it seeks to promote unity despite being separated by a large international border wall.</w:t>
      </w:r>
    </w:p>
    <w:p w14:paraId="450103B3" w14:textId="77777777" w:rsidR="0061484C" w:rsidRDefault="0061484C" w:rsidP="0061484C"/>
    <w:p w14:paraId="52F7BB06" w14:textId="77777777" w:rsidR="0061484C" w:rsidRDefault="0061484C" w:rsidP="0061484C">
      <w:pPr>
        <w:pStyle w:val="NormalWeb"/>
        <w:spacing w:before="240" w:after="0"/>
        <w:jc w:val="both"/>
      </w:pPr>
      <w:r>
        <w:rPr>
          <w:b/>
          <w:bCs/>
          <w:color w:val="000000"/>
        </w:rPr>
        <w:lastRenderedPageBreak/>
        <w:t>Interfaith Committee for Worker Justice (ICWJ) of San Diego County</w:t>
      </w:r>
    </w:p>
    <w:p w14:paraId="04CEBC96" w14:textId="77777777" w:rsidR="0061484C" w:rsidRDefault="0061484C" w:rsidP="0061484C">
      <w:pPr>
        <w:pStyle w:val="NormalWeb"/>
        <w:spacing w:after="0"/>
        <w:jc w:val="both"/>
      </w:pPr>
      <w:hyperlink r:id="rId30" w:history="1">
        <w:r>
          <w:rPr>
            <w:rStyle w:val="Hyperlink"/>
            <w:color w:val="1155CC"/>
          </w:rPr>
          <w:t>https://iwjsd.org/</w:t>
        </w:r>
      </w:hyperlink>
    </w:p>
    <w:p w14:paraId="0A256D15" w14:textId="77777777" w:rsidR="0061484C" w:rsidRDefault="0061484C" w:rsidP="0061484C">
      <w:pPr>
        <w:pStyle w:val="NormalWeb"/>
        <w:spacing w:after="0"/>
        <w:jc w:val="both"/>
      </w:pPr>
      <w:r>
        <w:rPr>
          <w:color w:val="000000"/>
        </w:rPr>
        <w:t>IWJSD is an affiliate of Interfaith Worker Justice (IWJ), a national network that builds collective power by advancing the rights of workers through unions, worker centers, and other expressions of the labor movement and by engaging diverse faith communities and allies in joint action, from grassroots organizing to shaping policy at the local, state and national levels. The Mission Question of IWJSD is how they can best advocate, educate, and empower workers, congregations, and communities in support of policies, legislation, and actions that sustain workers’ lives with dignity.</w:t>
      </w:r>
    </w:p>
    <w:p w14:paraId="58D68702" w14:textId="77777777" w:rsidR="0061484C" w:rsidRDefault="0061484C" w:rsidP="0061484C">
      <w:pPr>
        <w:pStyle w:val="NormalWeb"/>
        <w:spacing w:before="240" w:after="0"/>
        <w:jc w:val="both"/>
      </w:pPr>
      <w:r>
        <w:rPr>
          <w:i/>
          <w:iCs/>
          <w:color w:val="000000"/>
        </w:rPr>
        <w:t>Meeting Focus: Explore the Core Values of IWJSD such as “inclusivity” and that “all religions believe in justice” and how this has fostered a positive and collaborative environment. </w:t>
      </w:r>
    </w:p>
    <w:p w14:paraId="39064366" w14:textId="77777777" w:rsidR="0061484C" w:rsidRDefault="0061484C" w:rsidP="0061484C"/>
    <w:p w14:paraId="40547A92" w14:textId="77777777" w:rsidR="0061484C" w:rsidRDefault="0061484C" w:rsidP="0061484C">
      <w:pPr>
        <w:pStyle w:val="NormalWeb"/>
        <w:spacing w:after="0"/>
        <w:jc w:val="both"/>
      </w:pPr>
      <w:r>
        <w:rPr>
          <w:b/>
          <w:bCs/>
          <w:color w:val="000000"/>
        </w:rPr>
        <w:t>San Diego Interfaith Collaborative</w:t>
      </w:r>
    </w:p>
    <w:p w14:paraId="03EEF6B4" w14:textId="77777777" w:rsidR="0061484C" w:rsidRDefault="0061484C" w:rsidP="0061484C">
      <w:pPr>
        <w:pStyle w:val="NormalWeb"/>
        <w:spacing w:after="0"/>
        <w:jc w:val="both"/>
      </w:pPr>
      <w:hyperlink r:id="rId31" w:history="1">
        <w:r>
          <w:rPr>
            <w:rStyle w:val="Hyperlink"/>
            <w:color w:val="1155CC"/>
          </w:rPr>
          <w:t>https://sandiegointerfaith.org/justice/</w:t>
        </w:r>
      </w:hyperlink>
    </w:p>
    <w:p w14:paraId="017B0BB2" w14:textId="77777777" w:rsidR="0061484C" w:rsidRDefault="0061484C" w:rsidP="0061484C">
      <w:pPr>
        <w:pStyle w:val="NormalWeb"/>
        <w:spacing w:before="240" w:after="240"/>
        <w:jc w:val="both"/>
      </w:pPr>
      <w:r>
        <w:rPr>
          <w:color w:val="000000"/>
        </w:rPr>
        <w:t xml:space="preserve">The San Diego Regional Interfaith Collaborative (SDRIC) seeks to nurture and enhance the infrastructure of relationships, resources, mutual spiritual understanding, out-flowing compassion, and working together that emerges from that wisdom and goodwill. SDRIC sees the religious community as a network, so there is no center, and SDRIC is not a lead or umbrella organization, nor does it seek to duplicate what others are doing. Rather, it is a servant, catalyst, and neutral convener, </w:t>
      </w:r>
      <w:r>
        <w:rPr>
          <w:color w:val="000000"/>
        </w:rPr>
        <w:lastRenderedPageBreak/>
        <w:t xml:space="preserve">to assist the network in thinking together strategically and addressing the underlying conditions necessary for the success of any interfaith group or effort, whether it involves fellowship, dialogue, social service and/or social action. SDRIC does not take a position on any </w:t>
      </w:r>
      <w:proofErr w:type="gramStart"/>
      <w:r>
        <w:rPr>
          <w:color w:val="000000"/>
        </w:rPr>
        <w:t>particular religious’</w:t>
      </w:r>
      <w:proofErr w:type="gramEnd"/>
      <w:r>
        <w:rPr>
          <w:color w:val="000000"/>
        </w:rPr>
        <w:t xml:space="preserve"> beliefs, philosophies or policies nor does it favor any particular religious or spiritual discipline.</w:t>
      </w:r>
    </w:p>
    <w:p w14:paraId="687C56E5" w14:textId="77777777" w:rsidR="0061484C" w:rsidRDefault="0061484C" w:rsidP="0061484C">
      <w:pPr>
        <w:pStyle w:val="NormalWeb"/>
        <w:spacing w:before="240" w:after="240"/>
        <w:jc w:val="both"/>
      </w:pPr>
      <w:r>
        <w:rPr>
          <w:i/>
          <w:iCs/>
          <w:color w:val="000000"/>
        </w:rPr>
        <w:t>Meeting Focus: Discuss how the SDRIC works across faiths and religions through a non-hierarchical, collaborative matter to serve others.</w:t>
      </w:r>
    </w:p>
    <w:p w14:paraId="7C2FAC16" w14:textId="77777777" w:rsidR="008E17AA" w:rsidRDefault="008E17AA" w:rsidP="008E17AA">
      <w:pPr>
        <w:spacing w:after="0" w:line="240" w:lineRule="auto"/>
        <w:jc w:val="both"/>
        <w:rPr>
          <w:rFonts w:ascii="Times New Roman" w:hAnsi="Times New Roman" w:cs="Times New Roman"/>
          <w:i/>
          <w:color w:val="222222"/>
          <w:sz w:val="24"/>
          <w:szCs w:val="24"/>
          <w:shd w:val="clear" w:color="auto" w:fill="FFFFFF"/>
        </w:rPr>
      </w:pPr>
    </w:p>
    <w:p w14:paraId="4BE9C353" w14:textId="77777777" w:rsidR="001F7C9D" w:rsidRDefault="001F7C9D" w:rsidP="009C6758">
      <w:pPr>
        <w:pBdr>
          <w:bottom w:val="single" w:sz="4" w:space="1" w:color="auto"/>
        </w:pBdr>
        <w:spacing w:after="0" w:line="240" w:lineRule="auto"/>
        <w:jc w:val="both"/>
        <w:rPr>
          <w:rFonts w:ascii="Times New Roman" w:eastAsia="Calibri" w:hAnsi="Times New Roman" w:cs="Times New Roman"/>
        </w:rPr>
      </w:pPr>
    </w:p>
    <w:p w14:paraId="61F72064" w14:textId="77777777" w:rsidR="00C11644" w:rsidRDefault="00C11644" w:rsidP="001F7C9D">
      <w:pPr>
        <w:spacing w:after="0" w:line="240" w:lineRule="auto"/>
        <w:jc w:val="both"/>
        <w:rPr>
          <w:rFonts w:ascii="Times New Roman" w:eastAsia="Calibri" w:hAnsi="Times New Roman" w:cs="Times New Roman"/>
        </w:rPr>
      </w:pPr>
    </w:p>
    <w:p w14:paraId="60A282FA" w14:textId="77777777" w:rsidR="009C6758" w:rsidRDefault="009C6758" w:rsidP="001F7C9D">
      <w:pPr>
        <w:jc w:val="center"/>
        <w:rPr>
          <w:rFonts w:ascii="Times New Roman" w:eastAsia="Calibri" w:hAnsi="Times New Roman" w:cs="Times New Roman"/>
          <w:b/>
        </w:rPr>
      </w:pPr>
    </w:p>
    <w:p w14:paraId="0E8904D7" w14:textId="77777777" w:rsidR="009C6758" w:rsidRDefault="009C6758" w:rsidP="0061484C">
      <w:pPr>
        <w:rPr>
          <w:rFonts w:ascii="Times New Roman" w:eastAsia="Calibri" w:hAnsi="Times New Roman" w:cs="Times New Roman"/>
          <w:b/>
        </w:rPr>
      </w:pPr>
    </w:p>
    <w:p w14:paraId="398B716A" w14:textId="77777777" w:rsidR="009C6758" w:rsidRDefault="009C6758" w:rsidP="001F7C9D">
      <w:pPr>
        <w:jc w:val="center"/>
        <w:rPr>
          <w:rFonts w:ascii="Times New Roman" w:eastAsia="Calibri" w:hAnsi="Times New Roman" w:cs="Times New Roman"/>
          <w:b/>
        </w:rPr>
      </w:pPr>
    </w:p>
    <w:p w14:paraId="358ACA06" w14:textId="77777777" w:rsidR="001F7C9D" w:rsidRDefault="001F7C9D" w:rsidP="001F7C9D">
      <w:pPr>
        <w:jc w:val="center"/>
        <w:rPr>
          <w:rFonts w:ascii="Times New Roman" w:eastAsia="Calibri" w:hAnsi="Times New Roman" w:cs="Times New Roman"/>
          <w:b/>
        </w:rPr>
      </w:pPr>
      <w:r>
        <w:rPr>
          <w:rFonts w:ascii="Times New Roman" w:eastAsia="Calibri" w:hAnsi="Times New Roman" w:cs="Times New Roman"/>
          <w:b/>
        </w:rPr>
        <w:t>Cultural Activities</w:t>
      </w:r>
    </w:p>
    <w:p w14:paraId="28750BD7"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San Diego Zoo</w:t>
      </w:r>
    </w:p>
    <w:p w14:paraId="2D5411C5" w14:textId="77777777" w:rsidR="001F7C9D" w:rsidRDefault="0061484C" w:rsidP="001F7C9D">
      <w:pPr>
        <w:spacing w:after="0" w:line="240" w:lineRule="auto"/>
        <w:rPr>
          <w:rFonts w:ascii="Times New Roman" w:eastAsia="Calibri" w:hAnsi="Times New Roman" w:cs="Times New Roman"/>
        </w:rPr>
      </w:pPr>
      <w:hyperlink r:id="rId32" w:history="1">
        <w:r w:rsidR="001F7C9D">
          <w:rPr>
            <w:rStyle w:val="Hyperlink"/>
            <w:rFonts w:ascii="Times New Roman" w:eastAsia="Calibri" w:hAnsi="Times New Roman" w:cs="Times New Roman"/>
            <w:color w:val="0000FF"/>
          </w:rPr>
          <w:t>www.sandiegozoo.org</w:t>
        </w:r>
      </w:hyperlink>
      <w:r w:rsidR="001F7C9D">
        <w:rPr>
          <w:rFonts w:ascii="Times New Roman" w:eastAsia="Calibri" w:hAnsi="Times New Roman" w:cs="Times New Roman"/>
          <w:color w:val="0000FF"/>
          <w:u w:val="single"/>
        </w:rPr>
        <w:t xml:space="preserve"> </w:t>
      </w:r>
    </w:p>
    <w:p w14:paraId="0D3A842B"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Price: $62 for one Adult Ticket</w:t>
      </w:r>
    </w:p>
    <w:p w14:paraId="18ED11AF"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59CC128E" w14:textId="77777777" w:rsidR="001F7C9D" w:rsidRDefault="001F7C9D" w:rsidP="001F7C9D">
      <w:pPr>
        <w:spacing w:after="0" w:line="240" w:lineRule="auto"/>
        <w:rPr>
          <w:rFonts w:ascii="Times New Roman" w:eastAsia="Calibri" w:hAnsi="Times New Roman" w:cs="Times New Roman"/>
          <w:bCs/>
        </w:rPr>
      </w:pPr>
    </w:p>
    <w:p w14:paraId="04F0C355"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Harbor Cruise</w:t>
      </w:r>
    </w:p>
    <w:p w14:paraId="23823D04" w14:textId="77777777" w:rsidR="001F7C9D" w:rsidRDefault="0061484C" w:rsidP="001F7C9D">
      <w:pPr>
        <w:spacing w:after="0" w:line="240" w:lineRule="auto"/>
        <w:rPr>
          <w:rFonts w:ascii="Times New Roman" w:eastAsia="Calibri" w:hAnsi="Times New Roman" w:cs="Times New Roman"/>
        </w:rPr>
      </w:pPr>
      <w:hyperlink r:id="rId33" w:history="1">
        <w:r w:rsidR="001F7C9D">
          <w:rPr>
            <w:rStyle w:val="Hyperlink"/>
            <w:rFonts w:ascii="Times New Roman" w:eastAsia="Calibri" w:hAnsi="Times New Roman" w:cs="Times New Roman"/>
            <w:color w:val="0000FF"/>
          </w:rPr>
          <w:t>www.sdhe.com</w:t>
        </w:r>
      </w:hyperlink>
      <w:r w:rsidR="001F7C9D">
        <w:rPr>
          <w:rFonts w:ascii="Times New Roman" w:eastAsia="Calibri" w:hAnsi="Times New Roman" w:cs="Times New Roman"/>
          <w:color w:val="0000FF"/>
          <w:u w:val="single"/>
        </w:rPr>
        <w:t xml:space="preserve"> </w:t>
      </w:r>
    </w:p>
    <w:p w14:paraId="566B9194"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14:paraId="77BCAD69" w14:textId="77777777" w:rsidR="001F7C9D" w:rsidRDefault="001F7C9D" w:rsidP="001F7C9D">
      <w:pPr>
        <w:spacing w:after="0" w:line="240" w:lineRule="auto"/>
        <w:rPr>
          <w:rFonts w:ascii="Times New Roman" w:eastAsia="Calibri" w:hAnsi="Times New Roman" w:cs="Times New Roman"/>
          <w:b/>
          <w:bCs/>
        </w:rPr>
      </w:pPr>
    </w:p>
    <w:p w14:paraId="1C557C66"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Old Town Trolley Tour</w:t>
      </w:r>
    </w:p>
    <w:p w14:paraId="16921439" w14:textId="77777777" w:rsidR="001F7C9D" w:rsidRDefault="0061484C" w:rsidP="001F7C9D">
      <w:pPr>
        <w:spacing w:after="0" w:line="240" w:lineRule="auto"/>
        <w:rPr>
          <w:rFonts w:ascii="Times New Roman" w:eastAsia="Calibri" w:hAnsi="Times New Roman" w:cs="Times New Roman"/>
          <w:color w:val="0000FF"/>
          <w:u w:val="single"/>
        </w:rPr>
      </w:pPr>
      <w:hyperlink r:id="rId34" w:history="1">
        <w:r w:rsidR="001F7C9D">
          <w:rPr>
            <w:rStyle w:val="Hyperlink"/>
            <w:rFonts w:ascii="Times New Roman" w:eastAsia="Calibri" w:hAnsi="Times New Roman" w:cs="Times New Roman"/>
            <w:color w:val="0000FF"/>
          </w:rPr>
          <w:t>www.trolleytours.com/san-diego</w:t>
        </w:r>
      </w:hyperlink>
      <w:r w:rsidR="001F7C9D">
        <w:rPr>
          <w:rFonts w:ascii="Times New Roman" w:eastAsia="Calibri" w:hAnsi="Times New Roman" w:cs="Times New Roman"/>
          <w:color w:val="0000FF"/>
          <w:u w:val="single"/>
        </w:rPr>
        <w:t xml:space="preserve"> </w:t>
      </w:r>
    </w:p>
    <w:p w14:paraId="7D1E86E6" w14:textId="77777777" w:rsidR="001F7C9D" w:rsidRDefault="0061484C" w:rsidP="001F7C9D">
      <w:pPr>
        <w:spacing w:after="0" w:line="240" w:lineRule="auto"/>
        <w:rPr>
          <w:rFonts w:ascii="Times New Roman" w:eastAsia="Calibri" w:hAnsi="Times New Roman" w:cs="Times New Roman"/>
        </w:rPr>
      </w:pPr>
      <w:hyperlink r:id="rId35" w:history="1">
        <w:r w:rsidR="001F7C9D">
          <w:rPr>
            <w:rStyle w:val="Hyperlink"/>
            <w:rFonts w:ascii="Times New Roman" w:eastAsia="Calibri" w:hAnsi="Times New Roman" w:cs="Times New Roman"/>
            <w:color w:val="0000FF"/>
          </w:rPr>
          <w:t>www.oldtownsandiegoguide.com</w:t>
        </w:r>
      </w:hyperlink>
    </w:p>
    <w:p w14:paraId="172A2E9A"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Price: $44 for a 1-Day Adult Ticket</w:t>
      </w:r>
      <w:r>
        <w:rPr>
          <w:rFonts w:ascii="Times New Roman" w:hAnsi="Times New Roman" w:cs="Times New Roman"/>
        </w:rPr>
        <w:t xml:space="preserve"> </w:t>
      </w:r>
      <w:r>
        <w:rPr>
          <w:rFonts w:ascii="Times New Roman" w:eastAsia="Calibri" w:hAnsi="Times New Roman" w:cs="Times New Roman"/>
        </w:rPr>
        <w:t>(discounted when purchased on-line)</w:t>
      </w:r>
    </w:p>
    <w:p w14:paraId="484A85F6"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For 30 years, Old Town Trolley Tours has been providing sightseeing tours, highlighting the best San Diego attractions.</w:t>
      </w:r>
      <w:r>
        <w:rPr>
          <w:rFonts w:ascii="Times New Roman" w:hAnsi="Times New Roman" w:cs="Times New Roman"/>
        </w:rPr>
        <w:t xml:space="preserve"> </w:t>
      </w:r>
      <w:r>
        <w:rPr>
          <w:rFonts w:ascii="Times New Roman" w:eastAsia="Calibri" w:hAnsi="Times New Roman" w:cs="Times New Roman"/>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6E021B29" w14:textId="77777777" w:rsidR="001F7C9D" w:rsidRDefault="001F7C9D" w:rsidP="001F7C9D">
      <w:pPr>
        <w:spacing w:after="0" w:line="240" w:lineRule="auto"/>
        <w:rPr>
          <w:rFonts w:ascii="Times New Roman" w:eastAsia="Calibri" w:hAnsi="Times New Roman" w:cs="Times New Roman"/>
          <w:b/>
          <w:bCs/>
        </w:rPr>
      </w:pPr>
    </w:p>
    <w:p w14:paraId="61D8EA34"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USS Midway Museum</w:t>
      </w:r>
      <w:r>
        <w:rPr>
          <w:rFonts w:ascii="Times New Roman" w:eastAsia="Calibri" w:hAnsi="Times New Roman" w:cs="Times New Roman"/>
        </w:rPr>
        <w:t xml:space="preserve"> </w:t>
      </w:r>
    </w:p>
    <w:p w14:paraId="599DC5E6" w14:textId="77777777" w:rsidR="001F7C9D" w:rsidRDefault="0061484C" w:rsidP="001F7C9D">
      <w:pPr>
        <w:spacing w:after="0" w:line="240" w:lineRule="auto"/>
        <w:ind w:left="2160" w:hanging="2160"/>
        <w:rPr>
          <w:rFonts w:ascii="Times New Roman" w:eastAsia="Calibri" w:hAnsi="Times New Roman" w:cs="Times New Roman"/>
          <w:color w:val="0000FF"/>
          <w:u w:val="single"/>
        </w:rPr>
      </w:pPr>
      <w:hyperlink r:id="rId36" w:history="1">
        <w:r w:rsidR="001F7C9D">
          <w:rPr>
            <w:rStyle w:val="Hyperlink"/>
            <w:rFonts w:ascii="Times New Roman" w:eastAsia="Calibri" w:hAnsi="Times New Roman" w:cs="Times New Roman"/>
            <w:color w:val="0000FF"/>
          </w:rPr>
          <w:t>www.midway.org</w:t>
        </w:r>
      </w:hyperlink>
      <w:r w:rsidR="001F7C9D">
        <w:rPr>
          <w:rFonts w:ascii="Times New Roman" w:eastAsia="Calibri" w:hAnsi="Times New Roman" w:cs="Times New Roman"/>
          <w:color w:val="0000FF"/>
          <w:u w:val="single"/>
        </w:rPr>
        <w:t xml:space="preserve"> </w:t>
      </w:r>
    </w:p>
    <w:p w14:paraId="14BDEFCF"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Price: $26 for one Adult General Admission Ticket ($1 discount when purchased on-line). </w:t>
      </w:r>
    </w:p>
    <w:p w14:paraId="55A59737"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w:t>
      </w:r>
      <w:r>
        <w:rPr>
          <w:rFonts w:ascii="Times New Roman" w:hAnsi="Times New Roman" w:cs="Times New Roman"/>
        </w:rPr>
        <w:t xml:space="preserve"> </w:t>
      </w:r>
      <w:r>
        <w:rPr>
          <w:rFonts w:ascii="Times New Roman" w:eastAsia="Calibri" w:hAnsi="Times New Roman" w:cs="Times New Roman"/>
        </w:rPr>
        <w:t xml:space="preserve">Operating Hours: 10am – 5pm (Last admission at 4pm). Accessibility: The museum is located downtown alongside Navy Pier. </w:t>
      </w:r>
    </w:p>
    <w:p w14:paraId="4CA6E99A" w14:textId="77777777" w:rsidR="001F7C9D" w:rsidRDefault="001F7C9D" w:rsidP="001F7C9D">
      <w:pPr>
        <w:spacing w:after="0" w:line="240" w:lineRule="auto"/>
        <w:rPr>
          <w:rFonts w:ascii="Times New Roman" w:eastAsia="Calibri" w:hAnsi="Times New Roman" w:cs="Times New Roman"/>
          <w:b/>
          <w:bCs/>
        </w:rPr>
      </w:pPr>
    </w:p>
    <w:p w14:paraId="3A5CA3DE"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Balboa Park</w:t>
      </w:r>
    </w:p>
    <w:p w14:paraId="0F075D35" w14:textId="77777777" w:rsidR="001F7C9D" w:rsidRDefault="0061484C" w:rsidP="001F7C9D">
      <w:pPr>
        <w:spacing w:after="0" w:line="240" w:lineRule="auto"/>
        <w:rPr>
          <w:rFonts w:ascii="Times New Roman" w:eastAsia="Calibri" w:hAnsi="Times New Roman" w:cs="Times New Roman"/>
        </w:rPr>
      </w:pPr>
      <w:hyperlink r:id="rId37" w:history="1">
        <w:r w:rsidR="001F7C9D">
          <w:rPr>
            <w:rStyle w:val="Hyperlink"/>
            <w:rFonts w:ascii="Times New Roman" w:eastAsia="Calibri" w:hAnsi="Times New Roman" w:cs="Times New Roman"/>
            <w:color w:val="0000FF"/>
          </w:rPr>
          <w:t>www.balboapark.org</w:t>
        </w:r>
      </w:hyperlink>
      <w:r w:rsidR="001F7C9D">
        <w:rPr>
          <w:rFonts w:ascii="Times New Roman" w:eastAsia="Calibri" w:hAnsi="Times New Roman" w:cs="Times New Roman"/>
          <w:color w:val="0000FF"/>
          <w:u w:val="single"/>
        </w:rPr>
        <w:t xml:space="preserve"> </w:t>
      </w:r>
    </w:p>
    <w:p w14:paraId="288F80C3"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244B8FC2" w14:textId="77777777" w:rsidR="001F7C9D" w:rsidRDefault="001F7C9D" w:rsidP="001F7C9D">
      <w:pPr>
        <w:spacing w:after="0" w:line="240" w:lineRule="auto"/>
        <w:rPr>
          <w:rFonts w:ascii="Times New Roman" w:eastAsia="Calibri" w:hAnsi="Times New Roman" w:cs="Times New Roman"/>
          <w:b/>
          <w:bCs/>
        </w:rPr>
      </w:pPr>
    </w:p>
    <w:p w14:paraId="01D6D3EE"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Coronado</w:t>
      </w:r>
    </w:p>
    <w:p w14:paraId="298D0BC2" w14:textId="77777777" w:rsidR="001F7C9D" w:rsidRDefault="0061484C" w:rsidP="001F7C9D">
      <w:pPr>
        <w:spacing w:after="0" w:line="240" w:lineRule="auto"/>
        <w:rPr>
          <w:rFonts w:ascii="Times New Roman" w:eastAsia="Calibri" w:hAnsi="Times New Roman" w:cs="Times New Roman"/>
        </w:rPr>
      </w:pPr>
      <w:hyperlink r:id="rId38" w:history="1">
        <w:r w:rsidR="001F7C9D">
          <w:rPr>
            <w:rStyle w:val="Hyperlink"/>
            <w:rFonts w:ascii="Times New Roman" w:eastAsia="Calibri" w:hAnsi="Times New Roman" w:cs="Times New Roman"/>
          </w:rPr>
          <w:t>http://coronadovisitorcenter.com</w:t>
        </w:r>
      </w:hyperlink>
      <w:r w:rsidR="001F7C9D">
        <w:rPr>
          <w:rFonts w:ascii="Times New Roman" w:eastAsia="Calibri" w:hAnsi="Times New Roman" w:cs="Times New Roman"/>
        </w:rPr>
        <w:t xml:space="preserve"> </w:t>
      </w:r>
    </w:p>
    <w:p w14:paraId="2308D118" w14:textId="77777777" w:rsidR="001F7C9D" w:rsidRDefault="0061484C" w:rsidP="001F7C9D">
      <w:pPr>
        <w:spacing w:after="0" w:line="240" w:lineRule="auto"/>
        <w:rPr>
          <w:rFonts w:ascii="Times New Roman" w:eastAsia="Calibri" w:hAnsi="Times New Roman" w:cs="Times New Roman"/>
        </w:rPr>
      </w:pPr>
      <w:hyperlink r:id="rId39" w:history="1">
        <w:r w:rsidR="001F7C9D">
          <w:rPr>
            <w:rStyle w:val="Hyperlink"/>
            <w:rFonts w:ascii="Times New Roman" w:eastAsia="Calibri" w:hAnsi="Times New Roman" w:cs="Times New Roman"/>
          </w:rPr>
          <w:t>https://www.sandiego.org/explore/things-to-do/beaches-bays/coronado.aspx</w:t>
        </w:r>
      </w:hyperlink>
      <w:r w:rsidR="001F7C9D">
        <w:rPr>
          <w:rFonts w:ascii="Times New Roman" w:eastAsia="Calibri" w:hAnsi="Times New Roman" w:cs="Times New Roman"/>
        </w:rPr>
        <w:t xml:space="preserve"> </w:t>
      </w:r>
    </w:p>
    <w:p w14:paraId="244A585E"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A drive across the </w:t>
      </w:r>
      <w:proofErr w:type="gramStart"/>
      <w:r>
        <w:rPr>
          <w:rFonts w:ascii="Times New Roman" w:eastAsia="Calibri" w:hAnsi="Times New Roman" w:cs="Times New Roman"/>
        </w:rPr>
        <w:t>200-foot tall</w:t>
      </w:r>
      <w:proofErr w:type="gramEnd"/>
      <w:r>
        <w:rPr>
          <w:rFonts w:ascii="Times New Roman" w:eastAsia="Calibri" w:hAnsi="Times New Roman" w:cs="Times New Roman"/>
        </w:rPr>
        <w:t xml:space="preserve">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rPr>
          <w:rFonts w:ascii="Times New Roman" w:hAnsi="Times New Roman" w:cs="Times New Roman"/>
        </w:rPr>
        <w:t xml:space="preserve"> </w:t>
      </w:r>
      <w:r>
        <w:rPr>
          <w:rFonts w:ascii="Times New Roman" w:eastAsia="Calibri" w:hAnsi="Times New Roman" w:cs="Times New Roman"/>
        </w:rPr>
        <w:t>Coronado is a 15-20-minute drive from downtown.</w:t>
      </w:r>
    </w:p>
    <w:p w14:paraId="532CCF09" w14:textId="77777777" w:rsidR="001F7C9D" w:rsidRDefault="001F7C9D" w:rsidP="001F7C9D">
      <w:pPr>
        <w:spacing w:after="0" w:line="240" w:lineRule="auto"/>
        <w:rPr>
          <w:rFonts w:ascii="Times New Roman" w:eastAsia="Calibri" w:hAnsi="Times New Roman" w:cs="Times New Roman"/>
          <w:b/>
          <w:bCs/>
        </w:rPr>
      </w:pPr>
    </w:p>
    <w:p w14:paraId="790F71A5"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SeaWorld San Diego</w:t>
      </w:r>
    </w:p>
    <w:p w14:paraId="6087BDED" w14:textId="77777777" w:rsidR="001F7C9D" w:rsidRDefault="0061484C" w:rsidP="001F7C9D">
      <w:pPr>
        <w:spacing w:after="0" w:line="240" w:lineRule="auto"/>
        <w:rPr>
          <w:rFonts w:ascii="Times New Roman" w:eastAsia="Calibri" w:hAnsi="Times New Roman" w:cs="Times New Roman"/>
        </w:rPr>
      </w:pPr>
      <w:hyperlink r:id="rId40" w:history="1">
        <w:r w:rsidR="001F7C9D">
          <w:rPr>
            <w:rStyle w:val="Hyperlink"/>
            <w:rFonts w:ascii="Times New Roman" w:eastAsia="Calibri" w:hAnsi="Times New Roman" w:cs="Times New Roman"/>
            <w:color w:val="0000FF"/>
          </w:rPr>
          <w:t>www.seaworldparks.com/en/seaworld-sandiego</w:t>
        </w:r>
      </w:hyperlink>
      <w:r w:rsidR="001F7C9D">
        <w:rPr>
          <w:rFonts w:ascii="Times New Roman" w:eastAsia="Calibri" w:hAnsi="Times New Roman" w:cs="Times New Roman"/>
          <w:color w:val="0000FF"/>
          <w:u w:val="single"/>
        </w:rPr>
        <w:t xml:space="preserve">  </w:t>
      </w:r>
    </w:p>
    <w:p w14:paraId="528E1805"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Price: $99.99 for one Adult Ticket (discounted when purchased on-line)</w:t>
      </w:r>
    </w:p>
    <w:p w14:paraId="303C5960"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Accessibility: A 15-20-minute drive from downtown San Diego.</w:t>
      </w:r>
    </w:p>
    <w:p w14:paraId="163D7E63"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Come celebrate the wonders of the sea at SeaWorld San Diego. Experience the Orca Encounter, Dolphin Days, and Sea Lions Live shows and thrilling rides like Electric Eel, Manta, and Journey </w:t>
      </w:r>
      <w:proofErr w:type="gramStart"/>
      <w:r>
        <w:rPr>
          <w:rFonts w:ascii="Times New Roman" w:eastAsia="Calibri" w:hAnsi="Times New Roman" w:cs="Times New Roman"/>
        </w:rPr>
        <w:t>To</w:t>
      </w:r>
      <w:proofErr w:type="gramEnd"/>
      <w:r>
        <w:rPr>
          <w:rFonts w:ascii="Times New Roman" w:eastAsia="Calibri" w:hAnsi="Times New Roman" w:cs="Times New Roman"/>
        </w:rPr>
        <w:t xml:space="preserve"> Atlantis. Feed and touch dolphins and get up-close to beluga whales, polar bears, sharks and penguins. Enjoy fascinating aquariums and exotic birds from around the world. Hours vary by season. </w:t>
      </w:r>
    </w:p>
    <w:p w14:paraId="50264C85" w14:textId="77777777" w:rsidR="005D557F" w:rsidRDefault="005D557F"/>
    <w:sectPr w:rsidR="005D5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9D"/>
    <w:rsid w:val="000E34EF"/>
    <w:rsid w:val="001F7C9D"/>
    <w:rsid w:val="002524F7"/>
    <w:rsid w:val="002E62E1"/>
    <w:rsid w:val="003849C7"/>
    <w:rsid w:val="004B1EDF"/>
    <w:rsid w:val="005D557F"/>
    <w:rsid w:val="0061418D"/>
    <w:rsid w:val="0061484C"/>
    <w:rsid w:val="006A6CE7"/>
    <w:rsid w:val="006B5E72"/>
    <w:rsid w:val="00706840"/>
    <w:rsid w:val="008139A7"/>
    <w:rsid w:val="00886ABA"/>
    <w:rsid w:val="008E17AA"/>
    <w:rsid w:val="009C6758"/>
    <w:rsid w:val="00B26605"/>
    <w:rsid w:val="00B2798A"/>
    <w:rsid w:val="00BE01BA"/>
    <w:rsid w:val="00BE53D1"/>
    <w:rsid w:val="00C11644"/>
    <w:rsid w:val="00D877DD"/>
    <w:rsid w:val="00E27136"/>
    <w:rsid w:val="00E27D28"/>
    <w:rsid w:val="00FB13DE"/>
    <w:rsid w:val="00FC0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44B44"/>
  <w15:chartTrackingRefBased/>
  <w15:docId w15:val="{87D2D1D1-C37B-49F4-AB9E-6339BC746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C9D"/>
    <w:pPr>
      <w:spacing w:line="25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7C9D"/>
    <w:rPr>
      <w:color w:val="0563C1" w:themeColor="hyperlink"/>
      <w:u w:val="single"/>
    </w:rPr>
  </w:style>
  <w:style w:type="paragraph" w:styleId="NormalWeb">
    <w:name w:val="Normal (Web)"/>
    <w:basedOn w:val="Normal"/>
    <w:uiPriority w:val="99"/>
    <w:unhideWhenUsed/>
    <w:rsid w:val="001F7C9D"/>
    <w:pPr>
      <w:spacing w:after="200" w:line="276" w:lineRule="auto"/>
    </w:pPr>
    <w:rPr>
      <w:rFonts w:ascii="Times New Roman" w:eastAsiaTheme="minorHAnsi" w:hAnsi="Times New Roman" w:cs="Times New Roman"/>
      <w:sz w:val="24"/>
      <w:szCs w:val="24"/>
    </w:rPr>
  </w:style>
  <w:style w:type="paragraph" w:styleId="NoSpacing">
    <w:name w:val="No Spacing"/>
    <w:uiPriority w:val="1"/>
    <w:qFormat/>
    <w:rsid w:val="001F7C9D"/>
    <w:pPr>
      <w:spacing w:after="0" w:line="240" w:lineRule="auto"/>
    </w:pPr>
    <w:rPr>
      <w:rFonts w:eastAsiaTheme="minorEastAsia"/>
    </w:rPr>
  </w:style>
  <w:style w:type="character" w:customStyle="1" w:styleId="Enum2Char">
    <w:name w:val="Enum2 Char"/>
    <w:basedOn w:val="DefaultParagraphFont"/>
    <w:link w:val="Enum2"/>
    <w:locked/>
    <w:rsid w:val="001F7C9D"/>
    <w:rPr>
      <w:rFonts w:ascii="Times New Roman" w:eastAsia="Times New Roman" w:hAnsi="Times New Roman" w:cs="Times New Roman"/>
      <w:sz w:val="24"/>
      <w:szCs w:val="20"/>
    </w:rPr>
  </w:style>
  <w:style w:type="paragraph" w:customStyle="1" w:styleId="Enum2">
    <w:name w:val="Enum2"/>
    <w:basedOn w:val="Normal"/>
    <w:link w:val="Enum2Char"/>
    <w:rsid w:val="001F7C9D"/>
    <w:pPr>
      <w:tabs>
        <w:tab w:val="left" w:pos="2160"/>
      </w:tabs>
      <w:spacing w:after="0" w:line="240" w:lineRule="auto"/>
      <w:ind w:left="2160" w:hanging="2160"/>
    </w:pPr>
    <w:rPr>
      <w:rFonts w:ascii="Times New Roman" w:eastAsia="Times New Roman" w:hAnsi="Times New Roman" w:cs="Times New Roman"/>
      <w:sz w:val="24"/>
      <w:szCs w:val="20"/>
    </w:rPr>
  </w:style>
  <w:style w:type="paragraph" w:customStyle="1" w:styleId="Body">
    <w:name w:val="Body"/>
    <w:uiPriority w:val="99"/>
    <w:rsid w:val="001F7C9D"/>
    <w:pPr>
      <w:spacing w:after="200" w:line="276" w:lineRule="auto"/>
    </w:pPr>
    <w:rPr>
      <w:rFonts w:ascii="Calibri" w:eastAsia="Calibri" w:hAnsi="Calibri" w:cs="Calibri"/>
      <w:color w:val="000000"/>
      <w:u w:color="000000"/>
    </w:rPr>
  </w:style>
  <w:style w:type="character" w:customStyle="1" w:styleId="Hyperlink0">
    <w:name w:val="Hyperlink.0"/>
    <w:basedOn w:val="Hyperlink"/>
    <w:rsid w:val="001F7C9D"/>
    <w:rPr>
      <w:color w:val="0000FF"/>
      <w:u w:val="single" w:color="0000FF"/>
    </w:rPr>
  </w:style>
  <w:style w:type="character" w:styleId="UnresolvedMention">
    <w:name w:val="Unresolved Mention"/>
    <w:basedOn w:val="DefaultParagraphFont"/>
    <w:uiPriority w:val="99"/>
    <w:semiHidden/>
    <w:unhideWhenUsed/>
    <w:rsid w:val="00886ABA"/>
    <w:rPr>
      <w:color w:val="605E5C"/>
      <w:shd w:val="clear" w:color="auto" w:fill="E1DFDD"/>
    </w:rPr>
  </w:style>
  <w:style w:type="character" w:customStyle="1" w:styleId="DefaultFontHxMailStyle">
    <w:name w:val="Default Font HxMail Style"/>
    <w:basedOn w:val="DefaultParagraphFont"/>
    <w:rsid w:val="00FC0FA0"/>
    <w:rPr>
      <w:rFonts w:ascii="Georgia" w:hAnsi="Georgia" w:hint="default"/>
      <w:b w:val="0"/>
      <w:bCs w:val="0"/>
      <w:i w:val="0"/>
      <w:iCs w:val="0"/>
      <w:strike w:val="0"/>
      <w:dstrike w:val="0"/>
      <w:color w:val="auto"/>
      <w:sz w:val="22"/>
      <w:u w:val="none"/>
      <w:effect w:val="none"/>
    </w:rPr>
  </w:style>
  <w:style w:type="character" w:styleId="Strong">
    <w:name w:val="Strong"/>
    <w:basedOn w:val="DefaultParagraphFont"/>
    <w:uiPriority w:val="22"/>
    <w:qFormat/>
    <w:rsid w:val="00FC0FA0"/>
    <w:rPr>
      <w:b/>
      <w:bCs/>
    </w:rPr>
  </w:style>
  <w:style w:type="character" w:customStyle="1" w:styleId="apple-tab-span">
    <w:name w:val="apple-tab-span"/>
    <w:basedOn w:val="DefaultParagraphFont"/>
    <w:rsid w:val="00252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0747">
      <w:bodyDiv w:val="1"/>
      <w:marLeft w:val="0"/>
      <w:marRight w:val="0"/>
      <w:marTop w:val="0"/>
      <w:marBottom w:val="0"/>
      <w:divBdr>
        <w:top w:val="none" w:sz="0" w:space="0" w:color="auto"/>
        <w:left w:val="none" w:sz="0" w:space="0" w:color="auto"/>
        <w:bottom w:val="none" w:sz="0" w:space="0" w:color="auto"/>
        <w:right w:val="none" w:sz="0" w:space="0" w:color="auto"/>
      </w:divBdr>
      <w:divsChild>
        <w:div w:id="233588638">
          <w:marLeft w:val="0"/>
          <w:marRight w:val="0"/>
          <w:marTop w:val="0"/>
          <w:marBottom w:val="0"/>
          <w:divBdr>
            <w:top w:val="none" w:sz="0" w:space="0" w:color="auto"/>
            <w:left w:val="none" w:sz="0" w:space="0" w:color="auto"/>
            <w:bottom w:val="none" w:sz="0" w:space="0" w:color="auto"/>
            <w:right w:val="none" w:sz="0" w:space="0" w:color="auto"/>
          </w:divBdr>
        </w:div>
        <w:div w:id="571812031">
          <w:marLeft w:val="0"/>
          <w:marRight w:val="0"/>
          <w:marTop w:val="0"/>
          <w:marBottom w:val="0"/>
          <w:divBdr>
            <w:top w:val="none" w:sz="0" w:space="0" w:color="auto"/>
            <w:left w:val="none" w:sz="0" w:space="0" w:color="auto"/>
            <w:bottom w:val="none" w:sz="0" w:space="0" w:color="auto"/>
            <w:right w:val="none" w:sz="0" w:space="0" w:color="auto"/>
          </w:divBdr>
        </w:div>
        <w:div w:id="1131707099">
          <w:marLeft w:val="0"/>
          <w:marRight w:val="0"/>
          <w:marTop w:val="0"/>
          <w:marBottom w:val="0"/>
          <w:divBdr>
            <w:top w:val="none" w:sz="0" w:space="0" w:color="auto"/>
            <w:left w:val="none" w:sz="0" w:space="0" w:color="auto"/>
            <w:bottom w:val="none" w:sz="0" w:space="0" w:color="auto"/>
            <w:right w:val="none" w:sz="0" w:space="0" w:color="auto"/>
          </w:divBdr>
        </w:div>
        <w:div w:id="1365404690">
          <w:marLeft w:val="0"/>
          <w:marRight w:val="0"/>
          <w:marTop w:val="0"/>
          <w:marBottom w:val="0"/>
          <w:divBdr>
            <w:top w:val="none" w:sz="0" w:space="0" w:color="auto"/>
            <w:left w:val="none" w:sz="0" w:space="0" w:color="auto"/>
            <w:bottom w:val="none" w:sz="0" w:space="0" w:color="auto"/>
            <w:right w:val="none" w:sz="0" w:space="0" w:color="auto"/>
          </w:divBdr>
        </w:div>
        <w:div w:id="319583980">
          <w:marLeft w:val="0"/>
          <w:marRight w:val="0"/>
          <w:marTop w:val="0"/>
          <w:marBottom w:val="0"/>
          <w:divBdr>
            <w:top w:val="none" w:sz="0" w:space="0" w:color="auto"/>
            <w:left w:val="none" w:sz="0" w:space="0" w:color="auto"/>
            <w:bottom w:val="none" w:sz="0" w:space="0" w:color="auto"/>
            <w:right w:val="none" w:sz="0" w:space="0" w:color="auto"/>
          </w:divBdr>
        </w:div>
        <w:div w:id="1958637662">
          <w:marLeft w:val="0"/>
          <w:marRight w:val="0"/>
          <w:marTop w:val="0"/>
          <w:marBottom w:val="0"/>
          <w:divBdr>
            <w:top w:val="none" w:sz="0" w:space="0" w:color="auto"/>
            <w:left w:val="none" w:sz="0" w:space="0" w:color="auto"/>
            <w:bottom w:val="none" w:sz="0" w:space="0" w:color="auto"/>
            <w:right w:val="none" w:sz="0" w:space="0" w:color="auto"/>
          </w:divBdr>
        </w:div>
        <w:div w:id="1983150006">
          <w:marLeft w:val="0"/>
          <w:marRight w:val="0"/>
          <w:marTop w:val="0"/>
          <w:marBottom w:val="0"/>
          <w:divBdr>
            <w:top w:val="none" w:sz="0" w:space="0" w:color="auto"/>
            <w:left w:val="none" w:sz="0" w:space="0" w:color="auto"/>
            <w:bottom w:val="none" w:sz="0" w:space="0" w:color="auto"/>
            <w:right w:val="none" w:sz="0" w:space="0" w:color="auto"/>
          </w:divBdr>
        </w:div>
        <w:div w:id="541556224">
          <w:marLeft w:val="0"/>
          <w:marRight w:val="0"/>
          <w:marTop w:val="0"/>
          <w:marBottom w:val="0"/>
          <w:divBdr>
            <w:top w:val="none" w:sz="0" w:space="0" w:color="auto"/>
            <w:left w:val="none" w:sz="0" w:space="0" w:color="auto"/>
            <w:bottom w:val="none" w:sz="0" w:space="0" w:color="auto"/>
            <w:right w:val="none" w:sz="0" w:space="0" w:color="auto"/>
          </w:divBdr>
        </w:div>
        <w:div w:id="101341290">
          <w:marLeft w:val="0"/>
          <w:marRight w:val="0"/>
          <w:marTop w:val="0"/>
          <w:marBottom w:val="0"/>
          <w:divBdr>
            <w:top w:val="none" w:sz="0" w:space="0" w:color="auto"/>
            <w:left w:val="none" w:sz="0" w:space="0" w:color="auto"/>
            <w:bottom w:val="none" w:sz="0" w:space="0" w:color="auto"/>
            <w:right w:val="none" w:sz="0" w:space="0" w:color="auto"/>
          </w:divBdr>
        </w:div>
        <w:div w:id="2024432160">
          <w:marLeft w:val="0"/>
          <w:marRight w:val="0"/>
          <w:marTop w:val="0"/>
          <w:marBottom w:val="0"/>
          <w:divBdr>
            <w:top w:val="none" w:sz="0" w:space="0" w:color="auto"/>
            <w:left w:val="none" w:sz="0" w:space="0" w:color="auto"/>
            <w:bottom w:val="none" w:sz="0" w:space="0" w:color="auto"/>
            <w:right w:val="none" w:sz="0" w:space="0" w:color="auto"/>
          </w:divBdr>
        </w:div>
        <w:div w:id="122578901">
          <w:marLeft w:val="0"/>
          <w:marRight w:val="0"/>
          <w:marTop w:val="0"/>
          <w:marBottom w:val="0"/>
          <w:divBdr>
            <w:top w:val="none" w:sz="0" w:space="0" w:color="auto"/>
            <w:left w:val="none" w:sz="0" w:space="0" w:color="auto"/>
            <w:bottom w:val="none" w:sz="0" w:space="0" w:color="auto"/>
            <w:right w:val="none" w:sz="0" w:space="0" w:color="auto"/>
          </w:divBdr>
        </w:div>
        <w:div w:id="118423836">
          <w:marLeft w:val="0"/>
          <w:marRight w:val="0"/>
          <w:marTop w:val="0"/>
          <w:marBottom w:val="0"/>
          <w:divBdr>
            <w:top w:val="none" w:sz="0" w:space="0" w:color="auto"/>
            <w:left w:val="none" w:sz="0" w:space="0" w:color="auto"/>
            <w:bottom w:val="none" w:sz="0" w:space="0" w:color="auto"/>
            <w:right w:val="none" w:sz="0" w:space="0" w:color="auto"/>
          </w:divBdr>
        </w:div>
      </w:divsChild>
    </w:div>
    <w:div w:id="117728426">
      <w:bodyDiv w:val="1"/>
      <w:marLeft w:val="0"/>
      <w:marRight w:val="0"/>
      <w:marTop w:val="0"/>
      <w:marBottom w:val="0"/>
      <w:divBdr>
        <w:top w:val="none" w:sz="0" w:space="0" w:color="auto"/>
        <w:left w:val="none" w:sz="0" w:space="0" w:color="auto"/>
        <w:bottom w:val="none" w:sz="0" w:space="0" w:color="auto"/>
        <w:right w:val="none" w:sz="0" w:space="0" w:color="auto"/>
      </w:divBdr>
    </w:div>
    <w:div w:id="192113013">
      <w:bodyDiv w:val="1"/>
      <w:marLeft w:val="0"/>
      <w:marRight w:val="0"/>
      <w:marTop w:val="0"/>
      <w:marBottom w:val="0"/>
      <w:divBdr>
        <w:top w:val="none" w:sz="0" w:space="0" w:color="auto"/>
        <w:left w:val="none" w:sz="0" w:space="0" w:color="auto"/>
        <w:bottom w:val="none" w:sz="0" w:space="0" w:color="auto"/>
        <w:right w:val="none" w:sz="0" w:space="0" w:color="auto"/>
      </w:divBdr>
    </w:div>
    <w:div w:id="211309047">
      <w:bodyDiv w:val="1"/>
      <w:marLeft w:val="0"/>
      <w:marRight w:val="0"/>
      <w:marTop w:val="0"/>
      <w:marBottom w:val="0"/>
      <w:divBdr>
        <w:top w:val="none" w:sz="0" w:space="0" w:color="auto"/>
        <w:left w:val="none" w:sz="0" w:space="0" w:color="auto"/>
        <w:bottom w:val="none" w:sz="0" w:space="0" w:color="auto"/>
        <w:right w:val="none" w:sz="0" w:space="0" w:color="auto"/>
      </w:divBdr>
    </w:div>
    <w:div w:id="247738652">
      <w:bodyDiv w:val="1"/>
      <w:marLeft w:val="0"/>
      <w:marRight w:val="0"/>
      <w:marTop w:val="0"/>
      <w:marBottom w:val="0"/>
      <w:divBdr>
        <w:top w:val="none" w:sz="0" w:space="0" w:color="auto"/>
        <w:left w:val="none" w:sz="0" w:space="0" w:color="auto"/>
        <w:bottom w:val="none" w:sz="0" w:space="0" w:color="auto"/>
        <w:right w:val="none" w:sz="0" w:space="0" w:color="auto"/>
      </w:divBdr>
    </w:div>
    <w:div w:id="342392554">
      <w:bodyDiv w:val="1"/>
      <w:marLeft w:val="0"/>
      <w:marRight w:val="0"/>
      <w:marTop w:val="0"/>
      <w:marBottom w:val="0"/>
      <w:divBdr>
        <w:top w:val="none" w:sz="0" w:space="0" w:color="auto"/>
        <w:left w:val="none" w:sz="0" w:space="0" w:color="auto"/>
        <w:bottom w:val="none" w:sz="0" w:space="0" w:color="auto"/>
        <w:right w:val="none" w:sz="0" w:space="0" w:color="auto"/>
      </w:divBdr>
    </w:div>
    <w:div w:id="512958671">
      <w:bodyDiv w:val="1"/>
      <w:marLeft w:val="0"/>
      <w:marRight w:val="0"/>
      <w:marTop w:val="0"/>
      <w:marBottom w:val="0"/>
      <w:divBdr>
        <w:top w:val="none" w:sz="0" w:space="0" w:color="auto"/>
        <w:left w:val="none" w:sz="0" w:space="0" w:color="auto"/>
        <w:bottom w:val="none" w:sz="0" w:space="0" w:color="auto"/>
        <w:right w:val="none" w:sz="0" w:space="0" w:color="auto"/>
      </w:divBdr>
    </w:div>
    <w:div w:id="593975073">
      <w:bodyDiv w:val="1"/>
      <w:marLeft w:val="0"/>
      <w:marRight w:val="0"/>
      <w:marTop w:val="0"/>
      <w:marBottom w:val="0"/>
      <w:divBdr>
        <w:top w:val="none" w:sz="0" w:space="0" w:color="auto"/>
        <w:left w:val="none" w:sz="0" w:space="0" w:color="auto"/>
        <w:bottom w:val="none" w:sz="0" w:space="0" w:color="auto"/>
        <w:right w:val="none" w:sz="0" w:space="0" w:color="auto"/>
      </w:divBdr>
    </w:div>
    <w:div w:id="669261968">
      <w:bodyDiv w:val="1"/>
      <w:marLeft w:val="0"/>
      <w:marRight w:val="0"/>
      <w:marTop w:val="0"/>
      <w:marBottom w:val="0"/>
      <w:divBdr>
        <w:top w:val="none" w:sz="0" w:space="0" w:color="auto"/>
        <w:left w:val="none" w:sz="0" w:space="0" w:color="auto"/>
        <w:bottom w:val="none" w:sz="0" w:space="0" w:color="auto"/>
        <w:right w:val="none" w:sz="0" w:space="0" w:color="auto"/>
      </w:divBdr>
    </w:div>
    <w:div w:id="719204047">
      <w:bodyDiv w:val="1"/>
      <w:marLeft w:val="0"/>
      <w:marRight w:val="0"/>
      <w:marTop w:val="0"/>
      <w:marBottom w:val="0"/>
      <w:divBdr>
        <w:top w:val="none" w:sz="0" w:space="0" w:color="auto"/>
        <w:left w:val="none" w:sz="0" w:space="0" w:color="auto"/>
        <w:bottom w:val="none" w:sz="0" w:space="0" w:color="auto"/>
        <w:right w:val="none" w:sz="0" w:space="0" w:color="auto"/>
      </w:divBdr>
    </w:div>
    <w:div w:id="1091122865">
      <w:bodyDiv w:val="1"/>
      <w:marLeft w:val="0"/>
      <w:marRight w:val="0"/>
      <w:marTop w:val="0"/>
      <w:marBottom w:val="0"/>
      <w:divBdr>
        <w:top w:val="none" w:sz="0" w:space="0" w:color="auto"/>
        <w:left w:val="none" w:sz="0" w:space="0" w:color="auto"/>
        <w:bottom w:val="none" w:sz="0" w:space="0" w:color="auto"/>
        <w:right w:val="none" w:sz="0" w:space="0" w:color="auto"/>
      </w:divBdr>
    </w:div>
    <w:div w:id="1266839985">
      <w:bodyDiv w:val="1"/>
      <w:marLeft w:val="0"/>
      <w:marRight w:val="0"/>
      <w:marTop w:val="0"/>
      <w:marBottom w:val="0"/>
      <w:divBdr>
        <w:top w:val="none" w:sz="0" w:space="0" w:color="auto"/>
        <w:left w:val="none" w:sz="0" w:space="0" w:color="auto"/>
        <w:bottom w:val="none" w:sz="0" w:space="0" w:color="auto"/>
        <w:right w:val="none" w:sz="0" w:space="0" w:color="auto"/>
      </w:divBdr>
    </w:div>
    <w:div w:id="1278173015">
      <w:bodyDiv w:val="1"/>
      <w:marLeft w:val="0"/>
      <w:marRight w:val="0"/>
      <w:marTop w:val="0"/>
      <w:marBottom w:val="0"/>
      <w:divBdr>
        <w:top w:val="none" w:sz="0" w:space="0" w:color="auto"/>
        <w:left w:val="none" w:sz="0" w:space="0" w:color="auto"/>
        <w:bottom w:val="none" w:sz="0" w:space="0" w:color="auto"/>
        <w:right w:val="none" w:sz="0" w:space="0" w:color="auto"/>
      </w:divBdr>
    </w:div>
    <w:div w:id="1351639292">
      <w:bodyDiv w:val="1"/>
      <w:marLeft w:val="0"/>
      <w:marRight w:val="0"/>
      <w:marTop w:val="0"/>
      <w:marBottom w:val="0"/>
      <w:divBdr>
        <w:top w:val="none" w:sz="0" w:space="0" w:color="auto"/>
        <w:left w:val="none" w:sz="0" w:space="0" w:color="auto"/>
        <w:bottom w:val="none" w:sz="0" w:space="0" w:color="auto"/>
        <w:right w:val="none" w:sz="0" w:space="0" w:color="auto"/>
      </w:divBdr>
    </w:div>
    <w:div w:id="1454136094">
      <w:bodyDiv w:val="1"/>
      <w:marLeft w:val="0"/>
      <w:marRight w:val="0"/>
      <w:marTop w:val="0"/>
      <w:marBottom w:val="0"/>
      <w:divBdr>
        <w:top w:val="none" w:sz="0" w:space="0" w:color="auto"/>
        <w:left w:val="none" w:sz="0" w:space="0" w:color="auto"/>
        <w:bottom w:val="none" w:sz="0" w:space="0" w:color="auto"/>
        <w:right w:val="none" w:sz="0" w:space="0" w:color="auto"/>
      </w:divBdr>
    </w:div>
    <w:div w:id="1664891435">
      <w:bodyDiv w:val="1"/>
      <w:marLeft w:val="0"/>
      <w:marRight w:val="0"/>
      <w:marTop w:val="0"/>
      <w:marBottom w:val="0"/>
      <w:divBdr>
        <w:top w:val="none" w:sz="0" w:space="0" w:color="auto"/>
        <w:left w:val="none" w:sz="0" w:space="0" w:color="auto"/>
        <w:bottom w:val="none" w:sz="0" w:space="0" w:color="auto"/>
        <w:right w:val="none" w:sz="0" w:space="0" w:color="auto"/>
      </w:divBdr>
    </w:div>
    <w:div w:id="1706127679">
      <w:bodyDiv w:val="1"/>
      <w:marLeft w:val="0"/>
      <w:marRight w:val="0"/>
      <w:marTop w:val="0"/>
      <w:marBottom w:val="0"/>
      <w:divBdr>
        <w:top w:val="none" w:sz="0" w:space="0" w:color="auto"/>
        <w:left w:val="none" w:sz="0" w:space="0" w:color="auto"/>
        <w:bottom w:val="none" w:sz="0" w:space="0" w:color="auto"/>
        <w:right w:val="none" w:sz="0" w:space="0" w:color="auto"/>
      </w:divBdr>
    </w:div>
    <w:div w:id="175335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anasd.org/" TargetMode="External"/><Relationship Id="rId18" Type="http://schemas.openxmlformats.org/officeDocument/2006/relationships/hyperlink" Target="https://www.upacsd.com/" TargetMode="External"/><Relationship Id="rId26" Type="http://schemas.openxmlformats.org/officeDocument/2006/relationships/hyperlink" Target="https://ccis.ucsd.edu/" TargetMode="External"/><Relationship Id="rId39" Type="http://schemas.openxmlformats.org/officeDocument/2006/relationships/hyperlink" Target="https://www.sandiego.org/explore/things-to-do/beaches-bays/coronado.aspx" TargetMode="External"/><Relationship Id="rId21" Type="http://schemas.openxmlformats.org/officeDocument/2006/relationships/hyperlink" Target="https://workforce.org/gateway/" TargetMode="External"/><Relationship Id="rId34" Type="http://schemas.openxmlformats.org/officeDocument/2006/relationships/hyperlink" Target="http://www.trolleytours.com/san-diego" TargetMode="External"/><Relationship Id="rId42" Type="http://schemas.openxmlformats.org/officeDocument/2006/relationships/theme" Target="theme/theme1.xml"/><Relationship Id="rId7" Type="http://schemas.openxmlformats.org/officeDocument/2006/relationships/hyperlink" Target="https://www.sandiego.gov/human-relations" TargetMode="External"/><Relationship Id="rId2" Type="http://schemas.openxmlformats.org/officeDocument/2006/relationships/settings" Target="settings.xml"/><Relationship Id="rId16" Type="http://schemas.openxmlformats.org/officeDocument/2006/relationships/hyperlink" Target="https://www.sandiegounified.org/a-to-_z_index/lgbtqia/out_for_safe_schools" TargetMode="External"/><Relationship Id="rId20" Type="http://schemas.openxmlformats.org/officeDocument/2006/relationships/hyperlink" Target="https://sdsyu.org/index.php" TargetMode="External"/><Relationship Id="rId29" Type="http://schemas.openxmlformats.org/officeDocument/2006/relationships/hyperlink" Target="https://www.borderchurch.org/"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alliancesd.org/" TargetMode="External"/><Relationship Id="rId11" Type="http://schemas.openxmlformats.org/officeDocument/2006/relationships/hyperlink" Target="https://www.midcitycan.org/" TargetMode="External"/><Relationship Id="rId24" Type="http://schemas.openxmlformats.org/officeDocument/2006/relationships/hyperlink" Target="https://www.minorityhumanitarianfoundation.com/" TargetMode="External"/><Relationship Id="rId32" Type="http://schemas.openxmlformats.org/officeDocument/2006/relationships/hyperlink" Target="http://www.sandiegozoo.org/" TargetMode="External"/><Relationship Id="rId37" Type="http://schemas.openxmlformats.org/officeDocument/2006/relationships/hyperlink" Target="http://www.balboapark.org/" TargetMode="External"/><Relationship Id="rId40" Type="http://schemas.openxmlformats.org/officeDocument/2006/relationships/hyperlink" Target="http://www.seaworldparks.com/en/seaworld-sandiego" TargetMode="External"/><Relationship Id="rId5" Type="http://schemas.openxmlformats.org/officeDocument/2006/relationships/hyperlink" Target="mailto:jawad@sandiegodiplomacy.org" TargetMode="External"/><Relationship Id="rId15" Type="http://schemas.openxmlformats.org/officeDocument/2006/relationships/hyperlink" Target="https://www.sandiego.edu/peace/institute-for-peace-justice/violence-inequality-power-lab/" TargetMode="External"/><Relationship Id="rId23" Type="http://schemas.openxmlformats.org/officeDocument/2006/relationships/hyperlink" Target="https://sdpride.org/" TargetMode="External"/><Relationship Id="rId28" Type="http://schemas.openxmlformats.org/officeDocument/2006/relationships/hyperlink" Target="http://alexmontoya.org/" TargetMode="External"/><Relationship Id="rId36" Type="http://schemas.openxmlformats.org/officeDocument/2006/relationships/hyperlink" Target="http://www.midway.org/" TargetMode="External"/><Relationship Id="rId10" Type="http://schemas.openxmlformats.org/officeDocument/2006/relationships/hyperlink" Target="https://www.engagesandiego.org/" TargetMode="External"/><Relationship Id="rId19" Type="http://schemas.openxmlformats.org/officeDocument/2006/relationships/hyperlink" Target="https://www.sdmake.org/" TargetMode="External"/><Relationship Id="rId31" Type="http://schemas.openxmlformats.org/officeDocument/2006/relationships/hyperlink" Target="https://sandiegointerfaith.org/justice/" TargetMode="External"/><Relationship Id="rId4" Type="http://schemas.openxmlformats.org/officeDocument/2006/relationships/image" Target="media/image1.png"/><Relationship Id="rId9" Type="http://schemas.openxmlformats.org/officeDocument/2006/relationships/hyperlink" Target="https://moralgovernance.org/" TargetMode="External"/><Relationship Id="rId14" Type="http://schemas.openxmlformats.org/officeDocument/2006/relationships/hyperlink" Target="https://www.sandiegonaacp.org/" TargetMode="External"/><Relationship Id="rId22" Type="http://schemas.openxmlformats.org/officeDocument/2006/relationships/hyperlink" Target="https://thecentersd.org/" TargetMode="External"/><Relationship Id="rId27" Type="http://schemas.openxmlformats.org/officeDocument/2006/relationships/hyperlink" Target="https://www.immigrantsandiego.org/" TargetMode="External"/><Relationship Id="rId30" Type="http://schemas.openxmlformats.org/officeDocument/2006/relationships/hyperlink" Target="https://iwjsd.org/" TargetMode="External"/><Relationship Id="rId35" Type="http://schemas.openxmlformats.org/officeDocument/2006/relationships/hyperlink" Target="http://www.oldtownsandiegoguide.com/" TargetMode="External"/><Relationship Id="rId8" Type="http://schemas.openxmlformats.org/officeDocument/2006/relationships/hyperlink" Target="https://casacornelia.org/" TargetMode="External"/><Relationship Id="rId3" Type="http://schemas.openxmlformats.org/officeDocument/2006/relationships/webSettings" Target="webSettings.xml"/><Relationship Id="rId12" Type="http://schemas.openxmlformats.org/officeDocument/2006/relationships/hyperlink" Target="https://vietvotesd.org/" TargetMode="External"/><Relationship Id="rId17" Type="http://schemas.openxmlformats.org/officeDocument/2006/relationships/hyperlink" Target="https://cpisandiego.org/community-schools/" TargetMode="External"/><Relationship Id="rId25" Type="http://schemas.openxmlformats.org/officeDocument/2006/relationships/hyperlink" Target="https://www.welcomehomelemongrove.com/" TargetMode="External"/><Relationship Id="rId33" Type="http://schemas.openxmlformats.org/officeDocument/2006/relationships/hyperlink" Target="http://www.sdhe.com/" TargetMode="External"/><Relationship Id="rId38" Type="http://schemas.openxmlformats.org/officeDocument/2006/relationships/hyperlink" Target="http://coronadovisitorcen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4302</Words>
  <Characters>24523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SDDC-3</dc:creator>
  <cp:keywords/>
  <dc:description/>
  <cp:lastModifiedBy>Carmelina  Herrera</cp:lastModifiedBy>
  <cp:revision>3</cp:revision>
  <dcterms:created xsi:type="dcterms:W3CDTF">2023-12-13T20:07:00Z</dcterms:created>
  <dcterms:modified xsi:type="dcterms:W3CDTF">2023-12-13T20:12:00Z</dcterms:modified>
</cp:coreProperties>
</file>