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34002" cy="1695450"/>
            <wp:effectExtent b="0" l="0" r="0" t="0"/>
            <wp:docPr id="52172646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34002"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Title/Subject: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Problem We All Live With: Dismantling Racial and Social Injustice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Type:</w:t>
        <w:tab/>
        <w:tab/>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MRP (Multi-Regional Project)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NPA:</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Meridian</w:t>
        <w:tab/>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Dates:  </w:t>
        <w:tab/>
        <w:t xml:space="preserve">  </w:t>
      </w:r>
      <w:r w:rsidDel="00000000" w:rsidR="00000000" w:rsidRPr="00000000">
        <w:rPr>
          <w:rFonts w:ascii="Times New Roman" w:cs="Times New Roman" w:eastAsia="Times New Roman" w:hAnsi="Times New Roman"/>
          <w:sz w:val="24"/>
          <w:szCs w:val="24"/>
          <w:rtl w:val="0"/>
        </w:rPr>
        <w:t xml:space="preserve">06/03/2024</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 of Contact: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ab/>
        <w:t xml:space="preserve">  Lulu Bonning, Program &amp; Communications Manager</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213-326-9873</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Lulu@SanDiegoDiplomacy.org</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720"/>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_______________________________</w:t>
      </w:r>
    </w:p>
    <w:p w:rsidR="00000000" w:rsidDel="00000000" w:rsidP="00000000" w:rsidRDefault="00000000" w:rsidRPr="00000000" w14:paraId="0000000D">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E">
      <w:pPr>
        <w:spacing w:after="0" w:before="0" w:line="240" w:lineRule="auto"/>
        <w:ind w:left="2160" w:hanging="2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San Diego?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Diego’s rich cultural diversity provides an ideal landscape for learning about racial and social injustices, particularly the nuanced and multifaceted experience of Black Americans. With groundbreaking research happening at state-of-the-art institutions, frontline investigative journalism, active community organizations, and crucial local government initiatives San Diego is a compelling destination for delegations interested in examining racial and social inequality.</w:t>
      </w: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Institutions</w:t>
      </w:r>
    </w:p>
    <w:p w:rsidR="00000000" w:rsidDel="00000000" w:rsidP="00000000" w:rsidRDefault="00000000" w:rsidRPr="00000000" w14:paraId="0000001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UCSD Rady School of Management</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https://today.ucsd.edu/story/the-voting-rights-act-increased-racial-economic-equality-thats-now-diminishing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https://rady.ucsd.edu/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California, San Diego Rady School of Management ranks as a top entrepreneurship school with innovative faculty, evidence-driven researchers, and dedicated teachers. The Rady School emphasizes teaching business as a science, preparing students for leadership by creating the essential bridges between science, data, and innovation. Professors at the Rady School of Management researched the economic and social effects of the Voting Rights Act (VRA) on minority populations, specifically Black communities. Study results showed the VRA increased Black voter turnout and decreased the wage gap. </w:t>
      </w:r>
    </w:p>
    <w:p w:rsidR="00000000" w:rsidDel="00000000" w:rsidP="00000000" w:rsidRDefault="00000000" w:rsidRPr="00000000" w14:paraId="00000019">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impact of the Voting Rights Act in various communities, specifically the Black community, after the 2020 and 2022 elections.</w:t>
      </w:r>
    </w:p>
    <w:p w:rsidR="00000000" w:rsidDel="00000000" w:rsidP="00000000" w:rsidRDefault="00000000" w:rsidRPr="00000000" w14:paraId="0000001B">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 (SDSU) School of Public Health </w:t>
      </w:r>
    </w:p>
    <w:p w:rsidR="00000000" w:rsidDel="00000000" w:rsidP="00000000" w:rsidRDefault="00000000" w:rsidRPr="00000000" w14:paraId="0000001D">
      <w:pPr>
        <w:spacing w:after="0" w:before="0" w:line="240" w:lineRule="auto"/>
        <w:ind w:left="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https://www.sdsu.edu/news/2021/03/inside-sdsus-community-covid-19-efforts?utm_source=go&amp;utm_medium=redirect&amp;utm_campaign=newscenter.sdsu.edu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SDSU’s School of Public Health prepares students for professional and public health careers and hosts leading research and initiatives encompassing the interconnected fields of public health. The Contact Tracing Program where SDSU partnered with the County of San Diego’s Health and Human Services Agency (HHSA) to target minority communities disproportionately affected by the COVID pandemic in San Diego (Black as well as Spanish-, Arabic- and Tagalog-speaking communities).</w:t>
      </w:r>
    </w:p>
    <w:p w:rsidR="00000000" w:rsidDel="00000000" w:rsidP="00000000" w:rsidRDefault="00000000" w:rsidRPr="00000000" w14:paraId="00000020">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Main Focus: Explore the impact of the COVID pandemic on minorities and how SDSU School of Public Health works to promote equal access to healthcare.   </w:t>
      </w:r>
    </w:p>
    <w:p w:rsidR="00000000" w:rsidDel="00000000" w:rsidP="00000000" w:rsidRDefault="00000000" w:rsidRPr="00000000" w14:paraId="00000022">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3">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Media and Journalism</w:t>
      </w:r>
    </w:p>
    <w:p w:rsidR="00000000" w:rsidDel="00000000" w:rsidP="00000000" w:rsidRDefault="00000000" w:rsidRPr="00000000" w14:paraId="00000024">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5">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Voice of San Diego </w:t>
      </w:r>
    </w:p>
    <w:p w:rsidR="00000000" w:rsidDel="00000000" w:rsidP="00000000" w:rsidRDefault="00000000" w:rsidRPr="00000000" w14:paraId="00000026">
      <w:pPr>
        <w:spacing w:after="0" w:before="0" w:line="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https://voiceofsandiego.org/</w:t>
        </w:r>
      </w:hyperlink>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https://voiceofsandiego.org/2019/09/05/the-learning-curve-teacher-diversity-at-every-school-district-in-san-diego-county-ranked/</w:t>
        </w:r>
      </w:hyperlink>
      <w:r w:rsidDel="00000000" w:rsidR="00000000" w:rsidRPr="00000000">
        <w:rPr>
          <w:rtl w:val="0"/>
        </w:rPr>
      </w:r>
    </w:p>
    <w:p w:rsidR="00000000" w:rsidDel="00000000" w:rsidP="00000000" w:rsidRDefault="00000000" w:rsidRPr="00000000" w14:paraId="00000028">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Launched in 2005, Voice of San Diego was the first digital, nonprofit news organization in the country to serve a local community. Its founders, longtime columnist and editor Neil Morgan and entrepreneur Buzz Woolley, felt the region desperately needed more reporting, analysis and journalistic competition. VOSD made a name for itself by producing hard-hitting investigative reports along with civic engagement opportunities that gave San Diego residents a new platform to discuss and debate the issues that impact their quality of life.</w:t>
      </w:r>
    </w:p>
    <w:p w:rsidR="00000000" w:rsidDel="00000000" w:rsidP="00000000" w:rsidRDefault="00000000" w:rsidRPr="00000000" w14:paraId="0000002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how racial inequality has impacted the San Diego education system.</w:t>
      </w:r>
    </w:p>
    <w:p w:rsidR="00000000" w:rsidDel="00000000" w:rsidP="00000000" w:rsidRDefault="00000000" w:rsidRPr="00000000" w14:paraId="0000002C">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2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San Diego Tribune </w:t>
      </w:r>
    </w:p>
    <w:p w:rsidR="00000000" w:rsidDel="00000000" w:rsidP="00000000" w:rsidRDefault="00000000" w:rsidRPr="00000000" w14:paraId="0000002E">
      <w:pPr>
        <w:spacing w:after="0" w:before="0" w:line="240" w:lineRule="auto"/>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https://www.sandiegouniontribune.com/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pacing w:after="0" w:before="0" w:line="240" w:lineRule="auto"/>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https://www.sandiegouniontribune.com/opinion/commentary/story/2024-02-09/opinion-san-diego-tech-industry-diversity-stem-education-workforce</w:t>
        </w:r>
      </w:hyperlink>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Diego’s largest media company and its oldest business, dating back to 1868. Union-Tribune publications reach over 96% of San Diegan households each week with journalism encompassing local news, sports, business, opinion pieces, entertainment, lifestyle, real estate, and weather in English and Spanish. Reporters at the San Diego Tribune also cover education and have published several pieces investigating what San Diego students are learning about ethnic studies, focusing on racism, bias, and privilege.</w:t>
      </w:r>
    </w:p>
    <w:p w:rsidR="00000000" w:rsidDel="00000000" w:rsidP="00000000" w:rsidRDefault="00000000" w:rsidRPr="00000000" w14:paraId="00000032">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how racial inequality, particularly against Black Americans, has created a lack of diversity within the tech industry.  </w:t>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p>
    <w:p w:rsidR="00000000" w:rsidDel="00000000" w:rsidP="00000000" w:rsidRDefault="00000000" w:rsidRPr="00000000" w14:paraId="00000036">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37">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Commission for Arts and Culture</w:t>
      </w:r>
    </w:p>
    <w:p w:rsidR="00000000" w:rsidDel="00000000" w:rsidP="00000000" w:rsidRDefault="00000000" w:rsidRPr="00000000" w14:paraId="00000038">
      <w:pPr>
        <w:spacing w:after="0" w:before="0" w:line="240" w:lineRule="auto"/>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https://www.sandiego.gov/blog/diversity-equity-and-inclusion-initiative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 for Arts and Culture is part of the Mayor’s commitment to a City that works for all. The Commission’s purpose is to promote equitable distribution of the City of San Diego’s resources, the Commission for Arts and Culture launched the Diversity, Equity, and Inclusion (DEI) initiative which includes assessment, training, and public engagement. </w:t>
      </w:r>
    </w:p>
    <w:p w:rsidR="00000000" w:rsidDel="00000000" w:rsidP="00000000" w:rsidRDefault="00000000" w:rsidRPr="00000000" w14:paraId="0000003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0" w:line="240" w:lineRule="auto"/>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rtl w:val="0"/>
        </w:rPr>
        <w:t xml:space="preserve">Meeting Focus: Learn about various aspects of the DEI initiative including unconscious bias, assessment of historical and current policies that procure biases, and DEI training programs for commissioners. </w:t>
      </w:r>
      <w:r w:rsidDel="00000000" w:rsidR="00000000" w:rsidRPr="00000000">
        <w:rPr>
          <w:rtl w:val="0"/>
        </w:rPr>
      </w:r>
    </w:p>
    <w:p w:rsidR="00000000" w:rsidDel="00000000" w:rsidP="00000000" w:rsidRDefault="00000000" w:rsidRPr="00000000" w14:paraId="0000003D">
      <w:pPr>
        <w:spacing w:after="0" w:before="0" w:line="240" w:lineRule="auto"/>
        <w:rPr>
          <w:rFonts w:ascii="Times New Roman" w:cs="Times New Roman" w:eastAsia="Times New Roman" w:hAnsi="Times New Roman"/>
          <w:i w:val="1"/>
          <w:sz w:val="24"/>
          <w:szCs w:val="24"/>
          <w:highlight w:val="yellow"/>
        </w:rPr>
      </w:pPr>
      <w:r w:rsidDel="00000000" w:rsidR="00000000" w:rsidRPr="00000000">
        <w:rPr>
          <w:rtl w:val="0"/>
        </w:rPr>
      </w:r>
    </w:p>
    <w:p w:rsidR="00000000" w:rsidDel="00000000" w:rsidP="00000000" w:rsidRDefault="00000000" w:rsidRPr="00000000" w14:paraId="0000003E">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Office of Education </w:t>
      </w:r>
    </w:p>
    <w:p w:rsidR="00000000" w:rsidDel="00000000" w:rsidP="00000000" w:rsidRDefault="00000000" w:rsidRPr="00000000" w14:paraId="0000003F">
      <w:pPr>
        <w:spacing w:after="0" w:before="0" w:line="240" w:lineRule="auto"/>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https://www.sdcoe.net/educators/curriculum-instruction/history-social-science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hd w:fill="ffffff" w:val="clear"/>
        <w:spacing w:after="3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County Office of Education (SDCOE) serves the region's most vulnerable students and supports school leaders, teachers, and students across the county. They support about 780​ schools and nearly 500,000 students, including children educated through the Juvenile Court and Community Schools.</w:t>
      </w:r>
      <w:r w:rsidDel="00000000" w:rsidR="00000000" w:rsidRPr="00000000">
        <w:rPr>
          <w:rtl w:val="0"/>
        </w:rPr>
      </w:r>
    </w:p>
    <w:p w:rsidR="00000000" w:rsidDel="00000000" w:rsidP="00000000" w:rsidRDefault="00000000" w:rsidRPr="00000000" w14:paraId="00000042">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Understand how US History and the Black experience are incorporated into the curriculum and taught in San Diego Public Schools.</w:t>
      </w:r>
    </w:p>
    <w:p w:rsidR="00000000" w:rsidDel="00000000" w:rsidP="00000000" w:rsidRDefault="00000000" w:rsidRPr="00000000" w14:paraId="00000043">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spacing w:after="0" w:before="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Public Health Office</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highlight w:val="white"/>
        </w:rPr>
      </w:pPr>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https://www.cbs8.com/article/news/health/coronavirus/san-diego-county-publishes-racial-info-local-coronavirus-patients-covid-19/509-8c7bcc11-6e97-4a91-b835-f2d049d8bf2f</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highlight w:val="whit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https://www.nbcsandiego.com/news/local/san-diego-health-officer-looks-back-on-the-first-year-of-covid-19-wishes-community-took-it-more-seriously/2532517/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https://www.sandiegocounty.gov/hhsa/programs/phs/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after="0" w:before="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Public Health Services is dedicated to community wellness and health protection in San Diego County. Public Health Services works to prevent epidemics and the spread of disease, protect against environmental hazards, prevent injuries, promote and encourage healthy behaviors, respond to disasters, assist communities in recovery, and assure the quality and accessibility of health services throughout the county. Their public health officers focus on health disparities and the impacts of epidemics like the H1N1 virus, Hepatitis A, and the COVID pandemic and their effects on the San Diegan Community. </w:t>
      </w:r>
    </w:p>
    <w:p w:rsidR="00000000" w:rsidDel="00000000" w:rsidP="00000000" w:rsidRDefault="00000000" w:rsidRPr="00000000" w14:paraId="0000004A">
      <w:pPr>
        <w:spacing w:after="0" w:before="0" w:line="24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spacing w:after="0" w:before="0" w:line="240" w:lineRule="auto"/>
        <w:ind w:left="0" w:firstLine="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about San Diego County’s response to these outbreaks and the groups most impacted by these epidemics. </w:t>
      </w:r>
    </w:p>
    <w:p w:rsidR="00000000" w:rsidDel="00000000" w:rsidP="00000000" w:rsidRDefault="00000000" w:rsidRPr="00000000" w14:paraId="0000004C">
      <w:pPr>
        <w:spacing w:after="0" w:before="0" w:line="24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D">
      <w:pPr>
        <w:spacing w:after="0" w:before="0" w:line="24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Cultural Awareness Project- San Diego District Attorney's Office</w:t>
      </w:r>
    </w:p>
    <w:p w:rsidR="00000000" w:rsidDel="00000000" w:rsidP="00000000" w:rsidRDefault="00000000" w:rsidRPr="00000000" w14:paraId="0000004E">
      <w:pPr>
        <w:spacing w:after="0" w:before="0" w:line="240" w:lineRule="auto"/>
        <w:ind w:left="0" w:firstLine="0"/>
        <w:rPr>
          <w:rFonts w:ascii="Times New Roman" w:cs="Times New Roman" w:eastAsia="Times New Roman" w:hAnsi="Times New Roman"/>
          <w:sz w:val="24"/>
          <w:szCs w:val="24"/>
          <w:highlight w:val="white"/>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https://www.sdcda.org/office/cultural-awareness/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F">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Cultural Awareness Project is a training program created by the District Attorney’s Office to “foster culturally competent law enforcement officers”. The project relies on focus groups from various cultural minorities to create content that helps police officers respond respectfully to non-emergency situations.</w:t>
      </w:r>
    </w:p>
    <w:p w:rsidR="00000000" w:rsidDel="00000000" w:rsidP="00000000" w:rsidRDefault="00000000" w:rsidRPr="00000000" w14:paraId="00000051">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2">
      <w:pPr>
        <w:spacing w:after="0" w:before="0" w:line="240" w:lineRule="auto"/>
        <w:ind w:left="0" w:firstLine="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Identify how this project has improved the San Diego Police Officer’s cultural competencies and how that has improved the relationship SDPD has with minority groups locally.</w:t>
      </w:r>
    </w:p>
    <w:p w:rsidR="00000000" w:rsidDel="00000000" w:rsidP="00000000" w:rsidRDefault="00000000" w:rsidRPr="00000000" w14:paraId="00000053">
      <w:pPr>
        <w:spacing w:after="0" w:before="0" w:line="240" w:lineRule="auto"/>
        <w:ind w:left="0" w:firstLine="0"/>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54">
      <w:pPr>
        <w:spacing w:after="0" w:before="0" w:line="240" w:lineRule="auto"/>
        <w:ind w:left="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Police Department</w:t>
      </w:r>
    </w:p>
    <w:p w:rsidR="00000000" w:rsidDel="00000000" w:rsidP="00000000" w:rsidRDefault="00000000" w:rsidRPr="00000000" w14:paraId="00000055">
      <w:pPr>
        <w:spacing w:after="0" w:before="0" w:line="240" w:lineRule="auto"/>
        <w:ind w:left="0" w:firstLine="0"/>
        <w:rPr>
          <w:rFonts w:ascii="Times New Roman" w:cs="Times New Roman" w:eastAsia="Times New Roman" w:hAnsi="Times New Roman"/>
          <w:sz w:val="24"/>
          <w:szCs w:val="24"/>
          <w:highlight w:val="whit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https://www.sandiego.gov/police</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6">
      <w:pPr>
        <w:spacing w:after="0" w:before="0" w:line="240" w:lineRule="auto"/>
        <w:ind w:left="0" w:firstLine="0"/>
        <w:rPr>
          <w:rFonts w:ascii="Times New Roman" w:cs="Times New Roman" w:eastAsia="Times New Roman" w:hAnsi="Times New Roman"/>
          <w:b w:val="1"/>
          <w:sz w:val="24"/>
          <w:szCs w:val="24"/>
          <w:highlight w:val="white"/>
        </w:rPr>
      </w:pPr>
      <w:hyperlink r:id="rId23">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https://www.sandiegouniontribune.com/news/politics/story/2021-07-06/san-diegos-most-diverse-police-academy-helps-force-look-more-like-citys-population</w:t>
        </w:r>
      </w:hyperlink>
      <w:r w:rsidDel="00000000" w:rsidR="00000000" w:rsidRPr="00000000">
        <w:rPr>
          <w:rFonts w:ascii="Times New Roman" w:cs="Times New Roman" w:eastAsia="Times New Roman" w:hAnsi="Times New Roman"/>
          <w:b w:val="1"/>
          <w:sz w:val="24"/>
          <w:szCs w:val="24"/>
          <w:highlight w:val="white"/>
          <w:rtl w:val="0"/>
        </w:rPr>
        <w:t xml:space="preserve"> </w:t>
      </w:r>
    </w:p>
    <w:p w:rsidR="00000000" w:rsidDel="00000000" w:rsidP="00000000" w:rsidRDefault="00000000" w:rsidRPr="00000000" w14:paraId="00000057">
      <w:pPr>
        <w:spacing w:after="0" w:before="0" w:line="24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8">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Just over 372 square miles, the San Diego Police Department serves 1.41 million residents from diverse communities. With programs like LGBTQ+ Safe Space, the San Diego Police are trained in diversity and the unique challenges minorities face helping the force to “treat every person with dignity and respect”. Furthermore, San Diego’s Police Academy is starting to reflect the San Diego population with large amounts of minorities being hired into the police force, increasing its racial, ethnic, and thought diversity.  </w:t>
      </w:r>
    </w:p>
    <w:p w:rsidR="00000000" w:rsidDel="00000000" w:rsidP="00000000" w:rsidRDefault="00000000" w:rsidRPr="00000000" w14:paraId="00000059">
      <w:pPr>
        <w:spacing w:after="0" w:before="0" w:line="24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spacing w:after="0" w:before="0" w:line="240" w:lineRule="auto"/>
        <w:ind w:left="0" w:firstLine="0"/>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Understanding how having Black police officers has helped relations with the local communities and impacted police work. Identifying the effectiveness of the Cultural Awareness Project in improving cultural competency within the force and how that is put into practice.</w:t>
      </w:r>
    </w:p>
    <w:p w:rsidR="00000000" w:rsidDel="00000000" w:rsidP="00000000" w:rsidRDefault="00000000" w:rsidRPr="00000000" w14:paraId="0000005B">
      <w:pPr>
        <w:spacing w:after="0" w:before="0" w:line="240" w:lineRule="auto"/>
        <w:ind w:left="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5C">
      <w:pPr>
        <w:spacing w:after="0" w:before="0" w:line="240" w:lineRule="auto"/>
        <w:ind w:left="0" w:firstLine="0"/>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5D">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County’s Office of Equity and Racial Justice</w:t>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https://www.sandiegocounty.gov/content/sdc/cao/oerj.html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Office of Equity and Racial Justice (OERJ) was established in 2020 to strengthen the County of San Diego's commitment to racial equity, with the intent that race no longer be a determining factor in a person's life outcomes. This approach supports groups across ethnicity, gender, age, ability, and other identities to live and participate in our society to their full potential.</w:t>
      </w:r>
    </w:p>
    <w:p w:rsidR="00000000" w:rsidDel="00000000" w:rsidP="00000000" w:rsidRDefault="00000000" w:rsidRPr="00000000" w14:paraId="00000061">
      <w:pPr>
        <w:spacing w:after="0" w:before="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spacing w:after="0" w:before="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Review the current initiatives and programs this office works on to promote social and racial justice for local minority populations.</w:t>
      </w:r>
    </w:p>
    <w:p w:rsidR="00000000" w:rsidDel="00000000" w:rsidP="00000000" w:rsidRDefault="00000000" w:rsidRPr="00000000" w14:paraId="00000063">
      <w:pPr>
        <w:spacing w:after="0" w:before="0" w:line="240" w:lineRule="auto"/>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City’s Department of Race and Equity </w:t>
      </w:r>
    </w:p>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highlight w:val="white"/>
        </w:rPr>
      </w:pPr>
      <w:hyperlink r:id="rId25">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https://www.sandiego.gov/race-equity/about-us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Department of Race and Equity partners with all San Diego City departments to develop and sustain equity-driven strategies. To achieve this, the department focuses on strategic planning and partnerships, data-driven practices, learning and development, and community engagement. </w:t>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pacing w:after="0" w:before="0" w:line="240" w:lineRule="auto"/>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Exploring the work carried out by the Department of Race and Equity and understanding how their work has made San Diego departments better workplaces and service providers for San Diego residents. </w:t>
      </w:r>
    </w:p>
    <w:p w:rsidR="00000000" w:rsidDel="00000000" w:rsidP="00000000" w:rsidRDefault="00000000" w:rsidRPr="00000000" w14:paraId="00000069">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A">
      <w:pPr>
        <w:spacing w:after="0" w:before="0" w:lin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Non-Governmental Organizations</w:t>
      </w:r>
    </w:p>
    <w:p w:rsidR="00000000" w:rsidDel="00000000" w:rsidP="00000000" w:rsidRDefault="00000000" w:rsidRPr="00000000" w14:paraId="0000006B">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Foundation</w:t>
      </w:r>
    </w:p>
    <w:p w:rsidR="00000000" w:rsidDel="00000000" w:rsidP="00000000" w:rsidRDefault="00000000" w:rsidRPr="00000000" w14:paraId="0000006D">
      <w:pPr>
        <w:spacing w:after="0" w:before="0" w:line="240" w:lineRule="auto"/>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https://www.sdfoundation.org/community-impact/impact-areas/racial-social-justice/</w:t>
        </w:r>
      </w:hyperlink>
      <w:r w:rsidDel="00000000" w:rsidR="00000000" w:rsidRPr="00000000">
        <w:rPr>
          <w:rtl w:val="0"/>
        </w:rPr>
      </w:r>
    </w:p>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Foundation is San Diego’s largest regional community partnership organization that has been incorporating donors, nonprofits, communities, governments, and civil leaders for 50 years. Their mission is to “inspire enduring philanthropy and enable community solutions to improve the quality of life in our region” to create “just, equitable, and resilient communities”. </w:t>
      </w:r>
    </w:p>
    <w:p w:rsidR="00000000" w:rsidDel="00000000" w:rsidP="00000000" w:rsidRDefault="00000000" w:rsidRPr="00000000" w14:paraId="0000007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Learn about the program initiatives the foundation is working on to combat centuries of systemic racial injustice and improve the economic opportunity of Black people in San Diego, specifically the Black Community Investment Fund, San Diego Black Homebuyers Program, and San Diego Housing Fund.</w:t>
      </w:r>
    </w:p>
    <w:p w:rsidR="00000000" w:rsidDel="00000000" w:rsidP="00000000" w:rsidRDefault="00000000" w:rsidRPr="00000000" w14:paraId="00000072">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Alliance San Diego </w:t>
      </w:r>
    </w:p>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https://www.alliancesd.org/</w:t>
        </w:r>
      </w:hyperlink>
      <w:r w:rsidDel="00000000" w:rsidR="00000000" w:rsidRPr="00000000">
        <w:rPr>
          <w:rtl w:val="0"/>
        </w:rPr>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before="0" w:line="240" w:lineRule="auto"/>
        <w:rPr>
          <w:rFonts w:ascii="Times New Roman" w:cs="Times New Roman" w:eastAsia="Times New Roman" w:hAnsi="Times New Roman"/>
          <w:color w:val="2f2f2f"/>
          <w:sz w:val="24"/>
          <w:szCs w:val="24"/>
          <w:highlight w:val="white"/>
        </w:rPr>
      </w:pPr>
      <w:r w:rsidDel="00000000" w:rsidR="00000000" w:rsidRPr="00000000">
        <w:rPr>
          <w:rFonts w:ascii="Times New Roman" w:cs="Times New Roman" w:eastAsia="Times New Roman" w:hAnsi="Times New Roman"/>
          <w:color w:val="2f2f2f"/>
          <w:sz w:val="24"/>
          <w:szCs w:val="24"/>
          <w:highlight w:val="white"/>
          <w:rtl w:val="0"/>
        </w:rPr>
        <w:t xml:space="preserve">Alliance San Diego is a community organization whose mission is to build collective power so we can create an inclusive democracy. By working together to engage effectively in the civic process, we can make systemic change and shape a future that belongs to all of us. Together, we can create a more inclusive democracy where all people can achieve their full potential in an environment of harmony, justice, safety, and equality.</w:t>
      </w:r>
    </w:p>
    <w:p w:rsidR="00000000" w:rsidDel="00000000" w:rsidP="00000000" w:rsidRDefault="00000000" w:rsidRPr="00000000" w14:paraId="00000077">
      <w:pPr>
        <w:spacing w:after="0" w:before="0" w:line="240" w:lineRule="auto"/>
        <w:rPr>
          <w:rFonts w:ascii="Times New Roman" w:cs="Times New Roman" w:eastAsia="Times New Roman" w:hAnsi="Times New Roman"/>
          <w:color w:val="2f2f2f"/>
          <w:sz w:val="24"/>
          <w:szCs w:val="24"/>
          <w:highlight w:val="white"/>
        </w:rPr>
      </w:pPr>
      <w:r w:rsidDel="00000000" w:rsidR="00000000" w:rsidRPr="00000000">
        <w:rPr>
          <w:rtl w:val="0"/>
        </w:rPr>
      </w:r>
    </w:p>
    <w:p w:rsidR="00000000" w:rsidDel="00000000" w:rsidP="00000000" w:rsidRDefault="00000000" w:rsidRPr="00000000" w14:paraId="00000078">
      <w:pPr>
        <w:spacing w:after="0" w:before="0" w:line="240" w:lineRule="auto"/>
        <w:rPr>
          <w:rFonts w:ascii="Times New Roman" w:cs="Times New Roman" w:eastAsia="Times New Roman" w:hAnsi="Times New Roman"/>
          <w:color w:val="2f2f2f"/>
          <w:sz w:val="24"/>
          <w:szCs w:val="24"/>
          <w:highlight w:val="white"/>
        </w:rPr>
      </w:pPr>
      <w:r w:rsidDel="00000000" w:rsidR="00000000" w:rsidRPr="00000000">
        <w:rPr>
          <w:rFonts w:ascii="Times New Roman" w:cs="Times New Roman" w:eastAsia="Times New Roman" w:hAnsi="Times New Roman"/>
          <w:i w:val="1"/>
          <w:color w:val="2f2f2f"/>
          <w:sz w:val="24"/>
          <w:szCs w:val="24"/>
          <w:highlight w:val="white"/>
          <w:rtl w:val="0"/>
        </w:rPr>
        <w:t xml:space="preserve">Meeting Focus: Explore current issues related to the Voting Rights Act and changes to voting rules in various communities after the 2020 and 2022 elections and how they impact the Black community.</w:t>
      </w:r>
      <w:r w:rsidDel="00000000" w:rsidR="00000000" w:rsidRPr="00000000">
        <w:rPr>
          <w:rtl w:val="0"/>
        </w:rPr>
      </w:r>
    </w:p>
    <w:p w:rsidR="00000000" w:rsidDel="00000000" w:rsidP="00000000" w:rsidRDefault="00000000" w:rsidRPr="00000000" w14:paraId="00000079">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 Historical Association and Museum</w:t>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https://www.kpbs.org/news/racial-justice-social-equity/2024/02/09/new-exhibit-reveals-coronados-hidden-african-american-history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hyperlink r:id="rId29">
        <w:r w:rsidDel="00000000" w:rsidR="00000000" w:rsidRPr="00000000">
          <w:rPr>
            <w:rFonts w:ascii="Times New Roman" w:cs="Times New Roman" w:eastAsia="Times New Roman" w:hAnsi="Times New Roman"/>
            <w:color w:val="1155cc"/>
            <w:sz w:val="24"/>
            <w:szCs w:val="24"/>
            <w:u w:val="single"/>
            <w:rtl w:val="0"/>
          </w:rPr>
          <w:t xml:space="preserve">https://coronadohistory.org/exhibits/current-exhibits/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exhibit, “An Island Looks Back: Uncovering Coronado’s Hidden African American History” details the experiences of the black community in the area since the 1880s. These black experiences include successful business ventures, veterans, and leaders displayed next to the horrors of redlining, racially motivated murders, and minstrel shows also faced by the community. </w:t>
      </w:r>
    </w:p>
    <w:p w:rsidR="00000000" w:rsidDel="00000000" w:rsidP="00000000" w:rsidRDefault="00000000" w:rsidRPr="00000000" w14:paraId="0000007F">
      <w:pPr>
        <w:spacing w:after="0" w:before="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before="0" w:line="240" w:lineRule="auto"/>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Examining the triumphs of early pioneers of Coronado focusing on Black leaders, property owners, civic leaders, veterans, and business owners stripped of their rights with racial restrictions in the late 1920s. Exploring the segregation, restrictive property deeds, and demolished housing leading to the decline in the Black population in Coronado.  </w:t>
      </w:r>
    </w:p>
    <w:p w:rsidR="00000000" w:rsidDel="00000000" w:rsidP="00000000" w:rsidRDefault="00000000" w:rsidRPr="00000000" w14:paraId="00000081">
      <w:pPr>
        <w:spacing w:after="0" w:before="0" w:line="240" w:lineRule="auto"/>
        <w:ind w:left="0" w:firstLine="0"/>
        <w:rPr>
          <w:rFonts w:ascii="Times New Roman" w:cs="Times New Roman" w:eastAsia="Times New Roman" w:hAnsi="Times New Roman"/>
          <w:i w:val="1"/>
          <w:sz w:val="24"/>
          <w:szCs w:val="24"/>
          <w:highlight w:val="yellow"/>
        </w:rPr>
      </w:pPr>
      <w:r w:rsidDel="00000000" w:rsidR="00000000" w:rsidRPr="00000000">
        <w:rPr>
          <w:rtl w:val="0"/>
        </w:rPr>
      </w:r>
    </w:p>
    <w:p w:rsidR="00000000" w:rsidDel="00000000" w:rsidP="00000000" w:rsidRDefault="00000000" w:rsidRPr="00000000" w14:paraId="00000082">
      <w:pPr>
        <w:spacing w:after="0" w:before="0" w:line="240" w:lineRule="auto"/>
        <w:ind w:left="0" w:firstLine="0"/>
        <w:rPr>
          <w:rFonts w:ascii="Times New Roman" w:cs="Times New Roman" w:eastAsia="Times New Roman" w:hAnsi="Times New Roman"/>
          <w:i w:val="1"/>
          <w:sz w:val="24"/>
          <w:szCs w:val="24"/>
          <w:highlight w:val="yellow"/>
        </w:rPr>
      </w:pPr>
      <w:r w:rsidDel="00000000" w:rsidR="00000000" w:rsidRPr="00000000">
        <w:rPr>
          <w:rtl w:val="0"/>
        </w:rPr>
      </w:r>
    </w:p>
    <w:p w:rsidR="00000000" w:rsidDel="00000000" w:rsidP="00000000" w:rsidRDefault="00000000" w:rsidRPr="00000000" w14:paraId="00000083">
      <w:pPr>
        <w:spacing w:after="0" w:line="276.0005454545455"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African American Museum of Fine Arts</w:t>
      </w:r>
    </w:p>
    <w:p w:rsidR="00000000" w:rsidDel="00000000" w:rsidP="00000000" w:rsidRDefault="00000000" w:rsidRPr="00000000" w14:paraId="00000084">
      <w:pPr>
        <w:spacing w:after="0" w:line="276.0005454545455" w:lineRule="auto"/>
        <w:rPr>
          <w:rFonts w:ascii="Times New Roman" w:cs="Times New Roman" w:eastAsia="Times New Roman" w:hAnsi="Times New Roman"/>
          <w:color w:val="0000ff"/>
          <w:sz w:val="24"/>
          <w:szCs w:val="24"/>
          <w:u w:val="single"/>
        </w:rPr>
      </w:pPr>
      <w:hyperlink r:id="rId30">
        <w:r w:rsidDel="00000000" w:rsidR="00000000" w:rsidRPr="00000000">
          <w:rPr>
            <w:rFonts w:ascii="Times New Roman" w:cs="Times New Roman" w:eastAsia="Times New Roman" w:hAnsi="Times New Roman"/>
            <w:color w:val="0000ff"/>
            <w:sz w:val="24"/>
            <w:szCs w:val="24"/>
            <w:u w:val="single"/>
            <w:rtl w:val="0"/>
          </w:rPr>
          <w:t xml:space="preserve">https://sdaamfa.org/</w:t>
        </w:r>
      </w:hyperlink>
      <w:r w:rsidDel="00000000" w:rsidR="00000000" w:rsidRPr="00000000">
        <w:rPr>
          <w:rtl w:val="0"/>
        </w:rPr>
      </w:r>
    </w:p>
    <w:p w:rsidR="00000000" w:rsidDel="00000000" w:rsidP="00000000" w:rsidRDefault="00000000" w:rsidRPr="00000000" w14:paraId="00000085">
      <w:pPr>
        <w:spacing w:after="0" w:line="276.0005454545455" w:lineRule="auto"/>
        <w:rPr>
          <w:rFonts w:ascii="Times New Roman" w:cs="Times New Roman" w:eastAsia="Times New Roman" w:hAnsi="Times New Roman"/>
          <w:color w:val="0000ff"/>
          <w:sz w:val="24"/>
          <w:szCs w:val="24"/>
          <w:u w:val="single"/>
        </w:rPr>
      </w:pPr>
      <w:r w:rsidDel="00000000" w:rsidR="00000000" w:rsidRPr="00000000">
        <w:rPr>
          <w:rtl w:val="0"/>
        </w:rPr>
      </w:r>
    </w:p>
    <w:p w:rsidR="00000000" w:rsidDel="00000000" w:rsidP="00000000" w:rsidRDefault="00000000" w:rsidRPr="00000000" w14:paraId="00000086">
      <w:pPr>
        <w:spacing w:after="0" w:line="276.000545454545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African American Museum of Fine Arts (SDAAMFA) works to present and preserve the art of African Americans globally and to broaden the knowledge and understanding of the visual arts in Southern California generally and San Diego specifically by collecting, preserving and displaying works of art by and about African Americans; by creating and hosting quality traveling exhibitions; by collecting and preserving fine art and by developing and helping to foster an appreciation of art through meaningful public programs, symposia, and other educational programs.</w:t>
      </w:r>
    </w:p>
    <w:p w:rsidR="00000000" w:rsidDel="00000000" w:rsidP="00000000" w:rsidRDefault="00000000" w:rsidRPr="00000000" w14:paraId="00000087">
      <w:pPr>
        <w:spacing w:after="0" w:line="276.0005454545455"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8">
      <w:pPr>
        <w:spacing w:after="0" w:line="276.0005454545455"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historical context of art by African Americans that has been preserved throughout history including key periods during the Civil Rights Movement.</w:t>
      </w:r>
    </w:p>
    <w:p w:rsidR="00000000" w:rsidDel="00000000" w:rsidP="00000000" w:rsidRDefault="00000000" w:rsidRPr="00000000" w14:paraId="00000089">
      <w:pPr>
        <w:shd w:fill="ffffff" w:val="clear"/>
        <w:spacing w:after="0" w:line="240" w:lineRule="auto"/>
        <w:ind w:left="0" w:firstLine="0"/>
        <w:rPr>
          <w:rFonts w:ascii="Times New Roman" w:cs="Times New Roman" w:eastAsia="Times New Roman" w:hAnsi="Times New Roman"/>
          <w:i w:val="1"/>
          <w:color w:val="212121"/>
          <w:sz w:val="24"/>
          <w:szCs w:val="24"/>
        </w:rPr>
      </w:pPr>
      <w:r w:rsidDel="00000000" w:rsidR="00000000" w:rsidRPr="00000000">
        <w:rPr>
          <w:rtl w:val="0"/>
        </w:rPr>
      </w:r>
    </w:p>
    <w:p w:rsidR="00000000" w:rsidDel="00000000" w:rsidP="00000000" w:rsidRDefault="00000000" w:rsidRPr="00000000" w14:paraId="0000008A">
      <w:pPr>
        <w:shd w:fill="ffffff" w:val="clear"/>
        <w:spacing w:after="0" w:line="240" w:lineRule="auto"/>
        <w:ind w:left="0" w:firstLine="0"/>
        <w:rPr>
          <w:rFonts w:ascii="Times New Roman" w:cs="Times New Roman" w:eastAsia="Times New Roman" w:hAnsi="Times New Roman"/>
          <w:i w:val="1"/>
          <w:color w:val="212121"/>
          <w:sz w:val="24"/>
          <w:szCs w:val="24"/>
        </w:rPr>
      </w:pPr>
      <w:r w:rsidDel="00000000" w:rsidR="00000000" w:rsidRPr="00000000">
        <w:rPr>
          <w:rtl w:val="0"/>
        </w:rPr>
      </w:r>
    </w:p>
    <w:p w:rsidR="00000000" w:rsidDel="00000000" w:rsidP="00000000" w:rsidRDefault="00000000" w:rsidRPr="00000000" w14:paraId="0000008B">
      <w:pPr>
        <w:shd w:fill="ffffff" w:val="clear"/>
        <w:spacing w:after="0" w:line="240" w:lineRule="auto"/>
        <w:ind w:left="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212121"/>
          <w:sz w:val="24"/>
          <w:szCs w:val="24"/>
          <w:rtl w:val="0"/>
        </w:rPr>
        <w:t xml:space="preserve">Father Joe’s Villages </w:t>
      </w:r>
      <w:r w:rsidDel="00000000" w:rsidR="00000000" w:rsidRPr="00000000">
        <w:rPr>
          <w:rFonts w:ascii="Times New Roman" w:cs="Times New Roman" w:eastAsia="Times New Roman" w:hAnsi="Times New Roman"/>
          <w:i w:val="1"/>
          <w:color w:val="ff0000"/>
          <w:sz w:val="24"/>
          <w:szCs w:val="24"/>
          <w:rtl w:val="0"/>
        </w:rPr>
        <w:t xml:space="preserve">*Possible Community Service Activity </w:t>
      </w:r>
    </w:p>
    <w:p w:rsidR="00000000" w:rsidDel="00000000" w:rsidP="00000000" w:rsidRDefault="00000000" w:rsidRPr="00000000" w14:paraId="0000008C">
      <w:pPr>
        <w:shd w:fill="ffffff" w:val="clear"/>
        <w:spacing w:after="0" w:line="240" w:lineRule="auto"/>
        <w:ind w:left="0" w:firstLine="0"/>
        <w:rPr>
          <w:rFonts w:ascii="Times New Roman" w:cs="Times New Roman" w:eastAsia="Times New Roman" w:hAnsi="Times New Roman"/>
          <w:b w:val="1"/>
          <w:color w:val="212121"/>
          <w:sz w:val="24"/>
          <w:szCs w:val="24"/>
        </w:rPr>
      </w:pPr>
      <w:r w:rsidDel="00000000" w:rsidR="00000000" w:rsidRPr="00000000">
        <w:rPr>
          <w:rtl w:val="0"/>
        </w:rPr>
      </w:r>
    </w:p>
    <w:p w:rsidR="00000000" w:rsidDel="00000000" w:rsidP="00000000" w:rsidRDefault="00000000" w:rsidRPr="00000000" w14:paraId="0000008D">
      <w:pPr>
        <w:shd w:fill="ffffff" w:val="clear"/>
        <w:spacing w:after="0" w:line="240" w:lineRule="auto"/>
        <w:ind w:left="0" w:firstLine="0"/>
        <w:rPr>
          <w:rFonts w:ascii="Times New Roman" w:cs="Times New Roman" w:eastAsia="Times New Roman" w:hAnsi="Times New Roman"/>
          <w:color w:val="212121"/>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https://my.neighbor.org/</w:t>
        </w:r>
      </w:hyperlink>
      <w:r w:rsidDel="00000000" w:rsidR="00000000" w:rsidRPr="00000000">
        <w:rPr>
          <w:rFonts w:ascii="Times New Roman" w:cs="Times New Roman" w:eastAsia="Times New Roman" w:hAnsi="Times New Roman"/>
          <w:color w:val="212121"/>
          <w:sz w:val="24"/>
          <w:szCs w:val="24"/>
          <w:rtl w:val="0"/>
        </w:rPr>
        <w:t xml:space="preserve"> </w:t>
      </w:r>
    </w:p>
    <w:p w:rsidR="00000000" w:rsidDel="00000000" w:rsidP="00000000" w:rsidRDefault="00000000" w:rsidRPr="00000000" w14:paraId="0000008E">
      <w:pPr>
        <w:shd w:fill="ffffff" w:val="clear"/>
        <w:spacing w:after="0" w:line="240" w:lineRule="auto"/>
        <w:ind w:left="0" w:firstLine="0"/>
        <w:rPr>
          <w:rFonts w:ascii="Times New Roman" w:cs="Times New Roman" w:eastAsia="Times New Roman" w:hAnsi="Times New Roman"/>
          <w:i w:val="1"/>
          <w:color w:val="212121"/>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https://my.neighbor.org/dei/#:~:text=Father%20Joe's%20Villages%20designs%20programs,members%2Findividuals%20with%20disabilities%20or</w:t>
        </w:r>
      </w:hyperlink>
      <w:r w:rsidDel="00000000" w:rsidR="00000000" w:rsidRPr="00000000">
        <w:rPr>
          <w:rFonts w:ascii="Times New Roman" w:cs="Times New Roman" w:eastAsia="Times New Roman" w:hAnsi="Times New Roman"/>
          <w:color w:val="212121"/>
          <w:sz w:val="24"/>
          <w:szCs w:val="24"/>
          <w:rtl w:val="0"/>
        </w:rPr>
        <w:t xml:space="preserve"> </w:t>
      </w:r>
      <w:r w:rsidDel="00000000" w:rsidR="00000000" w:rsidRPr="00000000">
        <w:rPr>
          <w:rFonts w:ascii="Times New Roman" w:cs="Times New Roman" w:eastAsia="Times New Roman" w:hAnsi="Times New Roman"/>
          <w:i w:val="1"/>
          <w:color w:val="212121"/>
          <w:sz w:val="24"/>
          <w:szCs w:val="24"/>
          <w:rtl w:val="0"/>
        </w:rPr>
        <w:t xml:space="preserve"> </w:t>
      </w:r>
    </w:p>
    <w:p w:rsidR="00000000" w:rsidDel="00000000" w:rsidP="00000000" w:rsidRDefault="00000000" w:rsidRPr="00000000" w14:paraId="0000008F">
      <w:pPr>
        <w:shd w:fill="ffffff" w:val="clear"/>
        <w:spacing w:after="0" w:line="240" w:lineRule="auto"/>
        <w:ind w:left="0" w:firstLine="0"/>
        <w:rPr>
          <w:rFonts w:ascii="Times New Roman" w:cs="Times New Roman" w:eastAsia="Times New Roman" w:hAnsi="Times New Roman"/>
          <w:i w:val="1"/>
          <w:color w:val="212121"/>
          <w:sz w:val="24"/>
          <w:szCs w:val="24"/>
        </w:rPr>
      </w:pPr>
      <w:r w:rsidDel="00000000" w:rsidR="00000000" w:rsidRPr="00000000">
        <w:rPr>
          <w:rtl w:val="0"/>
        </w:rPr>
      </w:r>
    </w:p>
    <w:p w:rsidR="00000000" w:rsidDel="00000000" w:rsidP="00000000" w:rsidRDefault="00000000" w:rsidRPr="00000000" w14:paraId="00000090">
      <w:pPr>
        <w:shd w:fill="ffffff" w:val="clear"/>
        <w:spacing w:after="0" w:line="240" w:lineRule="auto"/>
        <w:ind w:left="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Father Joe’s Villages addresses one of San Diego’s biggest problems, homelessness, by meeting people’s basic needs, investing in children, making health a priority, and strengthening self-sufficiency. Diversity, Equity, and Inclusion (DEI) is a key pillar of Father Joe’s Villages’ mission in serving individuals experiencing homelessness who are disproportionately affected by homelessness.</w:t>
      </w:r>
    </w:p>
    <w:p w:rsidR="00000000" w:rsidDel="00000000" w:rsidP="00000000" w:rsidRDefault="00000000" w:rsidRPr="00000000" w14:paraId="00000091">
      <w:pPr>
        <w:shd w:fill="ffffff" w:val="clear"/>
        <w:spacing w:after="0" w:line="240" w:lineRule="auto"/>
        <w:ind w:left="0" w:firstLine="0"/>
        <w:rPr>
          <w:rFonts w:ascii="Times New Roman" w:cs="Times New Roman" w:eastAsia="Times New Roman" w:hAnsi="Times New Roman"/>
          <w:color w:val="212121"/>
          <w:sz w:val="24"/>
          <w:szCs w:val="24"/>
        </w:rPr>
      </w:pPr>
      <w:r w:rsidDel="00000000" w:rsidR="00000000" w:rsidRPr="00000000">
        <w:rPr>
          <w:rtl w:val="0"/>
        </w:rPr>
      </w:r>
    </w:p>
    <w:p w:rsidR="00000000" w:rsidDel="00000000" w:rsidP="00000000" w:rsidRDefault="00000000" w:rsidRPr="00000000" w14:paraId="00000092">
      <w:pPr>
        <w:shd w:fill="ffffff" w:val="clear"/>
        <w:spacing w:after="0" w:line="240" w:lineRule="auto"/>
        <w:ind w:left="0" w:firstLine="0"/>
        <w:rPr>
          <w:rFonts w:ascii="Times New Roman" w:cs="Times New Roman" w:eastAsia="Times New Roman" w:hAnsi="Times New Roman"/>
          <w:i w:val="1"/>
          <w:color w:val="212121"/>
          <w:sz w:val="24"/>
          <w:szCs w:val="24"/>
        </w:rPr>
      </w:pPr>
      <w:r w:rsidDel="00000000" w:rsidR="00000000" w:rsidRPr="00000000">
        <w:rPr>
          <w:rFonts w:ascii="Times New Roman" w:cs="Times New Roman" w:eastAsia="Times New Roman" w:hAnsi="Times New Roman"/>
          <w:i w:val="1"/>
          <w:color w:val="212121"/>
          <w:sz w:val="24"/>
          <w:szCs w:val="24"/>
          <w:rtl w:val="0"/>
        </w:rPr>
        <w:t xml:space="preserve">Meeting Focus: Tour Father Joe’s facilities, explore the work being done to help individuals escape homelessness, and volunteer in their food kitchen. </w:t>
      </w:r>
    </w:p>
    <w:p w:rsidR="00000000" w:rsidDel="00000000" w:rsidP="00000000" w:rsidRDefault="00000000" w:rsidRPr="00000000" w14:paraId="00000093">
      <w:pPr>
        <w:shd w:fill="ffffff" w:val="clear"/>
        <w:spacing w:after="0" w:line="240" w:lineRule="auto"/>
        <w:ind w:left="0" w:firstLine="0"/>
        <w:rPr>
          <w:rFonts w:ascii="Times New Roman" w:cs="Times New Roman" w:eastAsia="Times New Roman" w:hAnsi="Times New Roman"/>
          <w:i w:val="1"/>
          <w:color w:val="212121"/>
          <w:sz w:val="24"/>
          <w:szCs w:val="24"/>
        </w:rPr>
      </w:pPr>
      <w:r w:rsidDel="00000000" w:rsidR="00000000" w:rsidRPr="00000000">
        <w:rPr>
          <w:rtl w:val="0"/>
        </w:rPr>
      </w:r>
    </w:p>
    <w:p w:rsidR="00000000" w:rsidDel="00000000" w:rsidP="00000000" w:rsidRDefault="00000000" w:rsidRPr="00000000" w14:paraId="00000094">
      <w:pPr>
        <w:spacing w:after="0" w:before="0"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6">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7">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8">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9">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A">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B">
      <w:pPr>
        <w:spacing w:after="0" w:before="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9C">
      <w:pPr>
        <w:spacing w:after="0" w:before="0" w:line="24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Cultural Activities</w:t>
      </w:r>
    </w:p>
    <w:p w:rsidR="00000000" w:rsidDel="00000000" w:rsidP="00000000" w:rsidRDefault="00000000" w:rsidRPr="00000000" w14:paraId="0000009D">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San Diego Zoo</w:t>
      </w:r>
      <w:r w:rsidDel="00000000" w:rsidR="00000000" w:rsidRPr="00000000">
        <w:rPr>
          <w:rtl w:val="0"/>
        </w:rPr>
      </w:r>
    </w:p>
    <w:p w:rsidR="00000000" w:rsidDel="00000000" w:rsidP="00000000" w:rsidRDefault="00000000" w:rsidRPr="00000000" w14:paraId="0000009F">
      <w:pPr>
        <w:spacing w:after="0" w:before="0"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www.sandiegozoo.org </w:t>
        </w:r>
      </w:hyperlink>
      <w:r w:rsidDel="00000000" w:rsidR="00000000" w:rsidRPr="00000000">
        <w:rPr>
          <w:rtl w:val="0"/>
        </w:rPr>
      </w:r>
    </w:p>
    <w:p w:rsidR="00000000" w:rsidDel="00000000" w:rsidP="00000000" w:rsidRDefault="00000000" w:rsidRPr="00000000" w14:paraId="000000A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$62 for one Adult Ticket</w:t>
      </w:r>
    </w:p>
    <w:p w:rsidR="00000000" w:rsidDel="00000000" w:rsidP="00000000" w:rsidRDefault="00000000" w:rsidRPr="00000000" w14:paraId="000000A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rsidR="00000000" w:rsidDel="00000000" w:rsidP="00000000" w:rsidRDefault="00000000" w:rsidRPr="00000000" w14:paraId="000000A2">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Chicano Park </w:t>
      </w:r>
    </w:p>
    <w:p w:rsidR="00000000" w:rsidDel="00000000" w:rsidP="00000000" w:rsidRDefault="00000000" w:rsidRPr="00000000" w14:paraId="000000A4">
      <w:pPr>
        <w:spacing w:after="0" w:before="0" w:lin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0563c1"/>
            <w:sz w:val="24"/>
            <w:szCs w:val="24"/>
            <w:u w:val="single"/>
            <w:rtl w:val="0"/>
          </w:rPr>
          <w:t xml:space="preserve">http://www.chicanoparksandiego.com/</w:t>
        </w:r>
      </w:hyperlink>
      <w:r w:rsidDel="00000000" w:rsidR="00000000" w:rsidRPr="00000000">
        <w:rPr>
          <w:rtl w:val="0"/>
        </w:rPr>
      </w:r>
    </w:p>
    <w:p w:rsidR="00000000" w:rsidDel="00000000" w:rsidP="00000000" w:rsidRDefault="00000000" w:rsidRPr="00000000" w14:paraId="000000A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Chicano Park is the geographic and emotional heart of Barrio Logan, located in Logan Heights, San Diego's oldest Mexican-American neighborhood. The park is home to the largest concentration of Chicano murals in the world with more than 80 paintings on seven acres dotted with sculpture, gardens, picnic tables, and playgrounds. Throughout the year, it hosts festivals of music and Aztec dance, the biggest being Chicano Park Day held each April.</w:t>
      </w:r>
    </w:p>
    <w:p w:rsidR="00000000" w:rsidDel="00000000" w:rsidP="00000000" w:rsidRDefault="00000000" w:rsidRPr="00000000" w14:paraId="000000A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Harbor Cruise</w:t>
      </w:r>
      <w:r w:rsidDel="00000000" w:rsidR="00000000" w:rsidRPr="00000000">
        <w:rPr>
          <w:rtl w:val="0"/>
        </w:rPr>
      </w:r>
    </w:p>
    <w:p w:rsidR="00000000" w:rsidDel="00000000" w:rsidP="00000000" w:rsidRDefault="00000000" w:rsidRPr="00000000" w14:paraId="000000A8">
      <w:pPr>
        <w:spacing w:after="0" w:before="0" w:lin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www.sdhe.com </w:t>
        </w:r>
      </w:hyperlink>
      <w:r w:rsidDel="00000000" w:rsidR="00000000" w:rsidRPr="00000000">
        <w:rPr>
          <w:rtl w:val="0"/>
        </w:rPr>
      </w:r>
    </w:p>
    <w:p w:rsidR="00000000" w:rsidDel="00000000" w:rsidP="00000000" w:rsidRDefault="00000000" w:rsidRPr="00000000" w14:paraId="000000A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rsidR="00000000" w:rsidDel="00000000" w:rsidP="00000000" w:rsidRDefault="00000000" w:rsidRPr="00000000" w14:paraId="000000A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Old Town Trolley Tour</w:t>
      </w:r>
      <w:r w:rsidDel="00000000" w:rsidR="00000000" w:rsidRPr="00000000">
        <w:rPr>
          <w:rtl w:val="0"/>
        </w:rPr>
      </w:r>
    </w:p>
    <w:p w:rsidR="00000000" w:rsidDel="00000000" w:rsidP="00000000" w:rsidRDefault="00000000" w:rsidRPr="00000000" w14:paraId="000000AC">
      <w:pPr>
        <w:spacing w:after="0" w:before="0" w:lin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www.trolleytours.com/san-diego </w:t>
        </w:r>
      </w:hyperlink>
      <w:r w:rsidDel="00000000" w:rsidR="00000000" w:rsidRPr="00000000">
        <w:rPr>
          <w:rtl w:val="0"/>
        </w:rPr>
      </w:r>
    </w:p>
    <w:p w:rsidR="00000000" w:rsidDel="00000000" w:rsidP="00000000" w:rsidRDefault="00000000" w:rsidRPr="00000000" w14:paraId="000000AD">
      <w:pPr>
        <w:spacing w:after="0" w:before="0" w:line="240" w:lineRule="auto"/>
        <w:rPr>
          <w:rFonts w:ascii="Times New Roman" w:cs="Times New Roman" w:eastAsia="Times New Roman" w:hAnsi="Times New Roman"/>
          <w:color w:val="0000ff"/>
          <w:sz w:val="24"/>
          <w:szCs w:val="24"/>
          <w:u w:val="single"/>
        </w:rPr>
      </w:pPr>
      <w:hyperlink r:id="rId37">
        <w:r w:rsidDel="00000000" w:rsidR="00000000" w:rsidRPr="00000000">
          <w:rPr>
            <w:rFonts w:ascii="Times New Roman" w:cs="Times New Roman" w:eastAsia="Times New Roman" w:hAnsi="Times New Roman"/>
            <w:color w:val="1155cc"/>
            <w:sz w:val="24"/>
            <w:szCs w:val="24"/>
            <w:u w:val="single"/>
            <w:rtl w:val="0"/>
          </w:rPr>
          <w:t xml:space="preserve">www.oldtownsandiegoguide.com</w:t>
        </w:r>
      </w:hyperlink>
      <w:r w:rsidDel="00000000" w:rsidR="00000000" w:rsidRPr="00000000">
        <w:rPr>
          <w:rtl w:val="0"/>
        </w:rPr>
      </w:r>
    </w:p>
    <w:p w:rsidR="00000000" w:rsidDel="00000000" w:rsidP="00000000" w:rsidRDefault="00000000" w:rsidRPr="00000000" w14:paraId="000000A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$44 for a 1-Day Adult Ticket (discounted when purchased online)</w:t>
      </w:r>
    </w:p>
    <w:p w:rsidR="00000000" w:rsidDel="00000000" w:rsidP="00000000" w:rsidRDefault="00000000" w:rsidRPr="00000000" w14:paraId="000000A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 am – 5:00 pm, with later hours in the Spring and Summer. The fleet of orange and green trolleys travel frequently throughout San Diego and over the iconic San Diego-Coronado Bridge to Coronado on a continuous 25-mile loop visiting 10 neighborhoods with 10 destination stops. </w:t>
      </w:r>
    </w:p>
    <w:p w:rsidR="00000000" w:rsidDel="00000000" w:rsidP="00000000" w:rsidRDefault="00000000" w:rsidRPr="00000000" w14:paraId="000000B0">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USS Midway Museum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after="0" w:before="0" w:line="240" w:lineRule="auto"/>
        <w:ind w:left="2160" w:hanging="2160"/>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www.midway.org </w:t>
        </w:r>
      </w:hyperlink>
      <w:r w:rsidDel="00000000" w:rsidR="00000000" w:rsidRPr="00000000">
        <w:rPr>
          <w:rtl w:val="0"/>
        </w:rPr>
      </w:r>
    </w:p>
    <w:p w:rsidR="00000000" w:rsidDel="00000000" w:rsidP="00000000" w:rsidRDefault="00000000" w:rsidRPr="00000000" w14:paraId="000000B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$26 for one Adult General Admission Ticket ($1 discount when purchased on-line). </w:t>
      </w:r>
    </w:p>
    <w:p w:rsidR="00000000" w:rsidDel="00000000" w:rsidP="00000000" w:rsidRDefault="00000000" w:rsidRPr="00000000" w14:paraId="000000B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 am – 5 pm (Last admission at 4 pm). Accessibility: The museum is located downtown alongside the Navy Pier. </w:t>
      </w:r>
    </w:p>
    <w:p w:rsidR="00000000" w:rsidDel="00000000" w:rsidP="00000000" w:rsidRDefault="00000000" w:rsidRPr="00000000" w14:paraId="000000B5">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before="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Border Field State Park &amp; Friendship Park</w:t>
      </w:r>
    </w:p>
    <w:p w:rsidR="00000000" w:rsidDel="00000000" w:rsidP="00000000" w:rsidRDefault="00000000" w:rsidRPr="00000000" w14:paraId="000000B7">
      <w:pPr>
        <w:spacing w:after="0" w:before="0" w:lin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0563c1"/>
            <w:sz w:val="24"/>
            <w:szCs w:val="24"/>
            <w:u w:val="single"/>
            <w:rtl w:val="0"/>
          </w:rPr>
          <w:t xml:space="preserve">https://www.parks.ca.gov/?page_id=664</w:t>
        </w:r>
      </w:hyperlink>
      <w:r w:rsidDel="00000000" w:rsidR="00000000" w:rsidRPr="00000000">
        <w:rPr>
          <w:rtl w:val="0"/>
        </w:rPr>
      </w:r>
    </w:p>
    <w:p w:rsidR="00000000" w:rsidDel="00000000" w:rsidP="00000000" w:rsidRDefault="00000000" w:rsidRPr="00000000" w14:paraId="000000B8">
      <w:pPr>
        <w:spacing w:after="0" w:before="0" w:line="240" w:lineRule="auto"/>
        <w:rPr>
          <w:rFonts w:ascii="Times New Roman" w:cs="Times New Roman" w:eastAsia="Times New Roman" w:hAnsi="Times New Roman"/>
          <w:sz w:val="24"/>
          <w:szCs w:val="24"/>
        </w:rPr>
      </w:pPr>
      <w:hyperlink r:id="rId40">
        <w:r w:rsidDel="00000000" w:rsidR="00000000" w:rsidRPr="00000000">
          <w:rPr>
            <w:rFonts w:ascii="Times New Roman" w:cs="Times New Roman" w:eastAsia="Times New Roman" w:hAnsi="Times New Roman"/>
            <w:color w:val="0563c1"/>
            <w:sz w:val="24"/>
            <w:szCs w:val="24"/>
            <w:u w:val="single"/>
            <w:rtl w:val="0"/>
          </w:rPr>
          <w:t xml:space="preserve">https://www.friendshippark.org/</w:t>
        </w:r>
      </w:hyperlink>
      <w:r w:rsidDel="00000000" w:rsidR="00000000" w:rsidRPr="00000000">
        <w:rPr>
          <w:rtl w:val="0"/>
        </w:rPr>
      </w:r>
    </w:p>
    <w:p w:rsidR="00000000" w:rsidDel="00000000" w:rsidP="00000000" w:rsidRDefault="00000000" w:rsidRPr="00000000" w14:paraId="000000B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Located within the Tijuana River National Estuarine Research Reserve, Border Field State Park sits in the very southwestern corner of the United States, 15 miles south of San Diego. This important wildlife habitat, consisting of sand dunes and salt marshes, gives refuge to critically threatened and endangered birds such as the Western Snowy Plover, the California Least Tern, and the Light-footed Ridgway's Rail. Friendship Park is a binational park located at the western end of the US-Mexico border. For generations, people have gathered here to meet up with friends and family "across the line."</w:t>
      </w:r>
    </w:p>
    <w:p w:rsidR="00000000" w:rsidDel="00000000" w:rsidP="00000000" w:rsidRDefault="00000000" w:rsidRPr="00000000" w14:paraId="000000BA">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Balboa Park</w:t>
      </w:r>
      <w:r w:rsidDel="00000000" w:rsidR="00000000" w:rsidRPr="00000000">
        <w:rPr>
          <w:rtl w:val="0"/>
        </w:rPr>
      </w:r>
    </w:p>
    <w:p w:rsidR="00000000" w:rsidDel="00000000" w:rsidP="00000000" w:rsidRDefault="00000000" w:rsidRPr="00000000" w14:paraId="000000BC">
      <w:pPr>
        <w:spacing w:after="0" w:before="0" w:line="240" w:lineRule="auto"/>
        <w:rPr>
          <w:rFonts w:ascii="Times New Roman" w:cs="Times New Roman" w:eastAsia="Times New Roman" w:hAnsi="Times New Roman"/>
          <w:sz w:val="24"/>
          <w:szCs w:val="24"/>
        </w:rPr>
      </w:pPr>
      <w:hyperlink r:id="rId41">
        <w:r w:rsidDel="00000000" w:rsidR="00000000" w:rsidRPr="00000000">
          <w:rPr>
            <w:rFonts w:ascii="Times New Roman" w:cs="Times New Roman" w:eastAsia="Times New Roman" w:hAnsi="Times New Roman"/>
            <w:color w:val="1155cc"/>
            <w:sz w:val="24"/>
            <w:szCs w:val="24"/>
            <w:u w:val="single"/>
            <w:rtl w:val="0"/>
          </w:rPr>
          <w:t xml:space="preserve">www.balboapark.org </w:t>
        </w:r>
      </w:hyperlink>
      <w:r w:rsidDel="00000000" w:rsidR="00000000" w:rsidRPr="00000000">
        <w:rPr>
          <w:rtl w:val="0"/>
        </w:rPr>
      </w:r>
    </w:p>
    <w:p w:rsidR="00000000" w:rsidDel="00000000" w:rsidP="00000000" w:rsidRDefault="00000000" w:rsidRPr="00000000" w14:paraId="000000B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BE">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Coronado</w:t>
      </w:r>
      <w:r w:rsidDel="00000000" w:rsidR="00000000" w:rsidRPr="00000000">
        <w:rPr>
          <w:rtl w:val="0"/>
        </w:rPr>
      </w:r>
    </w:p>
    <w:p w:rsidR="00000000" w:rsidDel="00000000" w:rsidP="00000000" w:rsidRDefault="00000000" w:rsidRPr="00000000" w14:paraId="000000C0">
      <w:pPr>
        <w:spacing w:after="0" w:before="0" w:line="240" w:lineRule="auto"/>
        <w:rPr>
          <w:rFonts w:ascii="Times New Roman" w:cs="Times New Roman" w:eastAsia="Times New Roman" w:hAnsi="Times New Roman"/>
          <w:sz w:val="24"/>
          <w:szCs w:val="24"/>
        </w:rPr>
      </w:pPr>
      <w:hyperlink r:id="rId42">
        <w:r w:rsidDel="00000000" w:rsidR="00000000" w:rsidRPr="00000000">
          <w:rPr>
            <w:rFonts w:ascii="Times New Roman" w:cs="Times New Roman" w:eastAsia="Times New Roman" w:hAnsi="Times New Roman"/>
            <w:color w:val="0563c1"/>
            <w:sz w:val="24"/>
            <w:szCs w:val="24"/>
            <w:u w:val="single"/>
            <w:rtl w:val="0"/>
          </w:rPr>
          <w:t xml:space="preserve">http://coronadovisitorcenter.com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0" w:before="0" w:line="240" w:lineRule="auto"/>
        <w:rPr>
          <w:rFonts w:ascii="Times New Roman" w:cs="Times New Roman" w:eastAsia="Times New Roman" w:hAnsi="Times New Roman"/>
          <w:sz w:val="24"/>
          <w:szCs w:val="24"/>
        </w:rPr>
      </w:pPr>
      <w:hyperlink r:id="rId43">
        <w:r w:rsidDel="00000000" w:rsidR="00000000" w:rsidRPr="00000000">
          <w:rPr>
            <w:rFonts w:ascii="Times New Roman" w:cs="Times New Roman" w:eastAsia="Times New Roman" w:hAnsi="Times New Roman"/>
            <w:color w:val="0563c1"/>
            <w:sz w:val="24"/>
            <w:szCs w:val="24"/>
            <w:u w:val="single"/>
            <w:rtl w:val="0"/>
          </w:rPr>
          <w:t xml:space="preserve">https://www.sandiego.org/explore/things-to-do/beaches-bays/coronado.aspx</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C3">
      <w:pPr>
        <w:spacing w:after="0" w:before="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r w:rsidDel="00000000" w:rsidR="00000000" w:rsidRPr="00000000">
        <w:rPr>
          <w:rtl w:val="0"/>
        </w:rPr>
      </w:r>
    </w:p>
    <w:p w:rsidR="00000000" w:rsidDel="00000000" w:rsidP="00000000" w:rsidRDefault="00000000" w:rsidRPr="00000000" w14:paraId="000000C5">
      <w:pPr>
        <w:spacing w:after="0" w:before="0" w:line="240" w:lineRule="auto"/>
        <w:rPr>
          <w:rFonts w:ascii="Times New Roman" w:cs="Times New Roman" w:eastAsia="Times New Roman" w:hAnsi="Times New Roman"/>
          <w:sz w:val="24"/>
          <w:szCs w:val="24"/>
        </w:rPr>
      </w:pPr>
      <w:hyperlink r:id="rId44">
        <w:r w:rsidDel="00000000" w:rsidR="00000000" w:rsidRPr="00000000">
          <w:rPr>
            <w:rFonts w:ascii="Times New Roman" w:cs="Times New Roman" w:eastAsia="Times New Roman" w:hAnsi="Times New Roman"/>
            <w:color w:val="1155cc"/>
            <w:sz w:val="24"/>
            <w:szCs w:val="24"/>
            <w:u w:val="single"/>
            <w:rtl w:val="0"/>
          </w:rPr>
          <w:t xml:space="preserve">www.seaworldparks.com/en/seaworld-sandiego </w:t>
        </w:r>
      </w:hyperlink>
      <w:r w:rsidDel="00000000" w:rsidR="00000000" w:rsidRPr="00000000">
        <w:rPr>
          <w:rtl w:val="0"/>
        </w:rPr>
      </w:r>
    </w:p>
    <w:p w:rsidR="00000000" w:rsidDel="00000000" w:rsidP="00000000" w:rsidRDefault="00000000" w:rsidRPr="00000000" w14:paraId="000000C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$99.99 for one Adult Ticket (discounted when purchased online)</w:t>
      </w:r>
    </w:p>
    <w:p w:rsidR="00000000" w:rsidDel="00000000" w:rsidP="00000000" w:rsidRDefault="00000000" w:rsidRPr="00000000" w14:paraId="000000C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Orca Encounter, Dolphin Days, and Sea Lions Live shows and thrilling rides like Electric Eel, Manta, and Journey To Atlantis. Feed and touch dolphins and get up-close to beluga whales, polar bears, sharks, and penguins. Enjoy fascinating aquariums and exotic birds from around the world. Hours vary by season. Also enjoy the opening of Sesame Place in March 2022, a Sesame Street-themed section of the park with new water, ride, and musical attractions. Accessibility: A 15-20-minute drive from downtown San Diego. </w:t>
      </w:r>
    </w:p>
    <w:sectPr>
      <w:headerReference r:id="rId4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81BB5"/>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yperlink">
    <w:name w:val="Hyperlink"/>
    <w:basedOn w:val="DefaultParagraphFont"/>
    <w:uiPriority w:val="99"/>
    <w:unhideWhenUsed w:val="1"/>
    <w:rPr>
      <w:color w:val="0563c1" w:themeColor="hyperlink"/>
      <w:u w:val="single"/>
    </w:rPr>
  </w:style>
  <w:style w:type="character" w:styleId="FollowedHyperlink">
    <w:name w:val="FollowedHyperlink"/>
    <w:basedOn w:val="DefaultParagraphFont"/>
    <w:uiPriority w:val="99"/>
    <w:semiHidden w:val="1"/>
    <w:unhideWhenUsed w:val="1"/>
    <w:rsid w:val="00EF7582"/>
    <w:rPr>
      <w:color w:val="954f72" w:themeColor="followedHyperlink"/>
      <w:u w:val="single"/>
    </w:rPr>
  </w:style>
  <w:style w:type="character" w:styleId="apple-converted-space" w:customStyle="1">
    <w:name w:val="apple-converted-space"/>
    <w:basedOn w:val="DefaultParagraphFont"/>
    <w:rsid w:val="00967E03"/>
  </w:style>
  <w:style w:type="character" w:styleId="normaltextrun" w:customStyle="1">
    <w:name w:val="normaltextrun"/>
    <w:basedOn w:val="DefaultParagraphFont"/>
    <w:rsid w:val="00AB2B76"/>
  </w:style>
  <w:style w:type="character" w:styleId="UnresolvedMention" w:customStyle="1">
    <w:name w:val="Unresolved Mention"/>
    <w:basedOn w:val="DefaultParagraphFont"/>
    <w:uiPriority w:val="99"/>
    <w:semiHidden w:val="1"/>
    <w:unhideWhenUsed w:val="1"/>
    <w:rsid w:val="00230B08"/>
    <w:rPr>
      <w:color w:val="605e5c"/>
      <w:shd w:color="auto" w:fill="e1dfdd" w:val="clear"/>
    </w:rPr>
  </w:style>
  <w:style w:type="paragraph" w:styleId="NormalWeb">
    <w:name w:val="Normal (Web)"/>
    <w:basedOn w:val="Normal"/>
    <w:uiPriority w:val="99"/>
    <w:semiHidden w:val="1"/>
    <w:unhideWhenUsed w:val="1"/>
    <w:rsid w:val="000219DD"/>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riendshippark.org/" TargetMode="External"/><Relationship Id="rId20" Type="http://schemas.openxmlformats.org/officeDocument/2006/relationships/hyperlink" Target="https://www.sandiegocounty.gov/hhsa/programs/phs/" TargetMode="External"/><Relationship Id="rId42" Type="http://schemas.openxmlformats.org/officeDocument/2006/relationships/hyperlink" Target="http://coronadovisitorcenter.com" TargetMode="External"/><Relationship Id="rId41" Type="http://schemas.openxmlformats.org/officeDocument/2006/relationships/hyperlink" Target="http://www.balboapark.org" TargetMode="External"/><Relationship Id="rId22" Type="http://schemas.openxmlformats.org/officeDocument/2006/relationships/hyperlink" Target="https://www.sandiego.gov/police" TargetMode="External"/><Relationship Id="rId44" Type="http://schemas.openxmlformats.org/officeDocument/2006/relationships/hyperlink" Target="http://www.seaworldparks.com/en/seaworld-sandiego" TargetMode="External"/><Relationship Id="rId21" Type="http://schemas.openxmlformats.org/officeDocument/2006/relationships/hyperlink" Target="https://www.sdcda.org/office/cultural-awareness/" TargetMode="External"/><Relationship Id="rId43" Type="http://schemas.openxmlformats.org/officeDocument/2006/relationships/hyperlink" Target="https://www.sandiego.org/explore/things-to-do/beaches-bays/coronado.aspx" TargetMode="External"/><Relationship Id="rId24" Type="http://schemas.openxmlformats.org/officeDocument/2006/relationships/hyperlink" Target="https://www.sandiegocounty.gov/content/sdc/cao/oerj.html" TargetMode="External"/><Relationship Id="rId23" Type="http://schemas.openxmlformats.org/officeDocument/2006/relationships/hyperlink" Target="https://www.sandiegouniontribune.com/news/politics/story/2021-07-06/san-diegos-most-diverse-police-academy-helps-force-look-more-like-citys-population"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oday.ucsd.edu/story/the-voting-rights-act-increased-racial-economic-equality-thats-now-diminishing" TargetMode="External"/><Relationship Id="rId26" Type="http://schemas.openxmlformats.org/officeDocument/2006/relationships/hyperlink" Target="https://www.sdfoundation.org/community-impact/impact-areas/racial-social-justice/" TargetMode="External"/><Relationship Id="rId25" Type="http://schemas.openxmlformats.org/officeDocument/2006/relationships/hyperlink" Target="https://www.sandiego.gov/race-equity/about-us" TargetMode="External"/><Relationship Id="rId28" Type="http://schemas.openxmlformats.org/officeDocument/2006/relationships/hyperlink" Target="https://www.kpbs.org/news/racial-justice-social-equity/2024/02/09/new-exhibit-reveals-coronados-hidden-african-american-history" TargetMode="External"/><Relationship Id="rId27" Type="http://schemas.openxmlformats.org/officeDocument/2006/relationships/hyperlink" Target="https://www.alliancesd.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oronadohistory.org/exhibits/current-exhibits/" TargetMode="External"/><Relationship Id="rId7" Type="http://schemas.openxmlformats.org/officeDocument/2006/relationships/image" Target="media/image1.png"/><Relationship Id="rId8" Type="http://schemas.openxmlformats.org/officeDocument/2006/relationships/hyperlink" Target="mailto:Lulu@SanDiegoDiplomacy.org" TargetMode="External"/><Relationship Id="rId31" Type="http://schemas.openxmlformats.org/officeDocument/2006/relationships/hyperlink" Target="https://my.neighbor.org/" TargetMode="External"/><Relationship Id="rId30" Type="http://schemas.openxmlformats.org/officeDocument/2006/relationships/hyperlink" Target="https://sdaamfa.org/" TargetMode="External"/><Relationship Id="rId11" Type="http://schemas.openxmlformats.org/officeDocument/2006/relationships/hyperlink" Target="https://www.sdsu.edu/news/2021/03/inside-sdsus-community-covid-19-efforts?utm_source=go&amp;utm_medium=redirect&amp;utm_campaign=newscenter.sdsu.edu" TargetMode="External"/><Relationship Id="rId33" Type="http://schemas.openxmlformats.org/officeDocument/2006/relationships/hyperlink" Target="http://www.sandiegozoo.org" TargetMode="External"/><Relationship Id="rId10" Type="http://schemas.openxmlformats.org/officeDocument/2006/relationships/hyperlink" Target="https://rady.ucsd.edu/" TargetMode="External"/><Relationship Id="rId32" Type="http://schemas.openxmlformats.org/officeDocument/2006/relationships/hyperlink" Target="https://my.neighbor.org/dei/#:~:text=Father%20Joe's%20Villages%20designs%20programs,members%2Findividuals%20with%20disabilities%20or" TargetMode="External"/><Relationship Id="rId13" Type="http://schemas.openxmlformats.org/officeDocument/2006/relationships/hyperlink" Target="https://voiceofsandiego.org/2019/09/05/the-learning-curve-teacher-diversity-at-every-school-district-in-san-diego-county-ranked/" TargetMode="External"/><Relationship Id="rId35" Type="http://schemas.openxmlformats.org/officeDocument/2006/relationships/hyperlink" Target="http://www.sdhe.com" TargetMode="External"/><Relationship Id="rId12" Type="http://schemas.openxmlformats.org/officeDocument/2006/relationships/hyperlink" Target="https://voiceofsandiego.org/" TargetMode="External"/><Relationship Id="rId34" Type="http://schemas.openxmlformats.org/officeDocument/2006/relationships/hyperlink" Target="http://www.chicanoparksandiego.com/" TargetMode="External"/><Relationship Id="rId15" Type="http://schemas.openxmlformats.org/officeDocument/2006/relationships/hyperlink" Target="https://www.sandiegouniontribune.com/opinion/commentary/story/2024-02-09/opinion-san-diego-tech-industry-diversity-stem-education-workforce" TargetMode="External"/><Relationship Id="rId37" Type="http://schemas.openxmlformats.org/officeDocument/2006/relationships/hyperlink" Target="http://www.oldtownsandiegoguide.com" TargetMode="External"/><Relationship Id="rId14" Type="http://schemas.openxmlformats.org/officeDocument/2006/relationships/hyperlink" Target="https://www.sandiegouniontribune.com/" TargetMode="External"/><Relationship Id="rId36" Type="http://schemas.openxmlformats.org/officeDocument/2006/relationships/hyperlink" Target="http://www.trolleytours.com/san-diego" TargetMode="External"/><Relationship Id="rId17" Type="http://schemas.openxmlformats.org/officeDocument/2006/relationships/hyperlink" Target="https://www.sdcoe.net/educators/curriculum-instruction/history-social-science" TargetMode="External"/><Relationship Id="rId39" Type="http://schemas.openxmlformats.org/officeDocument/2006/relationships/hyperlink" Target="https://www.parks.ca.gov/?page_id=664" TargetMode="External"/><Relationship Id="rId16" Type="http://schemas.openxmlformats.org/officeDocument/2006/relationships/hyperlink" Target="https://www.sandiego.gov/blog/diversity-equity-and-inclusion-initiative" TargetMode="External"/><Relationship Id="rId38" Type="http://schemas.openxmlformats.org/officeDocument/2006/relationships/hyperlink" Target="http://www.midway.org" TargetMode="External"/><Relationship Id="rId19" Type="http://schemas.openxmlformats.org/officeDocument/2006/relationships/hyperlink" Target="https://www.nbcsandiego.com/news/local/san-diego-health-officer-looks-back-on-the-first-year-of-covid-19-wishes-community-took-it-more-seriously/2532517/" TargetMode="External"/><Relationship Id="rId18" Type="http://schemas.openxmlformats.org/officeDocument/2006/relationships/hyperlink" Target="https://www.cbs8.com/article/news/health/coronavirus/san-diego-county-publishes-racial-info-local-coronavirus-patients-covid-19/509-8c7bcc11-6e97-4a91-b835-f2d049d8bf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4NWvCNtSR1dUchtK5yacF/tcQ==">CgMxLjA4AHIhMUFBekU3UkZaZjdYSGlKQld4QVJTMEJiTFQtZHhDTWpG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2022-03-02T23:17:00Z</dcterms:created>
  <dc:creator>Dominique De Leon</dc:creator>
</cp:coreProperties>
</file>