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Title/Subject: </w:t>
      </w:r>
      <w:r w:rsidDel="00000000" w:rsidR="00000000" w:rsidRPr="00000000">
        <w:rPr>
          <w:rFonts w:ascii="Times New Roman" w:cs="Times New Roman" w:eastAsia="Times New Roman" w:hAnsi="Times New Roman"/>
          <w:sz w:val="24"/>
          <w:szCs w:val="24"/>
          <w:rtl w:val="0"/>
        </w:rPr>
        <w:t xml:space="preserve">Human and Civil Rights Advocacy and Awareness</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Type: </w:t>
      </w:r>
      <w:r w:rsidDel="00000000" w:rsidR="00000000" w:rsidRPr="00000000">
        <w:rPr>
          <w:rFonts w:ascii="Times New Roman" w:cs="Times New Roman" w:eastAsia="Times New Roman" w:hAnsi="Times New Roman"/>
          <w:sz w:val="24"/>
          <w:szCs w:val="24"/>
          <w:rtl w:val="0"/>
        </w:rPr>
        <w:t xml:space="preserve">Regional Project</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NPA: </w:t>
      </w:r>
      <w:r w:rsidDel="00000000" w:rsidR="00000000" w:rsidRPr="00000000">
        <w:rPr>
          <w:rFonts w:ascii="Times New Roman" w:cs="Times New Roman" w:eastAsia="Times New Roman" w:hAnsi="Times New Roman"/>
          <w:sz w:val="24"/>
          <w:szCs w:val="24"/>
          <w:rtl w:val="0"/>
        </w:rPr>
        <w:t xml:space="preserve">Institute of International Education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tab/>
        <w:tab/>
        <w:tab/>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Dates: </w:t>
      </w:r>
      <w:r w:rsidDel="00000000" w:rsidR="00000000" w:rsidRPr="00000000">
        <w:rPr>
          <w:rFonts w:ascii="Times New Roman" w:cs="Times New Roman" w:eastAsia="Times New Roman" w:hAnsi="Times New Roman"/>
          <w:sz w:val="24"/>
          <w:szCs w:val="24"/>
          <w:rtl w:val="0"/>
        </w:rPr>
        <w:t xml:space="preserve">01/08/24 - 01/26/24</w:t>
        <w:tab/>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Point of Contact: </w:t>
      </w:r>
      <w:r w:rsidDel="00000000" w:rsidR="00000000" w:rsidRPr="00000000">
        <w:rPr>
          <w:rFonts w:ascii="Times New Roman" w:cs="Times New Roman" w:eastAsia="Times New Roman" w:hAnsi="Times New Roman"/>
          <w:sz w:val="24"/>
          <w:szCs w:val="24"/>
          <w:rtl w:val="0"/>
        </w:rPr>
        <w:t xml:space="preserve">Lulu Bonning, Programs and Communications Manager</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0000ff"/>
            <w:sz w:val="24"/>
            <w:szCs w:val="24"/>
            <w:u w:val="single"/>
            <w:rtl w:val="0"/>
          </w:rPr>
          <w:t xml:space="preserve">lulu@sandiegodiplomacy.org</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ffff"/>
          <w:sz w:val="24"/>
          <w:szCs w:val="24"/>
          <w:rtl w:val="0"/>
        </w:rPr>
        <w:t xml:space="preserve">                         </w:t>
      </w: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______________________________________________________________</w:t>
      </w:r>
    </w:p>
    <w:p w:rsidR="00000000" w:rsidDel="00000000" w:rsidP="00000000" w:rsidRDefault="00000000" w:rsidRPr="00000000" w14:paraId="0000000B">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D">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one of the busiest transborder communities in the United States, San Diego is home to a diverse population ethnically, economically, and socially. This has fostered many human and civil rights organizations in the San Diego area which support, advocate, and educate marginalized communities and the greater San Diego area. With an already renowned international presence and a frequent host of international events and visitors, over 90,000 people cross the border between Tijuana and San Diego every day, making San Diego a city well positioned in discussions on human and civil rights advocacy.</w:t>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______________________________________________________________</w:t>
      </w: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Government Entities</w:t>
      </w:r>
    </w:p>
    <w:p w:rsidR="00000000" w:rsidDel="00000000" w:rsidP="00000000" w:rsidRDefault="00000000" w:rsidRPr="00000000" w14:paraId="00000012">
      <w:pPr>
        <w:spacing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Human Relations Commission</w:t>
      </w:r>
    </w:p>
    <w:p w:rsidR="00000000" w:rsidDel="00000000" w:rsidP="00000000" w:rsidRDefault="00000000" w:rsidRPr="00000000" w14:paraId="00000014">
      <w:pPr>
        <w:rPr>
          <w:rFonts w:ascii="Times New Roman" w:cs="Times New Roman" w:eastAsia="Times New Roman" w:hAnsi="Times New Roman"/>
          <w:color w:val="0000ff"/>
          <w:sz w:val="24"/>
          <w:szCs w:val="24"/>
          <w:u w:val="single"/>
        </w:rPr>
      </w:pPr>
      <w:hyperlink r:id="rId8">
        <w:r w:rsidDel="00000000" w:rsidR="00000000" w:rsidRPr="00000000">
          <w:rPr>
            <w:rFonts w:ascii="Times New Roman" w:cs="Times New Roman" w:eastAsia="Times New Roman" w:hAnsi="Times New Roman"/>
            <w:color w:val="0000ff"/>
            <w:sz w:val="24"/>
            <w:szCs w:val="24"/>
            <w:u w:val="single"/>
            <w:rtl w:val="0"/>
          </w:rPr>
          <w:t xml:space="preserve">https://www.sandiego.gov/human-relations</w:t>
        </w:r>
      </w:hyperlink>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Human Relations Commission (HRC) aims to promote activities that foster understanding, respect, and inclusion in San Diego. The HRC believes in protecting basic Human and Civil Rights, while ensuring that San Diegans have the resources available to make positive impacts in their lives. The HRC includes some of the region's most talented and community-focused volunteers that San Diego has to offer. As an advisory commission to the Mayor and City Council, the HRC is empowered to collaborate with civic institutions, educate the public, investigate policy to make our city better, advocate on issues to the Mayor and Council, and mediate disputes of discrimination, exclusion, and bias in the City of San Diego.</w:t>
      </w:r>
    </w:p>
    <w:p w:rsidR="00000000" w:rsidDel="00000000" w:rsidP="00000000" w:rsidRDefault="00000000" w:rsidRPr="00000000" w14:paraId="0000001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the HRC collaborates with local stakeholders to advocate and mediate human and civil rights issues in San Diego, particularly as it relates to marginalized populations and communities.</w:t>
      </w:r>
    </w:p>
    <w:p w:rsidR="00000000" w:rsidDel="00000000" w:rsidP="00000000" w:rsidRDefault="00000000" w:rsidRPr="00000000" w14:paraId="0000001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Roundtable Discussion</w:t>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Leon L. Williams San Diego County Human Relations Commission</w:t>
      </w:r>
    </w:p>
    <w:p w:rsidR="00000000" w:rsidDel="00000000" w:rsidP="00000000" w:rsidRDefault="00000000" w:rsidRPr="00000000" w14:paraId="0000001A">
      <w:pPr>
        <w:rPr>
          <w:rFonts w:ascii="Times New Roman" w:cs="Times New Roman" w:eastAsia="Times New Roman" w:hAnsi="Times New Roman"/>
          <w:color w:val="0000ff"/>
          <w:sz w:val="24"/>
          <w:szCs w:val="24"/>
          <w:highlight w:val="white"/>
        </w:rPr>
      </w:pPr>
      <w:hyperlink r:id="rId9">
        <w:r w:rsidDel="00000000" w:rsidR="00000000" w:rsidRPr="00000000">
          <w:rPr>
            <w:rFonts w:ascii="Times New Roman" w:cs="Times New Roman" w:eastAsia="Times New Roman" w:hAnsi="Times New Roman"/>
            <w:color w:val="0000ff"/>
            <w:sz w:val="24"/>
            <w:szCs w:val="24"/>
            <w:highlight w:val="white"/>
            <w:u w:val="single"/>
            <w:rtl w:val="0"/>
          </w:rPr>
          <w:t xml:space="preserve">https://www.sandiegocounty.gov/content/sdc/lwhrc.html</w:t>
        </w:r>
      </w:hyperlink>
      <w:r w:rsidDel="00000000" w:rsidR="00000000" w:rsidRPr="00000000">
        <w:rPr>
          <w:rFonts w:ascii="Times New Roman" w:cs="Times New Roman" w:eastAsia="Times New Roman" w:hAnsi="Times New Roman"/>
          <w:color w:val="0000ff"/>
          <w:sz w:val="24"/>
          <w:szCs w:val="24"/>
          <w:highlight w:val="white"/>
          <w:rtl w:val="0"/>
        </w:rPr>
        <w:t xml:space="preserve"> </w:t>
      </w:r>
    </w:p>
    <w:p w:rsidR="00000000" w:rsidDel="00000000" w:rsidP="00000000" w:rsidRDefault="00000000" w:rsidRPr="00000000" w14:paraId="0000001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San Diego County Human Relations Commission (HRC) works to promote positive human relations, respect, and the integrity of every individual regardless of gender, religion, culture, ethnicity, sexual orientation, age, or citizenship status. They carry this work out through strategic goals including fostering healthy relationships, how to become a liaison in civil peace, communicating with and to the public, and more. Their goals and strategic areas aim to increase accessibility and transparency in county government to make better use of resources for community advocacy. They are also working to create safe spaces for the community to host difficult conversations to promote positive human relations and development.</w:t>
      </w:r>
    </w:p>
    <w:p w:rsidR="00000000" w:rsidDel="00000000" w:rsidP="00000000" w:rsidRDefault="00000000" w:rsidRPr="00000000" w14:paraId="0000001C">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r>
      <w:r w:rsidDel="00000000" w:rsidR="00000000" w:rsidRPr="00000000">
        <w:rPr>
          <w:rFonts w:ascii="Times New Roman" w:cs="Times New Roman" w:eastAsia="Times New Roman" w:hAnsi="Times New Roman"/>
          <w:b w:val="1"/>
          <w:sz w:val="24"/>
          <w:szCs w:val="24"/>
          <w:highlight w:val="white"/>
          <w:rtl w:val="0"/>
        </w:rPr>
        <w:t xml:space="preserve">Adeem Ismaeil</w:t>
      </w:r>
    </w:p>
    <w:p w:rsidR="00000000" w:rsidDel="00000000" w:rsidP="00000000" w:rsidRDefault="00000000" w:rsidRPr="00000000" w14:paraId="0000001D">
      <w:pPr>
        <w:ind w:left="14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Employment Training Supervisor, International Rescue Committee</w:t>
      </w:r>
    </w:p>
    <w:p w:rsidR="00000000" w:rsidDel="00000000" w:rsidP="00000000" w:rsidRDefault="00000000" w:rsidRPr="00000000" w14:paraId="0000001E">
      <w:pPr>
        <w:ind w:left="14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County HRC Member</w:t>
      </w:r>
    </w:p>
    <w:p w:rsidR="00000000" w:rsidDel="00000000" w:rsidP="00000000" w:rsidRDefault="00000000" w:rsidRPr="00000000" w14:paraId="0000001F">
      <w:pPr>
        <w:ind w:left="14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International Rescue Committee helps people affected by humanitarian crises to survive, recover, and rebuild their lives. As Employment Training Supervisor, Adeem is responsible for supporting new Americans in their search for suitable employment, and ensuring that they receive adequate training to enter the workforce. She will predominantly join this conversation as a representative of HRC.</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ab/>
        <w:tab/>
        <w:t xml:space="preserve">Jordan Harrison</w:t>
      </w:r>
    </w:p>
    <w:p w:rsidR="00000000" w:rsidDel="00000000" w:rsidP="00000000" w:rsidRDefault="00000000" w:rsidRPr="00000000" w14:paraId="00000021">
      <w:pPr>
        <w:ind w:left="14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Inclusion, Diversity &amp; Equity Senior Manager, Vertex Pharmaceuticals</w:t>
      </w:r>
    </w:p>
    <w:p w:rsidR="00000000" w:rsidDel="00000000" w:rsidP="00000000" w:rsidRDefault="00000000" w:rsidRPr="00000000" w14:paraId="00000022">
      <w:pPr>
        <w:ind w:left="14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County HRC Member</w:t>
      </w:r>
    </w:p>
    <w:p w:rsidR="00000000" w:rsidDel="00000000" w:rsidP="00000000" w:rsidRDefault="00000000" w:rsidRPr="00000000" w14:paraId="00000023">
      <w:pPr>
        <w:ind w:left="1440" w:firstLine="0"/>
        <w:rPr>
          <w:rFonts w:ascii="Times New Roman" w:cs="Times New Roman" w:eastAsia="Times New Roman" w:hAnsi="Times New Roman"/>
          <w:color w:val="0000ff"/>
          <w:sz w:val="24"/>
          <w:szCs w:val="24"/>
          <w:highlight w:val="white"/>
        </w:rPr>
      </w:pPr>
      <w:hyperlink r:id="rId10">
        <w:r w:rsidDel="00000000" w:rsidR="00000000" w:rsidRPr="00000000">
          <w:rPr>
            <w:rFonts w:ascii="Times New Roman" w:cs="Times New Roman" w:eastAsia="Times New Roman" w:hAnsi="Times New Roman"/>
            <w:color w:val="0000ff"/>
            <w:sz w:val="24"/>
            <w:szCs w:val="24"/>
            <w:highlight w:val="white"/>
            <w:u w:val="single"/>
            <w:rtl w:val="0"/>
          </w:rPr>
          <w:t xml:space="preserve">https://www.jordanjharrison.com/</w:t>
        </w:r>
      </w:hyperlink>
      <w:r w:rsidDel="00000000" w:rsidR="00000000" w:rsidRPr="00000000">
        <w:rPr>
          <w:rFonts w:ascii="Times New Roman" w:cs="Times New Roman" w:eastAsia="Times New Roman" w:hAnsi="Times New Roman"/>
          <w:color w:val="0000ff"/>
          <w:sz w:val="24"/>
          <w:szCs w:val="24"/>
          <w:highlight w:val="white"/>
          <w:rtl w:val="0"/>
        </w:rPr>
        <w:t xml:space="preserve"> </w:t>
      </w:r>
    </w:p>
    <w:p w:rsidR="00000000" w:rsidDel="00000000" w:rsidP="00000000" w:rsidRDefault="00000000" w:rsidRPr="00000000" w14:paraId="00000024">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Jordan Harrison is an educator working to transform antiqued systems and the inequities that stem from injustice. He is committed to changing the outcomes of low-income, underrepresented and first-generation students from under-served communities worldwide and across different contexts. Jordan will predominantly join this conversation as a representative of HRC.</w:t>
      </w:r>
    </w:p>
    <w:p w:rsidR="00000000" w:rsidDel="00000000" w:rsidP="00000000" w:rsidRDefault="00000000" w:rsidRPr="00000000" w14:paraId="00000025">
      <w:pPr>
        <w:ind w:left="0" w:firstLine="0"/>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Participate in a roundtable discussion featuring key representatives of the San Diego County Human Relations Commission to provide a nuanced conversation on how human and civil rights can be promoted within governmental organizations, and what is being done within San Diego County to advocate for human and civil rights.</w:t>
      </w:r>
    </w:p>
    <w:p w:rsidR="00000000" w:rsidDel="00000000" w:rsidP="00000000" w:rsidRDefault="00000000" w:rsidRPr="00000000" w14:paraId="00000026">
      <w:pPr>
        <w:spacing w:line="276" w:lineRule="auto"/>
        <w:rPr>
          <w:rFonts w:ascii="Times New Roman" w:cs="Times New Roman" w:eastAsia="Times New Roman" w:hAnsi="Times New Roman"/>
          <w:b w:val="1"/>
          <w:i w:val="1"/>
          <w:sz w:val="24"/>
          <w:szCs w:val="24"/>
          <w:u w:val="single"/>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Think Tanks and Community Resources</w:t>
      </w:r>
    </w:p>
    <w:p w:rsidR="00000000" w:rsidDel="00000000" w:rsidP="00000000" w:rsidRDefault="00000000" w:rsidRPr="00000000" w14:paraId="00000028">
      <w:pPr>
        <w:spacing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Engage San Diego</w:t>
      </w:r>
    </w:p>
    <w:p w:rsidR="00000000" w:rsidDel="00000000" w:rsidP="00000000" w:rsidRDefault="00000000" w:rsidRPr="00000000" w14:paraId="0000002A">
      <w:pPr>
        <w:rPr>
          <w:rFonts w:ascii="Times New Roman" w:cs="Times New Roman" w:eastAsia="Times New Roman" w:hAnsi="Times New Roman"/>
          <w:color w:val="0000ff"/>
          <w:sz w:val="24"/>
          <w:szCs w:val="24"/>
          <w:u w:val="single"/>
        </w:rPr>
      </w:pPr>
      <w:hyperlink r:id="rId11">
        <w:r w:rsidDel="00000000" w:rsidR="00000000" w:rsidRPr="00000000">
          <w:rPr>
            <w:rFonts w:ascii="Times New Roman" w:cs="Times New Roman" w:eastAsia="Times New Roman" w:hAnsi="Times New Roman"/>
            <w:color w:val="0000ff"/>
            <w:sz w:val="24"/>
            <w:szCs w:val="24"/>
            <w:u w:val="single"/>
            <w:rtl w:val="0"/>
          </w:rPr>
          <w:t xml:space="preserve">https://www.engagesandiego.org/</w:t>
        </w:r>
      </w:hyperlink>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San Diego is a collaborative network of social-justice focused, non-profit groups working to increase civic and voter engagement in historically and systemically excluded communities of San Diego County. Engage San Diego table members are established and effective civic engagement and social change organizations with deep roots in the neighborhoods they serve. They envision a San Diego where the electorate and leadership are reflective of the community.</w:t>
      </w:r>
    </w:p>
    <w:p w:rsidR="00000000" w:rsidDel="00000000" w:rsidP="00000000" w:rsidRDefault="00000000" w:rsidRPr="00000000" w14:paraId="0000002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Engage San Diego to learn about how they are working to promote civic engagement among minority populations.</w:t>
      </w:r>
    </w:p>
    <w:p w:rsidR="00000000" w:rsidDel="00000000" w:rsidP="00000000" w:rsidRDefault="00000000" w:rsidRPr="00000000" w14:paraId="0000002D">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Interfaith Committee for Worker Justice (IWJ) of San Diego County</w:t>
      </w:r>
    </w:p>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hyperlink r:id="rId12">
        <w:r w:rsidDel="00000000" w:rsidR="00000000" w:rsidRPr="00000000">
          <w:rPr>
            <w:rFonts w:ascii="Times New Roman" w:cs="Times New Roman" w:eastAsia="Times New Roman" w:hAnsi="Times New Roman"/>
            <w:color w:val="0000ff"/>
            <w:sz w:val="24"/>
            <w:szCs w:val="24"/>
            <w:u w:val="single"/>
            <w:rtl w:val="0"/>
          </w:rPr>
          <w:t xml:space="preserve">https://iwjsd.org/</w:t>
        </w:r>
      </w:hyperlink>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IWJSD is an affiliate of Interfaith Worker Justice (IWJ), a national network that builds collective power by advancing the rights of workers through unions, worker centers, and other expressions of the labor movement and by engaging diverse faith communities and allies in joint action, from grassroots organizing to shaping policy at the local, state and national levels. The mission of IWJSD aims to advocate, educate, and empower workers, congregations, and communities in support of policies, legislation, and actions that sustain workers’ lives with dignity.</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core values of IWJSD, including inclusivity and justice, and how these values  foster a positive and collaborative environment.</w:t>
      </w:r>
    </w:p>
    <w:p w:rsidR="00000000" w:rsidDel="00000000" w:rsidP="00000000" w:rsidRDefault="00000000" w:rsidRPr="00000000" w14:paraId="0000003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PANA – Partnership for the Advancement of New Americans</w:t>
      </w:r>
    </w:p>
    <w:p w:rsidR="00000000" w:rsidDel="00000000" w:rsidP="00000000" w:rsidRDefault="00000000" w:rsidRPr="00000000" w14:paraId="00000034">
      <w:pPr>
        <w:rPr>
          <w:rFonts w:ascii="Times New Roman" w:cs="Times New Roman" w:eastAsia="Times New Roman" w:hAnsi="Times New Roman"/>
          <w:color w:val="0000ff"/>
          <w:sz w:val="24"/>
          <w:szCs w:val="24"/>
          <w:u w:val="single"/>
        </w:rPr>
      </w:pPr>
      <w:hyperlink r:id="rId13">
        <w:r w:rsidDel="00000000" w:rsidR="00000000" w:rsidRPr="00000000">
          <w:rPr>
            <w:rFonts w:ascii="Times New Roman" w:cs="Times New Roman" w:eastAsia="Times New Roman" w:hAnsi="Times New Roman"/>
            <w:color w:val="0000ff"/>
            <w:sz w:val="24"/>
            <w:szCs w:val="24"/>
            <w:u w:val="single"/>
            <w:rtl w:val="0"/>
          </w:rPr>
          <w:t xml:space="preserve">https://www.panasd.org/</w:t>
        </w:r>
      </w:hyperlink>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PANA fights to advance the full economic, social &amp; civic inclusion of refugees in the San Diego region, throughout California, and across the country. A research, public policy, and community organizing hub, PANA is founded, led, and staffed by refugees and is uniquely situated to use relational organizing to bring the community into a pathway of ongoing engagement and indigenous community leadership development.</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Participate in a discussion with PANA representatives to explore their civic engagement programs, and work in policy and campaigns. This meeting will particularly focus on PANA’s Right To A Roof campaign, and their work with City Council to pass the Source of Income Anti-Discrimination ordinance. </w:t>
      </w:r>
    </w:p>
    <w:p w:rsidR="00000000" w:rsidDel="00000000" w:rsidP="00000000" w:rsidRDefault="00000000" w:rsidRPr="00000000" w14:paraId="0000003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Gateway to College and Career, San Diego Workforce Partnership</w:t>
      </w:r>
    </w:p>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hyperlink r:id="rId14">
        <w:r w:rsidDel="00000000" w:rsidR="00000000" w:rsidRPr="00000000">
          <w:rPr>
            <w:rFonts w:ascii="Times New Roman" w:cs="Times New Roman" w:eastAsia="Times New Roman" w:hAnsi="Times New Roman"/>
            <w:color w:val="0000ff"/>
            <w:sz w:val="24"/>
            <w:szCs w:val="24"/>
            <w:u w:val="single"/>
            <w:rtl w:val="0"/>
          </w:rPr>
          <w:t xml:space="preserve">https://workforce.org/gateway/</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Gateway to College and Career program provides young adults who identify as immigrant, refugee and/or English language learner (ELL) with high-touch and intensive support, stipends and paid internships. Recognizing the strength of their diverse ethnicities and languages, students are also supported to achieve their language learning goals, no matter what language they speak. This program offers help in removing barriers to success, finding what career is right, finding a long-term job, starting school, and learning new job skills.</w:t>
      </w:r>
    </w:p>
    <w:p w:rsidR="00000000" w:rsidDel="00000000" w:rsidP="00000000" w:rsidRDefault="00000000" w:rsidRPr="00000000" w14:paraId="0000003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San Diego Workforce Partnership’s successes and challenges, and how they effectively support vulnerable youth to gain occupational skills.</w:t>
      </w:r>
    </w:p>
    <w:p w:rsidR="00000000" w:rsidDel="00000000" w:rsidP="00000000" w:rsidRDefault="00000000" w:rsidRPr="00000000" w14:paraId="0000003C">
      <w:pPr>
        <w:spacing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Advocacy and Policy Resources </w:t>
      </w:r>
    </w:p>
    <w:p w:rsidR="00000000" w:rsidDel="00000000" w:rsidP="00000000" w:rsidRDefault="00000000" w:rsidRPr="00000000" w14:paraId="0000003E">
      <w:pPr>
        <w:spacing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African American Museum of Fine Arts </w:t>
      </w:r>
    </w:p>
    <w:p w:rsidR="00000000" w:rsidDel="00000000" w:rsidP="00000000" w:rsidRDefault="00000000" w:rsidRPr="00000000" w14:paraId="00000040">
      <w:pPr>
        <w:rPr>
          <w:rFonts w:ascii="Times New Roman" w:cs="Times New Roman" w:eastAsia="Times New Roman" w:hAnsi="Times New Roman"/>
          <w:color w:val="0000ff"/>
          <w:sz w:val="24"/>
          <w:szCs w:val="24"/>
        </w:rPr>
      </w:pPr>
      <w:hyperlink r:id="rId15">
        <w:r w:rsidDel="00000000" w:rsidR="00000000" w:rsidRPr="00000000">
          <w:rPr>
            <w:rFonts w:ascii="Times New Roman" w:cs="Times New Roman" w:eastAsia="Times New Roman" w:hAnsi="Times New Roman"/>
            <w:color w:val="0000ff"/>
            <w:sz w:val="24"/>
            <w:szCs w:val="24"/>
            <w:u w:val="single"/>
            <w:rtl w:val="0"/>
          </w:rPr>
          <w:t xml:space="preserve">https://sdaamfa.org/</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African American Museum of Fine Arts (</w:t>
      </w:r>
      <w:r w:rsidDel="00000000" w:rsidR="00000000" w:rsidRPr="00000000">
        <w:rPr>
          <w:rFonts w:ascii="Times New Roman" w:cs="Times New Roman" w:eastAsia="Times New Roman" w:hAnsi="Times New Roman"/>
          <w:sz w:val="24"/>
          <w:szCs w:val="24"/>
          <w:rtl w:val="0"/>
        </w:rPr>
        <w:t xml:space="preserve">SDAAMFA) works to present and preserve the art of African Americans globally and to broaden the knowledge and understanding of the visual arts in Southern California generally and San Diego specifically by collecting, preserving and displaying works of art by and about African Americans; by creating and hosting quality traveling exhibitions; by collecting and preserving fine art and by developing and helping to foster an appreciation of art through meaningful public programs, symposia, and other educational programs.</w:t>
      </w:r>
    </w:p>
    <w:p w:rsidR="00000000" w:rsidDel="00000000" w:rsidP="00000000" w:rsidRDefault="00000000" w:rsidRPr="00000000" w14:paraId="0000004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the historical context of art by African Americans that has been preserved throughout history including key periods during Civil Rights Movements. </w:t>
      </w:r>
    </w:p>
    <w:p w:rsidR="00000000" w:rsidDel="00000000" w:rsidP="00000000" w:rsidRDefault="00000000" w:rsidRPr="00000000" w14:paraId="0000004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We propose a roundtable discussion, or half-day session with Alliance San Diego to explore the many facets of their work.</w:t>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Alliance San Diego, San Diego Immigrants’ Rights Consortium &amp; Southern Border Communities Coalition</w:t>
      </w:r>
    </w:p>
    <w:p w:rsidR="00000000" w:rsidDel="00000000" w:rsidP="00000000" w:rsidRDefault="00000000" w:rsidRPr="00000000" w14:paraId="00000046">
      <w:pPr>
        <w:rPr>
          <w:rFonts w:ascii="Times New Roman" w:cs="Times New Roman" w:eastAsia="Times New Roman" w:hAnsi="Times New Roman"/>
          <w:color w:val="0000ff"/>
          <w:sz w:val="24"/>
          <w:szCs w:val="24"/>
        </w:rPr>
      </w:pPr>
      <w:hyperlink r:id="rId16">
        <w:r w:rsidDel="00000000" w:rsidR="00000000" w:rsidRPr="00000000">
          <w:rPr>
            <w:rFonts w:ascii="Times New Roman" w:cs="Times New Roman" w:eastAsia="Times New Roman" w:hAnsi="Times New Roman"/>
            <w:color w:val="0000ff"/>
            <w:sz w:val="24"/>
            <w:szCs w:val="24"/>
            <w:u w:val="single"/>
            <w:rtl w:val="0"/>
          </w:rPr>
          <w:t xml:space="preserve">https://www.alliancesd.org/</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47">
      <w:pPr>
        <w:rPr>
          <w:rFonts w:ascii="Times New Roman" w:cs="Times New Roman" w:eastAsia="Times New Roman" w:hAnsi="Times New Roman"/>
          <w:color w:val="0000ff"/>
          <w:sz w:val="24"/>
          <w:szCs w:val="24"/>
        </w:rPr>
      </w:pPr>
      <w:hyperlink r:id="rId17">
        <w:r w:rsidDel="00000000" w:rsidR="00000000" w:rsidRPr="00000000">
          <w:rPr>
            <w:rFonts w:ascii="Times New Roman" w:cs="Times New Roman" w:eastAsia="Times New Roman" w:hAnsi="Times New Roman"/>
            <w:color w:val="0000ff"/>
            <w:sz w:val="24"/>
            <w:szCs w:val="24"/>
            <w:u w:val="single"/>
            <w:rtl w:val="0"/>
          </w:rPr>
          <w:t xml:space="preserve">https://www.immigrantsandiego.org/</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48">
      <w:pPr>
        <w:rPr>
          <w:rFonts w:ascii="Times New Roman" w:cs="Times New Roman" w:eastAsia="Times New Roman" w:hAnsi="Times New Roman"/>
          <w:color w:val="0000ff"/>
          <w:sz w:val="24"/>
          <w:szCs w:val="24"/>
        </w:rPr>
      </w:pPr>
      <w:hyperlink r:id="rId18">
        <w:r w:rsidDel="00000000" w:rsidR="00000000" w:rsidRPr="00000000">
          <w:rPr>
            <w:rFonts w:ascii="Times New Roman" w:cs="Times New Roman" w:eastAsia="Times New Roman" w:hAnsi="Times New Roman"/>
            <w:color w:val="0000ff"/>
            <w:sz w:val="24"/>
            <w:szCs w:val="24"/>
            <w:u w:val="single"/>
            <w:rtl w:val="0"/>
          </w:rPr>
          <w:t xml:space="preserve">https://www.southernborder.org/</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San Diego is a non-profit, non-partisan 501(c)(3) community organization whose mission is to provide a means for diverse individuals and organizations to share information, collaborate on issues and mobilize for change in the pursuit of social justice, especially in low-income communities and communities of color. They seek to mobilize communities through: leadership development, policy advocacy, communication strategies, and civic engagement. They focus on human rights initiatives, inclusive democracy, educational equity, and tax reform.</w:t>
      </w:r>
    </w:p>
    <w:p w:rsidR="00000000" w:rsidDel="00000000" w:rsidP="00000000" w:rsidRDefault="00000000" w:rsidRPr="00000000" w14:paraId="0000004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2007, Alliance San Diego founded the San Diego Immigrants’ Rights Consortium (SDIRC) which aims to support comprehensive immigration reform, prevent the spread of local policies that violate immigrant’s human rights, and educate immigrants about their rights, as well as enlighten the public about the important contributions immigrants offer to the community. </w:t>
      </w:r>
    </w:p>
    <w:p w:rsidR="00000000" w:rsidDel="00000000" w:rsidP="00000000" w:rsidRDefault="00000000" w:rsidRPr="00000000" w14:paraId="0000004B">
      <w:pPr>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Alliance San Diego also founded the Southern Border Communities Coalition (SBCC) which brings together more than 60 organizations from the southern border region to promote policies and solutions that improve the quality of life of border residents.</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Alliance San Diego’s advocacy and community building efforts for most vulnerable communities in San Diego. Additionally, meet with representatives from multiple Alliance San Diego programs and coalitions to explore how they advocate for, support, and empower migrants in and across the U.S. border region. </w:t>
      </w:r>
    </w:p>
    <w:p w:rsidR="00000000" w:rsidDel="00000000" w:rsidP="00000000" w:rsidRDefault="00000000" w:rsidRPr="00000000" w14:paraId="0000004D">
      <w:pPr>
        <w:spacing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Nonprofit Organizations</w:t>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Horn of Africa</w:t>
      </w:r>
    </w:p>
    <w:p w:rsidR="00000000" w:rsidDel="00000000" w:rsidP="00000000" w:rsidRDefault="00000000" w:rsidRPr="00000000" w14:paraId="00000051">
      <w:pPr>
        <w:rPr>
          <w:rFonts w:ascii="Times New Roman" w:cs="Times New Roman" w:eastAsia="Times New Roman" w:hAnsi="Times New Roman"/>
          <w:color w:val="0000ff"/>
          <w:sz w:val="24"/>
          <w:szCs w:val="24"/>
        </w:rPr>
      </w:pPr>
      <w:hyperlink r:id="rId19">
        <w:r w:rsidDel="00000000" w:rsidR="00000000" w:rsidRPr="00000000">
          <w:rPr>
            <w:rFonts w:ascii="Times New Roman" w:cs="Times New Roman" w:eastAsia="Times New Roman" w:hAnsi="Times New Roman"/>
            <w:color w:val="0000ff"/>
            <w:sz w:val="24"/>
            <w:szCs w:val="24"/>
            <w:u w:val="single"/>
            <w:rtl w:val="0"/>
          </w:rPr>
          <w:t xml:space="preserve">https://hornafrica.org/</w:t>
        </w:r>
      </w:hyperlink>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Horn of Africa is </w:t>
      </w:r>
      <w:r w:rsidDel="00000000" w:rsidR="00000000" w:rsidRPr="00000000">
        <w:rPr>
          <w:rFonts w:ascii="Times New Roman" w:cs="Times New Roman" w:eastAsia="Times New Roman" w:hAnsi="Times New Roman"/>
          <w:sz w:val="24"/>
          <w:szCs w:val="24"/>
          <w:rtl w:val="0"/>
        </w:rPr>
        <w:t xml:space="preserve">a 501(c)(3) non-profit organization promoting the successful integration and physical and emotional health of the East African refugee population in San Diego, the largest in California and the second-largest nationwide. Focused on </w:t>
      </w:r>
      <w:r w:rsidDel="00000000" w:rsidR="00000000" w:rsidRPr="00000000">
        <w:rPr>
          <w:rFonts w:ascii="Times New Roman" w:cs="Times New Roman" w:eastAsia="Times New Roman" w:hAnsi="Times New Roman"/>
          <w:sz w:val="24"/>
          <w:szCs w:val="24"/>
          <w:rtl w:val="0"/>
        </w:rPr>
        <w:t xml:space="preserve"> empowering African refugees in San Diego to become productive members of their new communities and achieve self-sufficiency while preserving and promoting their dignity. </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w:t>
      </w:r>
      <w:r w:rsidDel="00000000" w:rsidR="00000000" w:rsidRPr="00000000">
        <w:rPr>
          <w:rFonts w:ascii="Times New Roman" w:cs="Times New Roman" w:eastAsia="Times New Roman" w:hAnsi="Times New Roman"/>
          <w:i w:val="1"/>
          <w:sz w:val="24"/>
          <w:szCs w:val="24"/>
          <w:highlight w:val="white"/>
          <w:rtl w:val="0"/>
        </w:rPr>
        <w:t xml:space="preserve">Participate in a sample </w:t>
      </w:r>
      <w:r w:rsidDel="00000000" w:rsidR="00000000" w:rsidRPr="00000000">
        <w:rPr>
          <w:rFonts w:ascii="Times New Roman" w:cs="Times New Roman" w:eastAsia="Times New Roman" w:hAnsi="Times New Roman"/>
          <w:i w:val="1"/>
          <w:sz w:val="24"/>
          <w:szCs w:val="24"/>
          <w:highlight w:val="white"/>
          <w:rtl w:val="0"/>
        </w:rPr>
        <w:t xml:space="preserve">workshop for aspiring and current East African business owners on how to obtain credit and access capital, how to start and expand a business, and how to market and advertise effectively.</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5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Pride</w:t>
      </w:r>
    </w:p>
    <w:p w:rsidR="00000000" w:rsidDel="00000000" w:rsidP="00000000" w:rsidRDefault="00000000" w:rsidRPr="00000000" w14:paraId="00000056">
      <w:pPr>
        <w:rPr>
          <w:rFonts w:ascii="Times New Roman" w:cs="Times New Roman" w:eastAsia="Times New Roman" w:hAnsi="Times New Roman"/>
          <w:color w:val="0000ff"/>
          <w:sz w:val="24"/>
          <w:szCs w:val="24"/>
          <w:u w:val="single"/>
        </w:rPr>
      </w:pPr>
      <w:hyperlink r:id="rId20">
        <w:r w:rsidDel="00000000" w:rsidR="00000000" w:rsidRPr="00000000">
          <w:rPr>
            <w:rFonts w:ascii="Times New Roman" w:cs="Times New Roman" w:eastAsia="Times New Roman" w:hAnsi="Times New Roman"/>
            <w:color w:val="0000ff"/>
            <w:sz w:val="24"/>
            <w:szCs w:val="24"/>
            <w:u w:val="single"/>
            <w:rtl w:val="0"/>
          </w:rPr>
          <w:t xml:space="preserve">https://sdpride.org/</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57">
      <w:pPr>
        <w:rPr>
          <w:rFonts w:ascii="Times New Roman" w:cs="Times New Roman" w:eastAsia="Times New Roman" w:hAnsi="Times New Roman"/>
          <w:color w:val="0000ff"/>
          <w:sz w:val="24"/>
          <w:szCs w:val="24"/>
          <w:u w:val="single"/>
        </w:rPr>
      </w:pPr>
      <w:hyperlink r:id="rId21">
        <w:r w:rsidDel="00000000" w:rsidR="00000000" w:rsidRPr="00000000">
          <w:rPr>
            <w:rFonts w:ascii="Times New Roman" w:cs="Times New Roman" w:eastAsia="Times New Roman" w:hAnsi="Times New Roman"/>
            <w:color w:val="0000ff"/>
            <w:sz w:val="24"/>
            <w:szCs w:val="24"/>
            <w:u w:val="single"/>
            <w:rtl w:val="0"/>
          </w:rPr>
          <w:t xml:space="preserve">https://sdpride.org/fernando-lopez/</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Pride is a dynamic 501(c)3 non-profit organization that organizes the annual San Diego Pride parade, provides LGBTQ+ educational training, and offers LGBTQ+ programs in a variety of areas including sports, youth, art, and accessibility. Their mission is to foster pride, equality, and respect for all lesbian, gay, bisexual, and transgender communities locally, nationally, and globally. In addition to their annual festivities, San Diego Pride has donated more than $3 million dollars to LGBTQ-serving nonprofits and runs multiple year-round education, advocacy, and community service programs. They also offer training on cultural humility, inclusivity and skills, and provide resources for the community to remain civically active. Fernando Zweifach López Jr is the Executive Director for San Diego LGBT Pride, and a local leader with extensive experience in advocac</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nonprofit management, public education, diversity consulting, media relations, and organizing.</w:t>
      </w:r>
    </w:p>
    <w:p w:rsidR="00000000" w:rsidDel="00000000" w:rsidP="00000000" w:rsidRDefault="00000000" w:rsidRPr="00000000" w14:paraId="0000005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Participate in a workshop with San Diego Pride to learn about some of their most effective advocacy and outreach initiatives to grow into one of the leading Pride centers in the U.S., and brainstorm strategies that visitors can use to recreate similar success arcs with their home communities.</w:t>
      </w:r>
    </w:p>
    <w:p w:rsidR="00000000" w:rsidDel="00000000" w:rsidP="00000000" w:rsidRDefault="00000000" w:rsidRPr="00000000" w14:paraId="0000005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North San Diego County National Association for the Advancement of Colored People (NAACP)</w:t>
      </w:r>
    </w:p>
    <w:p w:rsidR="00000000" w:rsidDel="00000000" w:rsidP="00000000" w:rsidRDefault="00000000" w:rsidRPr="00000000" w14:paraId="0000005C">
      <w:pPr>
        <w:rPr>
          <w:rFonts w:ascii="Times New Roman" w:cs="Times New Roman" w:eastAsia="Times New Roman" w:hAnsi="Times New Roman"/>
          <w:color w:val="0000ff"/>
          <w:sz w:val="24"/>
          <w:szCs w:val="24"/>
          <w:u w:val="single"/>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https://www.nsdcnaacp.org/</w:t>
        </w:r>
      </w:hyperlink>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Founded in 1909, the NAACP is the nation's oldest and largest civil rights organization.The NAACP’s principal objective is to ensure the political, educational, social and economic equality of minority citizens of the United States and eliminate race prejudice. This mission is accomplished by seeking the enactment and enforcement of federal, state and local laws securing civil rights, and by informing the public of the adverse effects of racial discrimination. From school desegregation, fair housing, employment and voter registration to health and equal economic opportunity, the NAACP is working successfully with allies of all races and plays a significant role in establishing legal precedents in order to improve the quality of life of America’s downtrodden.</w:t>
      </w:r>
    </w:p>
    <w:p w:rsidR="00000000" w:rsidDel="00000000" w:rsidP="00000000" w:rsidRDefault="00000000" w:rsidRPr="00000000" w14:paraId="0000005E">
      <w:pPr>
        <w:spacing w:after="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and discuss the education and activism efforts of the NAACP in San Diego, and the historical context of the work that they are doing to advance human and civil rights.</w:t>
      </w:r>
    </w:p>
    <w:p w:rsidR="00000000" w:rsidDel="00000000" w:rsidP="00000000" w:rsidRDefault="00000000" w:rsidRPr="00000000" w14:paraId="0000005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Volunteer Activities</w:t>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Rescue Mission</w:t>
      </w:r>
    </w:p>
    <w:p w:rsidR="00000000" w:rsidDel="00000000" w:rsidP="00000000" w:rsidRDefault="00000000" w:rsidRPr="00000000" w14:paraId="00000063">
      <w:pPr>
        <w:rPr>
          <w:rFonts w:ascii="Times New Roman" w:cs="Times New Roman" w:eastAsia="Times New Roman" w:hAnsi="Times New Roman"/>
          <w:color w:val="0000ff"/>
          <w:sz w:val="24"/>
          <w:szCs w:val="24"/>
        </w:rPr>
      </w:pPr>
      <w:hyperlink r:id="rId23">
        <w:r w:rsidDel="00000000" w:rsidR="00000000" w:rsidRPr="00000000">
          <w:rPr>
            <w:rFonts w:ascii="Times New Roman" w:cs="Times New Roman" w:eastAsia="Times New Roman" w:hAnsi="Times New Roman"/>
            <w:color w:val="0000ff"/>
            <w:sz w:val="24"/>
            <w:szCs w:val="24"/>
            <w:u w:val="single"/>
            <w:rtl w:val="0"/>
          </w:rPr>
          <w:t xml:space="preserve">https://www.sdrescue.org/get-involved/volunteer-opportunities/</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Serving San Diego County at multiple locations, the San Diego Rescue Mission helps to restore the lives of people experiencing homelessness, abuse, poverty or addiction through faith-based emergency services, residential rehabilitation programs, children’s services, hunger relief efforts and community outreach. They have been providing meals, shelter, clothing, education and job-skills training for unhoused people throughout San Diego since 1955. </w:t>
      </w:r>
    </w:p>
    <w:p w:rsidR="00000000" w:rsidDel="00000000" w:rsidP="00000000" w:rsidRDefault="00000000" w:rsidRPr="00000000" w14:paraId="0000006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Volunteer for a dinner service or similar volunteer opportunity with the San Diego Rescue Mission to support San Diego’s unhoused population.</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Kitchens for Good</w:t>
      </w:r>
    </w:p>
    <w:p w:rsidR="00000000" w:rsidDel="00000000" w:rsidP="00000000" w:rsidRDefault="00000000" w:rsidRPr="00000000" w14:paraId="00000068">
      <w:pPr>
        <w:rPr>
          <w:rFonts w:ascii="Times New Roman" w:cs="Times New Roman" w:eastAsia="Times New Roman" w:hAnsi="Times New Roman"/>
          <w:color w:val="0000ff"/>
          <w:sz w:val="24"/>
          <w:szCs w:val="24"/>
          <w:u w:val="single"/>
        </w:rPr>
      </w:pPr>
      <w:hyperlink r:id="rId24">
        <w:r w:rsidDel="00000000" w:rsidR="00000000" w:rsidRPr="00000000">
          <w:rPr>
            <w:rFonts w:ascii="Times New Roman" w:cs="Times New Roman" w:eastAsia="Times New Roman" w:hAnsi="Times New Roman"/>
            <w:color w:val="0000ff"/>
            <w:sz w:val="24"/>
            <w:szCs w:val="24"/>
            <w:u w:val="single"/>
            <w:rtl w:val="0"/>
          </w:rPr>
          <w:t xml:space="preserve">https://kitchensforgood.org/</w:t>
        </w:r>
      </w:hyperlink>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Kitchens for Good is a 501(c)(3) and social enterprise with the mission to break the cycles of food waste, hunger, and poverty through innovative solutions in workforce training, healthy food production, and social enterprise. Kitchens for Good bridges the gap between wasted food and hunger by rescuing surplus and cosmetically imperfect food from wholesalers and farmers and engaging students in a culinary apprenticeship program to transform these ingredients into nutritious meals for hungry families. This approach addresses the most immediate need of hunger by feeding the food lines, but also helps to shorten the line itself by giving unemployed people the skills to become self-sufficient. Through the power of kitchens and cooking, Kitchens for Good students transform their lives from one of addiction, incarceration, homelessness, and unemployment, to lives of stability, employment, and a brighter future.</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Participate in a volunteer activity at the Kitchens for Good food preparation site and learn more about the work that Kitchens for Good does with and for the San Diego community.</w:t>
      </w:r>
    </w:p>
    <w:p w:rsidR="00000000" w:rsidDel="00000000" w:rsidP="00000000" w:rsidRDefault="00000000" w:rsidRPr="00000000" w14:paraId="0000006B">
      <w:pP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i w:val="1"/>
          <w:sz w:val="24"/>
          <w:szCs w:val="24"/>
          <w:highlight w:val="white"/>
          <w:rtl w:val="0"/>
        </w:rPr>
        <w:t xml:space="preserve"> </w:t>
      </w: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Academic Resources</w:t>
      </w:r>
    </w:p>
    <w:p w:rsidR="00000000" w:rsidDel="00000000" w:rsidP="00000000" w:rsidRDefault="00000000" w:rsidRPr="00000000" w14:paraId="0000006D">
      <w:pPr>
        <w:spacing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(USD), Joan B. Kroc Institute for Peace and Justice (IPJ) – Violence, Inequality and Power (VIP) Lab</w:t>
      </w:r>
    </w:p>
    <w:p w:rsidR="00000000" w:rsidDel="00000000" w:rsidP="00000000" w:rsidRDefault="00000000" w:rsidRPr="00000000" w14:paraId="0000006F">
      <w:pPr>
        <w:rPr>
          <w:rFonts w:ascii="Times New Roman" w:cs="Times New Roman" w:eastAsia="Times New Roman" w:hAnsi="Times New Roman"/>
          <w:color w:val="0000ff"/>
          <w:sz w:val="24"/>
          <w:szCs w:val="24"/>
          <w:u w:val="single"/>
        </w:rPr>
      </w:pPr>
      <w:hyperlink r:id="rId25">
        <w:r w:rsidDel="00000000" w:rsidR="00000000" w:rsidRPr="00000000">
          <w:rPr>
            <w:rFonts w:ascii="Times New Roman" w:cs="Times New Roman" w:eastAsia="Times New Roman" w:hAnsi="Times New Roman"/>
            <w:color w:val="0000ff"/>
            <w:sz w:val="24"/>
            <w:szCs w:val="24"/>
            <w:u w:val="single"/>
            <w:rtl w:val="0"/>
          </w:rPr>
          <w:t xml:space="preserve">https://www.sandiego.edu/peace/institute-for-peace-justice/violence-inequality-power-lab/</w:t>
        </w:r>
      </w:hyperlink>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Joan B. Kroc IPJ’s mission is to end cycles of violence in ways that advance justice for all through learning that is deeply grounded in the lived experience of peacemakers around the world and that is made rigorous by our place within a university ecosystem. The Violence, Inequality and Power (VIP) Lab fosters collaborations that question the status quo, that use bridging language, and that expand access to nuanced knowledge and discussion. The VIP Lab aims to deliver practical, actionable ideas that partners can implement at the systems level to confront harmful power inequalities and reduce violence.</w:t>
      </w:r>
    </w:p>
    <w:p w:rsidR="00000000" w:rsidDel="00000000" w:rsidP="00000000" w:rsidRDefault="00000000" w:rsidRPr="00000000" w14:paraId="0000007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how the VIP Lab is leveraging research and lived experiences of peacemakers to create system-level change, acknowledging the power imbalances that impede progress, with a focus on cities, borders, and active conflict zones.</w:t>
      </w:r>
    </w:p>
    <w:p w:rsidR="00000000" w:rsidDel="00000000" w:rsidP="00000000" w:rsidRDefault="00000000" w:rsidRPr="00000000" w14:paraId="0000007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Point Loma Nazarene University Center for Justice &amp; Reconciliation </w:t>
      </w:r>
    </w:p>
    <w:p w:rsidR="00000000" w:rsidDel="00000000" w:rsidP="00000000" w:rsidRDefault="00000000" w:rsidRPr="00000000" w14:paraId="00000074">
      <w:pPr>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https://www.pointloma.edu/centers-institutes/center-justice-reconciliation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Loma Nazarene University’s (PLNU) Center for Justice &amp; Reconciliation works to remove barriers through education, advocacy, and innovation, to work towards a world free from oppression and exploitation. They host many programs to implement their core values, including the kNOw MORE! Human Trafficking Prevention Program. kNOw MORE! is a drama-based and student-centered human trafficking awareness and prevention curriculum, for middle school- and high school-aged youth in San Diego County.  This program was developed based on the pedagogical understanding that students best respond to and retain experiences gained through interaction and creative mediums. </w:t>
      </w:r>
    </w:p>
    <w:p w:rsidR="00000000" w:rsidDel="00000000" w:rsidP="00000000" w:rsidRDefault="00000000" w:rsidRPr="00000000" w14:paraId="0000007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Analyze how human rights concerns pertaining to domestic violence prevention and human trafficking can be shared with young people in an educational and informative manner, through a medium best suited for young and vulnerable members of the community.</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______________________________________________________________</w:t>
      </w: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Culture Activities:</w:t>
      </w:r>
    </w:p>
    <w:p w:rsidR="00000000" w:rsidDel="00000000" w:rsidP="00000000" w:rsidRDefault="00000000" w:rsidRPr="00000000" w14:paraId="0000007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7D">
      <w:pPr>
        <w:rPr>
          <w:rFonts w:ascii="Times New Roman" w:cs="Times New Roman" w:eastAsia="Times New Roman" w:hAnsi="Times New Roman"/>
          <w:color w:val="0000ff"/>
          <w:sz w:val="24"/>
          <w:szCs w:val="24"/>
          <w:u w:val="single"/>
        </w:rPr>
      </w:pPr>
      <w:hyperlink r:id="rId27">
        <w:r w:rsidDel="00000000" w:rsidR="00000000" w:rsidRPr="00000000">
          <w:rPr>
            <w:rFonts w:ascii="Times New Roman" w:cs="Times New Roman" w:eastAsia="Times New Roman" w:hAnsi="Times New Roman"/>
            <w:color w:val="0000ff"/>
            <w:sz w:val="24"/>
            <w:szCs w:val="24"/>
            <w:u w:val="single"/>
            <w:rtl w:val="0"/>
          </w:rPr>
          <w:t xml:space="preserve">www.sandiegozoo.org</w:t>
        </w:r>
      </w:hyperlink>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$67 for one Adult Ticket</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w:t>
      </w:r>
    </w:p>
    <w:p w:rsidR="00000000" w:rsidDel="00000000" w:rsidP="00000000" w:rsidRDefault="00000000" w:rsidRPr="00000000" w14:paraId="00000082">
      <w:pPr>
        <w:rPr>
          <w:rFonts w:ascii="Times New Roman" w:cs="Times New Roman" w:eastAsia="Times New Roman" w:hAnsi="Times New Roman"/>
          <w:color w:val="0000ff"/>
          <w:sz w:val="24"/>
          <w:szCs w:val="24"/>
          <w:u w:val="single"/>
        </w:rPr>
      </w:pPr>
      <w:hyperlink r:id="rId28">
        <w:r w:rsidDel="00000000" w:rsidR="00000000" w:rsidRPr="00000000">
          <w:rPr>
            <w:rFonts w:ascii="Times New Roman" w:cs="Times New Roman" w:eastAsia="Times New Roman" w:hAnsi="Times New Roman"/>
            <w:color w:val="0000ff"/>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8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86">
      <w:pPr>
        <w:rPr>
          <w:rFonts w:ascii="Times New Roman" w:cs="Times New Roman" w:eastAsia="Times New Roman" w:hAnsi="Times New Roman"/>
          <w:color w:val="0000ff"/>
          <w:sz w:val="24"/>
          <w:szCs w:val="24"/>
          <w:u w:val="single"/>
        </w:rPr>
      </w:pPr>
      <w:hyperlink r:id="rId29">
        <w:r w:rsidDel="00000000" w:rsidR="00000000" w:rsidRPr="00000000">
          <w:rPr>
            <w:rFonts w:ascii="Times New Roman" w:cs="Times New Roman" w:eastAsia="Times New Roman" w:hAnsi="Times New Roman"/>
            <w:color w:val="0000ff"/>
            <w:sz w:val="24"/>
            <w:szCs w:val="24"/>
            <w:u w:val="single"/>
            <w:rtl w:val="0"/>
          </w:rPr>
          <w:t xml:space="preserve">www.sdhe.com</w:t>
        </w:r>
      </w:hyperlink>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8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p>
    <w:p w:rsidR="00000000" w:rsidDel="00000000" w:rsidP="00000000" w:rsidRDefault="00000000" w:rsidRPr="00000000" w14:paraId="0000008A">
      <w:pPr>
        <w:rPr>
          <w:rFonts w:ascii="Times New Roman" w:cs="Times New Roman" w:eastAsia="Times New Roman" w:hAnsi="Times New Roman"/>
          <w:color w:val="0000ff"/>
          <w:sz w:val="24"/>
          <w:szCs w:val="24"/>
          <w:u w:val="single"/>
        </w:rPr>
      </w:pPr>
      <w:hyperlink r:id="rId30">
        <w:r w:rsidDel="00000000" w:rsidR="00000000" w:rsidRPr="00000000">
          <w:rPr>
            <w:rFonts w:ascii="Times New Roman" w:cs="Times New Roman" w:eastAsia="Times New Roman" w:hAnsi="Times New Roman"/>
            <w:color w:val="0000ff"/>
            <w:sz w:val="24"/>
            <w:szCs w:val="24"/>
            <w:u w:val="single"/>
            <w:rtl w:val="0"/>
          </w:rPr>
          <w:t xml:space="preserve">www.trolleytours.com/san-diego</w:t>
        </w:r>
      </w:hyperlink>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0000ff"/>
          <w:sz w:val="24"/>
          <w:szCs w:val="24"/>
          <w:u w:val="single"/>
        </w:rPr>
      </w:pPr>
      <w:hyperlink r:id="rId31">
        <w:r w:rsidDel="00000000" w:rsidR="00000000" w:rsidRPr="00000000">
          <w:rPr>
            <w:rFonts w:ascii="Times New Roman" w:cs="Times New Roman" w:eastAsia="Times New Roman" w:hAnsi="Times New Roman"/>
            <w:color w:val="0000ff"/>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8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p>
    <w:p w:rsidR="00000000" w:rsidDel="00000000" w:rsidP="00000000" w:rsidRDefault="00000000" w:rsidRPr="00000000" w14:paraId="00000090">
      <w:pPr>
        <w:ind w:left="0" w:firstLine="0"/>
        <w:rPr>
          <w:rFonts w:ascii="Times New Roman" w:cs="Times New Roman" w:eastAsia="Times New Roman" w:hAnsi="Times New Roman"/>
          <w:color w:val="0000ff"/>
          <w:sz w:val="24"/>
          <w:szCs w:val="24"/>
          <w:u w:val="single"/>
        </w:rPr>
      </w:pPr>
      <w:hyperlink r:id="rId32">
        <w:r w:rsidDel="00000000" w:rsidR="00000000" w:rsidRPr="00000000">
          <w:rPr>
            <w:rFonts w:ascii="Times New Roman" w:cs="Times New Roman" w:eastAsia="Times New Roman" w:hAnsi="Times New Roman"/>
            <w:color w:val="0000ff"/>
            <w:sz w:val="24"/>
            <w:szCs w:val="24"/>
            <w:u w:val="single"/>
            <w:rtl w:val="0"/>
          </w:rPr>
          <w:t xml:space="preserve">www.midway.org</w:t>
        </w:r>
      </w:hyperlink>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95">
      <w:pPr>
        <w:rPr>
          <w:rFonts w:ascii="Times New Roman" w:cs="Times New Roman" w:eastAsia="Times New Roman" w:hAnsi="Times New Roman"/>
          <w:color w:val="0000ff"/>
          <w:sz w:val="24"/>
          <w:szCs w:val="24"/>
          <w:u w:val="single"/>
        </w:rPr>
      </w:pPr>
      <w:hyperlink r:id="rId33">
        <w:r w:rsidDel="00000000" w:rsidR="00000000" w:rsidRPr="00000000">
          <w:rPr>
            <w:rFonts w:ascii="Times New Roman" w:cs="Times New Roman" w:eastAsia="Times New Roman" w:hAnsi="Times New Roman"/>
            <w:color w:val="0000ff"/>
            <w:sz w:val="24"/>
            <w:szCs w:val="24"/>
            <w:u w:val="single"/>
            <w:rtl w:val="0"/>
          </w:rPr>
          <w:t xml:space="preserve">www.balboapark.org</w:t>
        </w:r>
      </w:hyperlink>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9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99">
      <w:pPr>
        <w:rPr>
          <w:rFonts w:ascii="Times New Roman" w:cs="Times New Roman" w:eastAsia="Times New Roman" w:hAnsi="Times New Roman"/>
          <w:color w:val="0000ff"/>
          <w:sz w:val="24"/>
          <w:szCs w:val="24"/>
          <w:u w:val="single"/>
        </w:rPr>
      </w:pPr>
      <w:hyperlink r:id="rId34">
        <w:r w:rsidDel="00000000" w:rsidR="00000000" w:rsidRPr="00000000">
          <w:rPr>
            <w:rFonts w:ascii="Times New Roman" w:cs="Times New Roman" w:eastAsia="Times New Roman" w:hAnsi="Times New Roman"/>
            <w:color w:val="0000ff"/>
            <w:sz w:val="24"/>
            <w:szCs w:val="24"/>
            <w:u w:val="single"/>
            <w:rtl w:val="0"/>
          </w:rPr>
          <w:t xml:space="preserve">http://coronadovisitorcenter.com</w:t>
        </w:r>
      </w:hyperlink>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color w:val="0000ff"/>
          <w:sz w:val="24"/>
          <w:szCs w:val="24"/>
          <w:u w:val="single"/>
        </w:rPr>
      </w:pPr>
      <w:hyperlink r:id="rId35">
        <w:r w:rsidDel="00000000" w:rsidR="00000000" w:rsidRPr="00000000">
          <w:rPr>
            <w:rFonts w:ascii="Times New Roman" w:cs="Times New Roman" w:eastAsia="Times New Roman" w:hAnsi="Times New Roman"/>
            <w:color w:val="0000ff"/>
            <w:sz w:val="24"/>
            <w:szCs w:val="24"/>
            <w:u w:val="singl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9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9E">
      <w:pPr>
        <w:rPr>
          <w:rFonts w:ascii="Times New Roman" w:cs="Times New Roman" w:eastAsia="Times New Roman" w:hAnsi="Times New Roman"/>
          <w:color w:val="0000ff"/>
          <w:sz w:val="24"/>
          <w:szCs w:val="24"/>
          <w:u w:val="single"/>
        </w:rPr>
      </w:pPr>
      <w:hyperlink r:id="rId36">
        <w:r w:rsidDel="00000000" w:rsidR="00000000" w:rsidRPr="00000000">
          <w:rPr>
            <w:rFonts w:ascii="Times New Roman" w:cs="Times New Roman" w:eastAsia="Times New Roman" w:hAnsi="Times New Roman"/>
            <w:color w:val="0000ff"/>
            <w:sz w:val="24"/>
            <w:szCs w:val="24"/>
            <w:u w:val="single"/>
            <w:rtl w:val="0"/>
          </w:rPr>
          <w:t xml:space="preserve">www.seaworldparks.com/en/seaworld-sandiego</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rsidR="00000000" w:rsidDel="00000000" w:rsidP="00000000" w:rsidRDefault="00000000" w:rsidRPr="00000000" w14:paraId="000000A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Friendship Park / El Parque de la Amistad</w:t>
      </w:r>
    </w:p>
    <w:p w:rsidR="00000000" w:rsidDel="00000000" w:rsidP="00000000" w:rsidRDefault="00000000" w:rsidRPr="00000000" w14:paraId="000000A3">
      <w:pPr>
        <w:ind w:left="0" w:firstLine="0"/>
        <w:rPr>
          <w:rFonts w:ascii="Times New Roman" w:cs="Times New Roman" w:eastAsia="Times New Roman" w:hAnsi="Times New Roman"/>
          <w:color w:val="0000ff"/>
          <w:sz w:val="24"/>
          <w:szCs w:val="24"/>
        </w:rPr>
      </w:pPr>
      <w:hyperlink r:id="rId37">
        <w:r w:rsidDel="00000000" w:rsidR="00000000" w:rsidRPr="00000000">
          <w:rPr>
            <w:rFonts w:ascii="Times New Roman" w:cs="Times New Roman" w:eastAsia="Times New Roman" w:hAnsi="Times New Roman"/>
            <w:color w:val="0000ff"/>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sz w:val="24"/>
          <w:szCs w:val="24"/>
          <w:rtl w:val="0"/>
        </w:rPr>
        <w:t xml:space="preserve">A historic meeting place on the US-Mexico border, overlooking the Pacific Ocean.  For generations people of good will from both nations have gathered here to visit with family and friends "across the line.” *Please note, although visitors can see Friendship Park on Friday from outside the gates, access to the park is only open on Saturday and Sunday from 10:00 am – 2:00 pm.</w:t>
      </w:r>
      <w:hyperlink r:id="rId3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Presidio Park </w:t>
      </w:r>
    </w:p>
    <w:p w:rsidR="00000000" w:rsidDel="00000000" w:rsidP="00000000" w:rsidRDefault="00000000" w:rsidRPr="00000000" w14:paraId="000000A7">
      <w:pPr>
        <w:rPr>
          <w:rFonts w:ascii="Times New Roman" w:cs="Times New Roman" w:eastAsia="Times New Roman" w:hAnsi="Times New Roman"/>
          <w:color w:val="0000ff"/>
          <w:sz w:val="24"/>
          <w:szCs w:val="24"/>
        </w:rPr>
      </w:pPr>
      <w:hyperlink r:id="rId39">
        <w:r w:rsidDel="00000000" w:rsidR="00000000" w:rsidRPr="00000000">
          <w:rPr>
            <w:rFonts w:ascii="Times New Roman" w:cs="Times New Roman" w:eastAsia="Times New Roman" w:hAnsi="Times New Roman"/>
            <w:color w:val="0000ff"/>
            <w:sz w:val="24"/>
            <w:szCs w:val="24"/>
            <w:u w:val="single"/>
            <w:rtl w:val="0"/>
          </w:rPr>
          <w:t xml:space="preserve">https://www.sandiego.gov/park-and-recreation/parks/regional/presidio</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Presidio Park in San Diego is a tranquil historical site with remnants of the city's original Spanish settlement, offering visitors a chance to step back in time. The Serra Museum within the park provides a deeper understanding of the area's history, while the park's botanical garden and picnic areas invite relaxation. Its elevated location provides a scenic view of San Diego, making it a favorite spot for those seeking a quiet escape, historical insights, or outdoor respite in a peaceful setting.</w:t>
      </w:r>
    </w:p>
    <w:p w:rsidR="00000000" w:rsidDel="00000000" w:rsidP="00000000" w:rsidRDefault="00000000" w:rsidRPr="00000000" w14:paraId="000000A9">
      <w:pPr>
        <w:spacing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dpride.org/" TargetMode="External"/><Relationship Id="rId22" Type="http://schemas.openxmlformats.org/officeDocument/2006/relationships/hyperlink" Target="https://www.nsdcnaacp.org/" TargetMode="External"/><Relationship Id="rId21" Type="http://schemas.openxmlformats.org/officeDocument/2006/relationships/hyperlink" Target="https://sdpride.org/fernando-lopez/" TargetMode="External"/><Relationship Id="rId24" Type="http://schemas.openxmlformats.org/officeDocument/2006/relationships/hyperlink" Target="https://kitchensforgood.org/" TargetMode="External"/><Relationship Id="rId23" Type="http://schemas.openxmlformats.org/officeDocument/2006/relationships/hyperlink" Target="https://www.sdrescue.org/get-involved/volunteer-opportunit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county.gov/content/sdc/lwhrc.html" TargetMode="External"/><Relationship Id="rId26" Type="http://schemas.openxmlformats.org/officeDocument/2006/relationships/hyperlink" Target="https://www.pointloma.edu/centers-institutes/center-justice-reconciliation" TargetMode="External"/><Relationship Id="rId25" Type="http://schemas.openxmlformats.org/officeDocument/2006/relationships/hyperlink" Target="https://www.sandiego.edu/peace/institute-for-peace-justice/violence-inequality-power-lab/" TargetMode="External"/><Relationship Id="rId28" Type="http://schemas.openxmlformats.org/officeDocument/2006/relationships/hyperlink" Target="http://www.chicanoparksandiego.com/" TargetMode="External"/><Relationship Id="rId27" Type="http://schemas.openxmlformats.org/officeDocument/2006/relationships/hyperlink" Target="http://www.sandiegozoo.or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www.sdhe.com/" TargetMode="External"/><Relationship Id="rId7" Type="http://schemas.openxmlformats.org/officeDocument/2006/relationships/hyperlink" Target="mailto:lulu@sandiegodiplomacy.org" TargetMode="External"/><Relationship Id="rId8" Type="http://schemas.openxmlformats.org/officeDocument/2006/relationships/hyperlink" Target="https://www.sandiego.gov/human-relations" TargetMode="External"/><Relationship Id="rId31" Type="http://schemas.openxmlformats.org/officeDocument/2006/relationships/hyperlink" Target="http://www.oldtownsandiegoguide.com/" TargetMode="External"/><Relationship Id="rId30" Type="http://schemas.openxmlformats.org/officeDocument/2006/relationships/hyperlink" Target="http://www.trolleytours.com/san-diego" TargetMode="External"/><Relationship Id="rId11" Type="http://schemas.openxmlformats.org/officeDocument/2006/relationships/hyperlink" Target="https://www.engagesandiego.org/" TargetMode="External"/><Relationship Id="rId33" Type="http://schemas.openxmlformats.org/officeDocument/2006/relationships/hyperlink" Target="http://www.balboapark.org/" TargetMode="External"/><Relationship Id="rId10" Type="http://schemas.openxmlformats.org/officeDocument/2006/relationships/hyperlink" Target="https://www.jordanjharrison.com/" TargetMode="External"/><Relationship Id="rId32" Type="http://schemas.openxmlformats.org/officeDocument/2006/relationships/hyperlink" Target="http://www.midway.org/" TargetMode="External"/><Relationship Id="rId13" Type="http://schemas.openxmlformats.org/officeDocument/2006/relationships/hyperlink" Target="https://www.panasd.org/" TargetMode="External"/><Relationship Id="rId35" Type="http://schemas.openxmlformats.org/officeDocument/2006/relationships/hyperlink" Target="https://www.sandiego.org/explore/things-to-do/beaches-bays/coronado.aspx" TargetMode="External"/><Relationship Id="rId12" Type="http://schemas.openxmlformats.org/officeDocument/2006/relationships/hyperlink" Target="https://iwjsd.org/" TargetMode="External"/><Relationship Id="rId34" Type="http://schemas.openxmlformats.org/officeDocument/2006/relationships/hyperlink" Target="http://coronadovisitorcenter.com" TargetMode="External"/><Relationship Id="rId15" Type="http://schemas.openxmlformats.org/officeDocument/2006/relationships/hyperlink" Target="https://sdaamfa.org/" TargetMode="External"/><Relationship Id="rId37" Type="http://schemas.openxmlformats.org/officeDocument/2006/relationships/hyperlink" Target="https://www.friendshippark.org" TargetMode="External"/><Relationship Id="rId14" Type="http://schemas.openxmlformats.org/officeDocument/2006/relationships/hyperlink" Target="https://workforce.org/gateway/" TargetMode="External"/><Relationship Id="rId36" Type="http://schemas.openxmlformats.org/officeDocument/2006/relationships/hyperlink" Target="http://www.seaworldparks.com/en/seaworld-sandiego" TargetMode="External"/><Relationship Id="rId17" Type="http://schemas.openxmlformats.org/officeDocument/2006/relationships/hyperlink" Target="https://www.immigrantsandiego.org/" TargetMode="External"/><Relationship Id="rId39" Type="http://schemas.openxmlformats.org/officeDocument/2006/relationships/hyperlink" Target="https://www.sandiego.gov/park-and-recreation/parks/regional/presidio" TargetMode="External"/><Relationship Id="rId16" Type="http://schemas.openxmlformats.org/officeDocument/2006/relationships/hyperlink" Target="https://www.alliancesd.org/" TargetMode="External"/><Relationship Id="rId38" Type="http://schemas.openxmlformats.org/officeDocument/2006/relationships/hyperlink" Target="https://www.friendshippark.org" TargetMode="External"/><Relationship Id="rId19" Type="http://schemas.openxmlformats.org/officeDocument/2006/relationships/hyperlink" Target="https://hornafrica.org/" TargetMode="External"/><Relationship Id="rId18" Type="http://schemas.openxmlformats.org/officeDocument/2006/relationships/hyperlink" Target="https://www.southernbord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