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501E12" w14:textId="77777777" w:rsidR="249349EC" w:rsidRPr="006947A2" w:rsidRDefault="249349EC" w:rsidP="002628C7">
      <w:pPr>
        <w:spacing w:after="0" w:line="276" w:lineRule="auto"/>
        <w:rPr>
          <w:rFonts w:ascii="Times New Roman" w:eastAsia="Calibri" w:hAnsi="Times New Roman" w:cs="Times New Roman"/>
        </w:rPr>
      </w:pPr>
    </w:p>
    <w:p w14:paraId="199E6C29" w14:textId="77777777" w:rsidR="249349EC" w:rsidRPr="006947A2" w:rsidRDefault="249349EC" w:rsidP="002628C7">
      <w:pPr>
        <w:spacing w:after="0" w:line="276" w:lineRule="auto"/>
        <w:jc w:val="center"/>
        <w:rPr>
          <w:rFonts w:ascii="Times New Roman" w:eastAsia="Calibri" w:hAnsi="Times New Roman" w:cs="Times New Roman"/>
        </w:rPr>
      </w:pPr>
      <w:r w:rsidRPr="006947A2">
        <w:rPr>
          <w:rFonts w:ascii="Times New Roman" w:hAnsi="Times New Roman" w:cs="Times New Roman"/>
          <w:noProof/>
        </w:rPr>
        <w:drawing>
          <wp:inline distT="0" distB="0" distL="0" distR="0" wp14:anchorId="675B463C" wp14:editId="33A24BA2">
            <wp:extent cx="5334002" cy="1695450"/>
            <wp:effectExtent l="0" t="0" r="0" b="0"/>
            <wp:docPr id="521726455" name="Picture 52172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334002" cy="1695450"/>
                    </a:xfrm>
                    <a:prstGeom prst="rect">
                      <a:avLst/>
                    </a:prstGeom>
                  </pic:spPr>
                </pic:pic>
              </a:graphicData>
            </a:graphic>
          </wp:inline>
        </w:drawing>
      </w:r>
    </w:p>
    <w:p w14:paraId="6DA82FA4" w14:textId="77777777" w:rsidR="249349EC" w:rsidRPr="006947A2" w:rsidRDefault="249349EC" w:rsidP="002628C7">
      <w:pPr>
        <w:spacing w:after="0" w:line="276" w:lineRule="auto"/>
        <w:jc w:val="center"/>
        <w:rPr>
          <w:rFonts w:ascii="Times New Roman" w:eastAsia="Calibri" w:hAnsi="Times New Roman" w:cs="Times New Roman"/>
        </w:rPr>
      </w:pPr>
      <w:r w:rsidRPr="006947A2">
        <w:rPr>
          <w:rFonts w:ascii="Times New Roman" w:eastAsia="Calibri" w:hAnsi="Times New Roman" w:cs="Times New Roman"/>
          <w:i/>
          <w:iCs/>
        </w:rPr>
        <w:t>_______________________________</w:t>
      </w:r>
    </w:p>
    <w:p w14:paraId="276F903D" w14:textId="77777777" w:rsidR="00BE260A" w:rsidRPr="006947A2" w:rsidRDefault="00BE260A" w:rsidP="002628C7">
      <w:pPr>
        <w:spacing w:after="0" w:line="276" w:lineRule="auto"/>
        <w:rPr>
          <w:rFonts w:ascii="Times New Roman" w:eastAsia="Calibri" w:hAnsi="Times New Roman" w:cs="Times New Roman"/>
        </w:rPr>
      </w:pPr>
    </w:p>
    <w:p w14:paraId="5FD63ED0" w14:textId="2044FE58" w:rsidR="249349EC" w:rsidRPr="006947A2" w:rsidRDefault="249349EC" w:rsidP="002628C7">
      <w:pPr>
        <w:pStyle w:val="NoSpacing"/>
        <w:spacing w:line="276" w:lineRule="auto"/>
        <w:rPr>
          <w:rFonts w:ascii="Times New Roman" w:eastAsia="Calibri" w:hAnsi="Times New Roman" w:cs="Times New Roman"/>
        </w:rPr>
      </w:pPr>
      <w:r w:rsidRPr="006947A2">
        <w:rPr>
          <w:rFonts w:ascii="Times New Roman" w:eastAsia="Calibri" w:hAnsi="Times New Roman" w:cs="Times New Roman"/>
          <w:b/>
          <w:bCs/>
        </w:rPr>
        <w:t>Project Title/Subject:</w:t>
      </w:r>
      <w:r w:rsidRPr="006947A2">
        <w:rPr>
          <w:rFonts w:ascii="Times New Roman" w:hAnsi="Times New Roman" w:cs="Times New Roman"/>
        </w:rPr>
        <w:tab/>
      </w:r>
      <w:r w:rsidR="00BE260A" w:rsidRPr="006947A2">
        <w:rPr>
          <w:rFonts w:ascii="Times New Roman" w:hAnsi="Times New Roman" w:cs="Times New Roman"/>
        </w:rPr>
        <w:tab/>
      </w:r>
      <w:r w:rsidR="00416620" w:rsidRPr="006947A2">
        <w:rPr>
          <w:rFonts w:ascii="Times New Roman" w:hAnsi="Times New Roman" w:cs="Times New Roman"/>
        </w:rPr>
        <w:t>Approaches to Climate Change Challenges</w:t>
      </w:r>
    </w:p>
    <w:p w14:paraId="3934A301" w14:textId="11DE301E" w:rsidR="249349EC" w:rsidRPr="006947A2" w:rsidRDefault="249349EC" w:rsidP="002628C7">
      <w:pPr>
        <w:pStyle w:val="NoSpacing"/>
        <w:spacing w:line="276" w:lineRule="auto"/>
        <w:rPr>
          <w:rFonts w:ascii="Times New Roman" w:eastAsia="Calibri" w:hAnsi="Times New Roman" w:cs="Times New Roman"/>
          <w:b/>
          <w:bCs/>
        </w:rPr>
      </w:pPr>
      <w:r w:rsidRPr="006947A2">
        <w:rPr>
          <w:rFonts w:ascii="Times New Roman" w:eastAsia="Calibri" w:hAnsi="Times New Roman" w:cs="Times New Roman"/>
          <w:b/>
          <w:bCs/>
        </w:rPr>
        <w:t xml:space="preserve">Project Type: </w:t>
      </w:r>
      <w:r w:rsidRPr="006947A2">
        <w:rPr>
          <w:rFonts w:ascii="Times New Roman" w:hAnsi="Times New Roman" w:cs="Times New Roman"/>
        </w:rPr>
        <w:tab/>
      </w:r>
      <w:r w:rsidRPr="006947A2">
        <w:rPr>
          <w:rFonts w:ascii="Times New Roman" w:hAnsi="Times New Roman" w:cs="Times New Roman"/>
        </w:rPr>
        <w:tab/>
      </w:r>
      <w:r w:rsidR="00BE260A" w:rsidRPr="006947A2">
        <w:rPr>
          <w:rFonts w:ascii="Times New Roman" w:hAnsi="Times New Roman" w:cs="Times New Roman"/>
        </w:rPr>
        <w:tab/>
      </w:r>
      <w:r w:rsidR="00416620" w:rsidRPr="006947A2">
        <w:rPr>
          <w:rFonts w:ascii="Times New Roman" w:hAnsi="Times New Roman" w:cs="Times New Roman"/>
        </w:rPr>
        <w:t>Single Country</w:t>
      </w:r>
      <w:r w:rsidR="00F47775" w:rsidRPr="006947A2">
        <w:rPr>
          <w:rFonts w:ascii="Times New Roman" w:hAnsi="Times New Roman" w:cs="Times New Roman"/>
        </w:rPr>
        <w:t xml:space="preserve"> Project</w:t>
      </w:r>
      <w:r w:rsidR="001146D5" w:rsidRPr="006947A2">
        <w:rPr>
          <w:rFonts w:ascii="Times New Roman" w:hAnsi="Times New Roman" w:cs="Times New Roman"/>
        </w:rPr>
        <w:t xml:space="preserve"> </w:t>
      </w:r>
      <w:r w:rsidR="00561FF7" w:rsidRPr="006947A2">
        <w:rPr>
          <w:rFonts w:ascii="Times New Roman" w:hAnsi="Times New Roman" w:cs="Times New Roman"/>
        </w:rPr>
        <w:t>–</w:t>
      </w:r>
      <w:r w:rsidR="001146D5" w:rsidRPr="006947A2">
        <w:rPr>
          <w:rFonts w:ascii="Times New Roman" w:hAnsi="Times New Roman" w:cs="Times New Roman"/>
        </w:rPr>
        <w:t xml:space="preserve"> </w:t>
      </w:r>
      <w:r w:rsidR="00561FF7" w:rsidRPr="006947A2">
        <w:rPr>
          <w:rFonts w:ascii="Times New Roman" w:hAnsi="Times New Roman" w:cs="Times New Roman"/>
        </w:rPr>
        <w:t>Saudi Arabia</w:t>
      </w:r>
    </w:p>
    <w:p w14:paraId="335E375A" w14:textId="13E8A094" w:rsidR="249349EC" w:rsidRPr="006947A2" w:rsidRDefault="249349EC" w:rsidP="002628C7">
      <w:pPr>
        <w:pStyle w:val="NoSpacing"/>
        <w:spacing w:line="276" w:lineRule="auto"/>
        <w:rPr>
          <w:rFonts w:ascii="Times New Roman" w:eastAsia="Calibri" w:hAnsi="Times New Roman" w:cs="Times New Roman"/>
        </w:rPr>
      </w:pPr>
      <w:r w:rsidRPr="006947A2">
        <w:rPr>
          <w:rFonts w:ascii="Times New Roman" w:eastAsia="Calibri" w:hAnsi="Times New Roman" w:cs="Times New Roman"/>
          <w:b/>
          <w:bCs/>
        </w:rPr>
        <w:t xml:space="preserve">NPA:  </w:t>
      </w:r>
      <w:r w:rsidRPr="006947A2">
        <w:rPr>
          <w:rFonts w:ascii="Times New Roman" w:eastAsia="Calibri" w:hAnsi="Times New Roman" w:cs="Times New Roman"/>
        </w:rPr>
        <w:t xml:space="preserve"> </w:t>
      </w:r>
      <w:r w:rsidRPr="006947A2">
        <w:rPr>
          <w:rFonts w:ascii="Times New Roman" w:hAnsi="Times New Roman" w:cs="Times New Roman"/>
        </w:rPr>
        <w:tab/>
      </w:r>
      <w:r w:rsidRPr="006947A2">
        <w:rPr>
          <w:rFonts w:ascii="Times New Roman" w:hAnsi="Times New Roman" w:cs="Times New Roman"/>
        </w:rPr>
        <w:tab/>
      </w:r>
      <w:r w:rsidRPr="006947A2">
        <w:rPr>
          <w:rFonts w:ascii="Times New Roman" w:hAnsi="Times New Roman" w:cs="Times New Roman"/>
        </w:rPr>
        <w:tab/>
      </w:r>
      <w:r w:rsidR="00BE260A" w:rsidRPr="006947A2">
        <w:rPr>
          <w:rFonts w:ascii="Times New Roman" w:hAnsi="Times New Roman" w:cs="Times New Roman"/>
        </w:rPr>
        <w:tab/>
      </w:r>
      <w:r w:rsidR="00416620" w:rsidRPr="006947A2">
        <w:rPr>
          <w:rFonts w:ascii="Times New Roman" w:hAnsi="Times New Roman" w:cs="Times New Roman"/>
        </w:rPr>
        <w:t>Cultural Vis</w:t>
      </w:r>
      <w:r w:rsidR="009A04FB" w:rsidRPr="006947A2">
        <w:rPr>
          <w:rFonts w:ascii="Times New Roman" w:hAnsi="Times New Roman" w:cs="Times New Roman"/>
        </w:rPr>
        <w:t>ta</w:t>
      </w:r>
      <w:r w:rsidR="00416620" w:rsidRPr="006947A2">
        <w:rPr>
          <w:rFonts w:ascii="Times New Roman" w:hAnsi="Times New Roman" w:cs="Times New Roman"/>
        </w:rPr>
        <w:t>s</w:t>
      </w:r>
    </w:p>
    <w:p w14:paraId="407E574E" w14:textId="5E6511A6" w:rsidR="249349EC" w:rsidRPr="006947A2" w:rsidRDefault="249349EC" w:rsidP="002628C7">
      <w:pPr>
        <w:pStyle w:val="NoSpacing"/>
        <w:spacing w:line="276" w:lineRule="auto"/>
        <w:rPr>
          <w:rFonts w:ascii="Times New Roman" w:eastAsia="Calibri" w:hAnsi="Times New Roman" w:cs="Times New Roman"/>
        </w:rPr>
      </w:pPr>
      <w:r w:rsidRPr="006947A2">
        <w:rPr>
          <w:rFonts w:ascii="Times New Roman" w:eastAsia="Calibri" w:hAnsi="Times New Roman" w:cs="Times New Roman"/>
          <w:b/>
          <w:bCs/>
        </w:rPr>
        <w:t xml:space="preserve">Project Dates: </w:t>
      </w:r>
      <w:r w:rsidRPr="006947A2">
        <w:rPr>
          <w:rFonts w:ascii="Times New Roman" w:hAnsi="Times New Roman" w:cs="Times New Roman"/>
        </w:rPr>
        <w:tab/>
      </w:r>
      <w:r w:rsidRPr="006947A2">
        <w:rPr>
          <w:rFonts w:ascii="Times New Roman" w:hAnsi="Times New Roman" w:cs="Times New Roman"/>
        </w:rPr>
        <w:tab/>
      </w:r>
      <w:r w:rsidR="00BE260A" w:rsidRPr="006947A2">
        <w:rPr>
          <w:rFonts w:ascii="Times New Roman" w:hAnsi="Times New Roman" w:cs="Times New Roman"/>
        </w:rPr>
        <w:tab/>
      </w:r>
      <w:r w:rsidR="00416620" w:rsidRPr="006947A2">
        <w:rPr>
          <w:rFonts w:ascii="Times New Roman" w:hAnsi="Times New Roman" w:cs="Times New Roman"/>
        </w:rPr>
        <w:t>6/12/2023-6/30/2023</w:t>
      </w:r>
    </w:p>
    <w:p w14:paraId="6643C5F5" w14:textId="276602F9" w:rsidR="249349EC" w:rsidRDefault="249349EC" w:rsidP="002628C7">
      <w:pPr>
        <w:pStyle w:val="NoSpacing"/>
        <w:spacing w:line="276" w:lineRule="auto"/>
        <w:rPr>
          <w:rFonts w:ascii="Times New Roman" w:hAnsi="Times New Roman" w:cs="Times New Roman"/>
        </w:rPr>
      </w:pPr>
      <w:r w:rsidRPr="006947A2">
        <w:rPr>
          <w:rFonts w:ascii="Times New Roman" w:eastAsia="Calibri" w:hAnsi="Times New Roman" w:cs="Times New Roman"/>
          <w:b/>
          <w:bCs/>
        </w:rPr>
        <w:t>Point of Contact:</w:t>
      </w:r>
      <w:r w:rsidRPr="006947A2">
        <w:rPr>
          <w:rFonts w:ascii="Times New Roman" w:eastAsia="Calibri" w:hAnsi="Times New Roman" w:cs="Times New Roman"/>
        </w:rPr>
        <w:t xml:space="preserve"> </w:t>
      </w:r>
      <w:r w:rsidRPr="006947A2">
        <w:rPr>
          <w:rFonts w:ascii="Times New Roman" w:hAnsi="Times New Roman" w:cs="Times New Roman"/>
        </w:rPr>
        <w:tab/>
      </w:r>
      <w:r w:rsidR="00BE260A" w:rsidRPr="006947A2">
        <w:rPr>
          <w:rFonts w:ascii="Times New Roman" w:hAnsi="Times New Roman" w:cs="Times New Roman"/>
        </w:rPr>
        <w:tab/>
      </w:r>
      <w:r w:rsidR="00E57C99" w:rsidRPr="006947A2">
        <w:rPr>
          <w:rFonts w:ascii="Times New Roman" w:hAnsi="Times New Roman" w:cs="Times New Roman"/>
        </w:rPr>
        <w:t xml:space="preserve">Adrianna Borja </w:t>
      </w:r>
    </w:p>
    <w:p w14:paraId="0F8CCEA5" w14:textId="27C0D7C8" w:rsidR="000A1748" w:rsidRDefault="000A1748" w:rsidP="002628C7">
      <w:pPr>
        <w:pStyle w:val="NoSpacing"/>
        <w:spacing w:line="276"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805-387-4546</w:t>
      </w:r>
    </w:p>
    <w:p w14:paraId="5F2B6748" w14:textId="0952B8F9" w:rsidR="000A1748" w:rsidRPr="000A1748" w:rsidRDefault="000A1748" w:rsidP="002628C7">
      <w:pPr>
        <w:pStyle w:val="NoSpacing"/>
        <w:spacing w:line="276"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hyperlink r:id="rId9" w:history="1">
        <w:r w:rsidRPr="00C97A40">
          <w:rPr>
            <w:rStyle w:val="Hyperlink"/>
            <w:rFonts w:ascii="Times New Roman" w:hAnsi="Times New Roman" w:cs="Times New Roman"/>
          </w:rPr>
          <w:t>adrianna@sandiegodiplomacy.org</w:t>
        </w:r>
      </w:hyperlink>
    </w:p>
    <w:p w14:paraId="510E2CA2" w14:textId="77777777" w:rsidR="249349EC" w:rsidRPr="006947A2" w:rsidRDefault="249349EC" w:rsidP="002628C7">
      <w:pPr>
        <w:spacing w:after="0" w:line="276" w:lineRule="auto"/>
        <w:jc w:val="center"/>
        <w:rPr>
          <w:rFonts w:ascii="Times New Roman" w:eastAsia="Calibri" w:hAnsi="Times New Roman" w:cs="Times New Roman"/>
        </w:rPr>
      </w:pPr>
      <w:r w:rsidRPr="006947A2">
        <w:rPr>
          <w:rFonts w:ascii="Times New Roman" w:eastAsia="Calibri" w:hAnsi="Times New Roman" w:cs="Times New Roman"/>
          <w:i/>
          <w:iCs/>
        </w:rPr>
        <w:t>_______________________________</w:t>
      </w:r>
    </w:p>
    <w:p w14:paraId="39C60032" w14:textId="77777777" w:rsidR="00BE260A" w:rsidRPr="006947A2" w:rsidRDefault="00BE260A" w:rsidP="002628C7">
      <w:pPr>
        <w:spacing w:after="0" w:line="276" w:lineRule="auto"/>
        <w:ind w:left="3600" w:hanging="3600"/>
        <w:rPr>
          <w:rFonts w:ascii="Times New Roman" w:hAnsi="Times New Roman" w:cs="Times New Roman"/>
          <w:b/>
        </w:rPr>
      </w:pPr>
    </w:p>
    <w:p w14:paraId="112BA8DA" w14:textId="4BB354B8" w:rsidR="008C44D6" w:rsidRPr="006947A2" w:rsidRDefault="00275261" w:rsidP="002628C7">
      <w:pPr>
        <w:spacing w:after="0" w:line="276" w:lineRule="auto"/>
        <w:ind w:left="3600" w:hanging="3600"/>
        <w:rPr>
          <w:rFonts w:ascii="Times New Roman" w:hAnsi="Times New Roman" w:cs="Times New Roman"/>
          <w:b/>
        </w:rPr>
      </w:pPr>
      <w:r w:rsidRPr="006947A2">
        <w:rPr>
          <w:rFonts w:ascii="Times New Roman" w:hAnsi="Times New Roman" w:cs="Times New Roman"/>
          <w:b/>
        </w:rPr>
        <w:t>Why San Diego?</w:t>
      </w:r>
    </w:p>
    <w:p w14:paraId="46E8046D" w14:textId="19CE5CEA" w:rsidR="001B0BB6" w:rsidRPr="006947A2" w:rsidRDefault="001B0BB6" w:rsidP="002628C7">
      <w:pPr>
        <w:pStyle w:val="NormalWeb"/>
        <w:spacing w:before="0" w:beforeAutospacing="0" w:after="0" w:afterAutospacing="0" w:line="276" w:lineRule="auto"/>
        <w:ind w:left="2160"/>
        <w:rPr>
          <w:color w:val="000000"/>
          <w:sz w:val="22"/>
          <w:szCs w:val="22"/>
        </w:rPr>
      </w:pPr>
      <w:r w:rsidRPr="006947A2">
        <w:rPr>
          <w:color w:val="000000"/>
          <w:sz w:val="22"/>
          <w:szCs w:val="22"/>
        </w:rPr>
        <w:t xml:space="preserve">In 2022, </w:t>
      </w:r>
      <w:hyperlink r:id="rId10" w:history="1">
        <w:r w:rsidRPr="006947A2">
          <w:rPr>
            <w:rStyle w:val="Hyperlink"/>
            <w:color w:val="1155CC"/>
            <w:sz w:val="22"/>
            <w:szCs w:val="22"/>
          </w:rPr>
          <w:t>San Diego</w:t>
        </w:r>
      </w:hyperlink>
      <w:r w:rsidRPr="006947A2">
        <w:rPr>
          <w:color w:val="000000"/>
          <w:sz w:val="22"/>
          <w:szCs w:val="22"/>
        </w:rPr>
        <w:t xml:space="preserve"> published a landmark </w:t>
      </w:r>
      <w:hyperlink r:id="rId11" w:history="1">
        <w:r w:rsidRPr="006947A2">
          <w:rPr>
            <w:rStyle w:val="Hyperlink"/>
            <w:color w:val="1155CC"/>
            <w:sz w:val="22"/>
            <w:szCs w:val="22"/>
          </w:rPr>
          <w:t>Climate Action Plan</w:t>
        </w:r>
      </w:hyperlink>
      <w:r w:rsidR="00951F22" w:rsidRPr="006947A2">
        <w:rPr>
          <w:color w:val="000000"/>
          <w:sz w:val="22"/>
          <w:szCs w:val="22"/>
        </w:rPr>
        <w:t xml:space="preserve">, </w:t>
      </w:r>
      <w:r w:rsidRPr="006947A2">
        <w:rPr>
          <w:color w:val="000000"/>
          <w:sz w:val="22"/>
          <w:szCs w:val="22"/>
        </w:rPr>
        <w:t xml:space="preserve">firmly </w:t>
      </w:r>
      <w:r w:rsidR="00951F22" w:rsidRPr="006947A2">
        <w:rPr>
          <w:color w:val="000000"/>
          <w:sz w:val="22"/>
          <w:szCs w:val="22"/>
        </w:rPr>
        <w:t>establishing</w:t>
      </w:r>
      <w:r w:rsidRPr="006947A2">
        <w:rPr>
          <w:color w:val="000000"/>
          <w:sz w:val="22"/>
          <w:szCs w:val="22"/>
        </w:rPr>
        <w:t xml:space="preserve"> a community-wide goal of net zero by 2035. The Climate Action Plan builds on San Diego’s continuous efforts to achieve net-zero emissions to improve the air we breathe, the communities we live in, and the overall quality of life. San Diego is leading the way and the City has followed their promises with actions as all City facilities are transitioning to San Diego Community Power’s 100% renewable energy service. In addition to the implementation of local policies, San Diego excels in the energy sector. The San Diego region ranks </w:t>
      </w:r>
      <w:hyperlink r:id="rId12" w:history="1">
        <w:r w:rsidRPr="006947A2">
          <w:rPr>
            <w:rStyle w:val="Hyperlink"/>
            <w:color w:val="1155CC"/>
            <w:sz w:val="22"/>
            <w:szCs w:val="22"/>
          </w:rPr>
          <w:t>#9 U.S. Cleantech Innovation Hub</w:t>
        </w:r>
      </w:hyperlink>
      <w:r w:rsidRPr="006947A2">
        <w:rPr>
          <w:color w:val="000000"/>
          <w:sz w:val="22"/>
          <w:szCs w:val="22"/>
        </w:rPr>
        <w:t xml:space="preserve">, </w:t>
      </w:r>
      <w:hyperlink r:id="rId13" w:history="1">
        <w:r w:rsidRPr="006947A2">
          <w:rPr>
            <w:rStyle w:val="Hyperlink"/>
            <w:color w:val="1155CC"/>
            <w:sz w:val="22"/>
            <w:szCs w:val="22"/>
          </w:rPr>
          <w:t>#21 global startup ecosystem</w:t>
        </w:r>
      </w:hyperlink>
      <w:r w:rsidRPr="006947A2">
        <w:rPr>
          <w:color w:val="000000"/>
          <w:sz w:val="22"/>
          <w:szCs w:val="22"/>
        </w:rPr>
        <w:t xml:space="preserve">, and has been </w:t>
      </w:r>
      <w:hyperlink r:id="rId14" w:history="1">
        <w:r w:rsidRPr="006947A2">
          <w:rPr>
            <w:rStyle w:val="Hyperlink"/>
            <w:color w:val="1155CC"/>
            <w:sz w:val="22"/>
            <w:szCs w:val="22"/>
          </w:rPr>
          <w:t>designated as proving grounds for self-driving cars</w:t>
        </w:r>
      </w:hyperlink>
      <w:r w:rsidRPr="006947A2">
        <w:rPr>
          <w:color w:val="000000"/>
          <w:sz w:val="22"/>
          <w:szCs w:val="22"/>
        </w:rPr>
        <w:t xml:space="preserve"> by the U.S. Department of Transportation. </w:t>
      </w:r>
      <w:r w:rsidR="002628C7" w:rsidRPr="006947A2">
        <w:rPr>
          <w:color w:val="000000"/>
          <w:sz w:val="22"/>
          <w:szCs w:val="22"/>
        </w:rPr>
        <w:t xml:space="preserve">Additionally, approximately </w:t>
      </w:r>
      <w:hyperlink r:id="rId15" w:history="1">
        <w:r w:rsidR="002628C7" w:rsidRPr="006947A2">
          <w:rPr>
            <w:rStyle w:val="Hyperlink"/>
            <w:sz w:val="22"/>
            <w:szCs w:val="22"/>
          </w:rPr>
          <w:t>25% of people in San Diego volunteer</w:t>
        </w:r>
      </w:hyperlink>
      <w:r w:rsidR="002628C7" w:rsidRPr="006947A2">
        <w:rPr>
          <w:color w:val="000000"/>
          <w:sz w:val="22"/>
          <w:szCs w:val="22"/>
        </w:rPr>
        <w:t xml:space="preserve">, which speaks to the numerous organizations and foundations in San Diego </w:t>
      </w:r>
      <w:r w:rsidR="00951F22" w:rsidRPr="006947A2">
        <w:rPr>
          <w:color w:val="000000"/>
          <w:sz w:val="22"/>
          <w:szCs w:val="22"/>
        </w:rPr>
        <w:t>who</w:t>
      </w:r>
      <w:r w:rsidR="002628C7" w:rsidRPr="006947A2">
        <w:rPr>
          <w:color w:val="000000"/>
          <w:sz w:val="22"/>
          <w:szCs w:val="22"/>
        </w:rPr>
        <w:t xml:space="preserve"> are dedicated to engaging communities and giving back. </w:t>
      </w:r>
      <w:r w:rsidR="00381C23" w:rsidRPr="006947A2">
        <w:rPr>
          <w:color w:val="000000"/>
          <w:sz w:val="22"/>
          <w:szCs w:val="22"/>
        </w:rPr>
        <w:t>In short</w:t>
      </w:r>
      <w:r w:rsidRPr="006947A2">
        <w:rPr>
          <w:color w:val="000000"/>
          <w:sz w:val="22"/>
          <w:szCs w:val="22"/>
        </w:rPr>
        <w:t xml:space="preserve">, San Diego features </w:t>
      </w:r>
      <w:r w:rsidR="002628C7" w:rsidRPr="006947A2">
        <w:rPr>
          <w:color w:val="000000"/>
          <w:sz w:val="22"/>
          <w:szCs w:val="22"/>
        </w:rPr>
        <w:t>many</w:t>
      </w:r>
      <w:r w:rsidRPr="006947A2">
        <w:rPr>
          <w:color w:val="000000"/>
          <w:sz w:val="22"/>
          <w:szCs w:val="22"/>
        </w:rPr>
        <w:t xml:space="preserve"> organizations dedicated to the implementation of renewable energy in all aspects of life. Focused on fostering the growth of sustainable energy, clean energy technologies, and </w:t>
      </w:r>
      <w:r w:rsidR="002628C7" w:rsidRPr="006947A2">
        <w:rPr>
          <w:color w:val="000000"/>
          <w:sz w:val="22"/>
          <w:szCs w:val="22"/>
        </w:rPr>
        <w:t xml:space="preserve">building community, San Diego is the hub for learning about climate change and how to </w:t>
      </w:r>
      <w:r w:rsidR="00DE030C" w:rsidRPr="006947A2">
        <w:rPr>
          <w:color w:val="000000"/>
          <w:sz w:val="22"/>
          <w:szCs w:val="22"/>
        </w:rPr>
        <w:t>build</w:t>
      </w:r>
      <w:r w:rsidR="002628C7" w:rsidRPr="006947A2">
        <w:rPr>
          <w:color w:val="000000"/>
          <w:sz w:val="22"/>
          <w:szCs w:val="22"/>
        </w:rPr>
        <w:t xml:space="preserve"> volunteer communities</w:t>
      </w:r>
      <w:r w:rsidRPr="006947A2">
        <w:rPr>
          <w:color w:val="000000"/>
          <w:sz w:val="22"/>
          <w:szCs w:val="22"/>
        </w:rPr>
        <w:t>. </w:t>
      </w:r>
    </w:p>
    <w:p w14:paraId="1EA40665" w14:textId="77777777" w:rsidR="008C44D6" w:rsidRPr="006947A2" w:rsidRDefault="008C44D6" w:rsidP="002628C7">
      <w:pPr>
        <w:spacing w:after="0" w:line="276" w:lineRule="auto"/>
        <w:rPr>
          <w:rFonts w:ascii="Times New Roman" w:hAnsi="Times New Roman" w:cs="Times New Roman"/>
          <w:bCs/>
        </w:rPr>
      </w:pPr>
    </w:p>
    <w:p w14:paraId="588ED982" w14:textId="77777777" w:rsidR="000A1748" w:rsidRDefault="000A1748" w:rsidP="002628C7">
      <w:pPr>
        <w:spacing w:after="0" w:line="276" w:lineRule="auto"/>
        <w:jc w:val="both"/>
        <w:rPr>
          <w:rFonts w:ascii="Times New Roman" w:hAnsi="Times New Roman" w:cs="Times New Roman"/>
          <w:b/>
          <w:i/>
          <w:color w:val="C00000"/>
          <w:u w:val="single"/>
        </w:rPr>
      </w:pPr>
    </w:p>
    <w:p w14:paraId="29E327AA" w14:textId="77777777" w:rsidR="000A1748" w:rsidRDefault="000A1748" w:rsidP="002628C7">
      <w:pPr>
        <w:spacing w:after="0" w:line="276" w:lineRule="auto"/>
        <w:jc w:val="both"/>
        <w:rPr>
          <w:rFonts w:ascii="Times New Roman" w:hAnsi="Times New Roman" w:cs="Times New Roman"/>
          <w:b/>
          <w:i/>
          <w:color w:val="C00000"/>
          <w:u w:val="single"/>
        </w:rPr>
      </w:pPr>
    </w:p>
    <w:p w14:paraId="57F6CBB8" w14:textId="77777777" w:rsidR="000A1748" w:rsidRDefault="000A1748" w:rsidP="002628C7">
      <w:pPr>
        <w:spacing w:after="0" w:line="276" w:lineRule="auto"/>
        <w:jc w:val="both"/>
        <w:rPr>
          <w:rFonts w:ascii="Times New Roman" w:hAnsi="Times New Roman" w:cs="Times New Roman"/>
          <w:b/>
          <w:i/>
          <w:color w:val="C00000"/>
          <w:u w:val="single"/>
        </w:rPr>
      </w:pPr>
    </w:p>
    <w:p w14:paraId="34939273" w14:textId="77777777" w:rsidR="000A1748" w:rsidRDefault="000A1748" w:rsidP="002628C7">
      <w:pPr>
        <w:spacing w:after="0" w:line="276" w:lineRule="auto"/>
        <w:jc w:val="both"/>
        <w:rPr>
          <w:rFonts w:ascii="Times New Roman" w:hAnsi="Times New Roman" w:cs="Times New Roman"/>
          <w:b/>
          <w:i/>
          <w:color w:val="C00000"/>
          <w:u w:val="single"/>
        </w:rPr>
      </w:pPr>
    </w:p>
    <w:p w14:paraId="2070594D" w14:textId="31F23979" w:rsidR="00914D7F" w:rsidRDefault="00914D7F" w:rsidP="002628C7">
      <w:pPr>
        <w:spacing w:after="0" w:line="276" w:lineRule="auto"/>
        <w:jc w:val="both"/>
        <w:rPr>
          <w:rFonts w:ascii="Times New Roman" w:hAnsi="Times New Roman" w:cs="Times New Roman"/>
          <w:b/>
          <w:i/>
          <w:color w:val="C00000"/>
          <w:u w:val="single"/>
        </w:rPr>
      </w:pPr>
      <w:r w:rsidRPr="000A1748">
        <w:rPr>
          <w:rFonts w:ascii="Times New Roman" w:hAnsi="Times New Roman" w:cs="Times New Roman"/>
          <w:b/>
          <w:i/>
          <w:color w:val="C00000"/>
          <w:u w:val="single"/>
        </w:rPr>
        <w:t>Support</w:t>
      </w:r>
      <w:r w:rsidR="002D6B7E" w:rsidRPr="000A1748">
        <w:rPr>
          <w:rFonts w:ascii="Times New Roman" w:hAnsi="Times New Roman" w:cs="Times New Roman"/>
          <w:b/>
          <w:i/>
          <w:color w:val="C00000"/>
          <w:u w:val="single"/>
        </w:rPr>
        <w:t xml:space="preserve"> for V</w:t>
      </w:r>
      <w:r w:rsidRPr="000A1748">
        <w:rPr>
          <w:rFonts w:ascii="Times New Roman" w:hAnsi="Times New Roman" w:cs="Times New Roman"/>
          <w:b/>
          <w:i/>
          <w:color w:val="C00000"/>
          <w:u w:val="single"/>
        </w:rPr>
        <w:t xml:space="preserve">ulnerable Communities </w:t>
      </w:r>
      <w:r w:rsidR="00C440DE" w:rsidRPr="000A1748">
        <w:rPr>
          <w:rFonts w:ascii="Times New Roman" w:hAnsi="Times New Roman" w:cs="Times New Roman"/>
          <w:b/>
          <w:i/>
          <w:color w:val="C00000"/>
          <w:u w:val="single"/>
        </w:rPr>
        <w:t>Organizations</w:t>
      </w:r>
    </w:p>
    <w:p w14:paraId="54268C86" w14:textId="77777777" w:rsidR="000A1748" w:rsidRPr="000A1748" w:rsidRDefault="000A1748" w:rsidP="002628C7">
      <w:pPr>
        <w:spacing w:after="0" w:line="276" w:lineRule="auto"/>
        <w:jc w:val="both"/>
        <w:rPr>
          <w:rFonts w:ascii="Times New Roman" w:hAnsi="Times New Roman" w:cs="Times New Roman"/>
          <w:b/>
          <w:i/>
          <w:color w:val="C00000"/>
          <w:u w:val="single"/>
        </w:rPr>
      </w:pPr>
    </w:p>
    <w:p w14:paraId="3FE262B6" w14:textId="6F1ED87F" w:rsidR="00914D7F" w:rsidRPr="006947A2" w:rsidRDefault="00914D7F" w:rsidP="002628C7">
      <w:pPr>
        <w:pStyle w:val="NormalWeb"/>
        <w:widowControl w:val="0"/>
        <w:spacing w:before="0" w:beforeAutospacing="0" w:after="0" w:afterAutospacing="0" w:line="276" w:lineRule="auto"/>
        <w:contextualSpacing/>
        <w:jc w:val="both"/>
        <w:rPr>
          <w:b/>
          <w:bCs/>
          <w:i/>
          <w:iCs/>
          <w:color w:val="000000"/>
          <w:sz w:val="22"/>
          <w:szCs w:val="22"/>
        </w:rPr>
      </w:pPr>
      <w:r w:rsidRPr="006947A2">
        <w:rPr>
          <w:b/>
          <w:bCs/>
          <w:color w:val="000000"/>
          <w:sz w:val="22"/>
          <w:szCs w:val="22"/>
        </w:rPr>
        <w:t xml:space="preserve">Grid Alternatives </w:t>
      </w:r>
    </w:p>
    <w:p w14:paraId="6AF1A4F9" w14:textId="77777777" w:rsidR="00914D7F" w:rsidRPr="006947A2" w:rsidRDefault="00954085" w:rsidP="002628C7">
      <w:pPr>
        <w:pStyle w:val="NormalWeb"/>
        <w:widowControl w:val="0"/>
        <w:spacing w:before="0" w:beforeAutospacing="0" w:after="0" w:afterAutospacing="0" w:line="276" w:lineRule="auto"/>
        <w:contextualSpacing/>
        <w:jc w:val="both"/>
        <w:rPr>
          <w:color w:val="000000"/>
          <w:sz w:val="22"/>
          <w:szCs w:val="22"/>
        </w:rPr>
      </w:pPr>
      <w:hyperlink r:id="rId16" w:history="1">
        <w:r w:rsidR="00914D7F" w:rsidRPr="006947A2">
          <w:rPr>
            <w:rStyle w:val="Hyperlink"/>
            <w:sz w:val="22"/>
            <w:szCs w:val="22"/>
          </w:rPr>
          <w:t>https://gridalternatives.org</w:t>
        </w:r>
      </w:hyperlink>
      <w:r w:rsidR="00914D7F" w:rsidRPr="006947A2">
        <w:rPr>
          <w:color w:val="000000"/>
          <w:sz w:val="22"/>
          <w:szCs w:val="22"/>
        </w:rPr>
        <w:t xml:space="preserve"> </w:t>
      </w:r>
    </w:p>
    <w:p w14:paraId="5352E1E3" w14:textId="1C662829" w:rsidR="00914D7F" w:rsidRDefault="00914D7F" w:rsidP="002628C7">
      <w:pPr>
        <w:pStyle w:val="NormalWeb"/>
        <w:widowControl w:val="0"/>
        <w:spacing w:before="0" w:beforeAutospacing="0" w:after="0" w:afterAutospacing="0" w:line="276" w:lineRule="auto"/>
        <w:contextualSpacing/>
        <w:jc w:val="both"/>
        <w:rPr>
          <w:color w:val="000000"/>
          <w:sz w:val="22"/>
          <w:szCs w:val="22"/>
        </w:rPr>
      </w:pPr>
      <w:r w:rsidRPr="006947A2">
        <w:rPr>
          <w:color w:val="000000"/>
          <w:sz w:val="22"/>
          <w:szCs w:val="22"/>
        </w:rPr>
        <w:t>GRID Alternatives was founded by Erica Mackie and Tim Sears, two engineering professionals, in 2001 during the California energy crisis. GRID Alternatives envisions a rapid, equitable transition to a world powered by renewable energy</w:t>
      </w:r>
      <w:r w:rsidR="00951F22" w:rsidRPr="006947A2">
        <w:rPr>
          <w:color w:val="000000"/>
          <w:sz w:val="22"/>
          <w:szCs w:val="22"/>
        </w:rPr>
        <w:t xml:space="preserve">, which </w:t>
      </w:r>
      <w:r w:rsidRPr="006947A2">
        <w:rPr>
          <w:color w:val="000000"/>
          <w:sz w:val="22"/>
          <w:szCs w:val="22"/>
        </w:rPr>
        <w:t xml:space="preserve">benefits everyone through building community-powered solutions </w:t>
      </w:r>
      <w:r w:rsidRPr="006947A2">
        <w:rPr>
          <w:color w:val="000000"/>
          <w:sz w:val="22"/>
          <w:szCs w:val="22"/>
        </w:rPr>
        <w:lastRenderedPageBreak/>
        <w:t xml:space="preserve">that advance economic and environmental justice. GRID developed a model to make solar PV technology practical and accessible for low-income communities while also opening new job opportunities. Their Energy for All Program offers single-family, multifamily, and community solar installation </w:t>
      </w:r>
      <w:r w:rsidR="00381C23" w:rsidRPr="006947A2">
        <w:rPr>
          <w:color w:val="000000"/>
          <w:sz w:val="22"/>
          <w:szCs w:val="22"/>
        </w:rPr>
        <w:t>services, project</w:t>
      </w:r>
      <w:r w:rsidRPr="006947A2">
        <w:rPr>
          <w:color w:val="000000"/>
          <w:sz w:val="22"/>
          <w:szCs w:val="22"/>
        </w:rPr>
        <w:t xml:space="preserve"> development and technical assistance, and service-learning opportunities. In California, GRID is a statewide program administer for the Single-Family Affordable Solar Homes program, the Disadvantaged Communities – Single-Family Solar Homes program, and the solar portion of the Low-Income Weatherization Program. </w:t>
      </w:r>
    </w:p>
    <w:p w14:paraId="161F7354" w14:textId="77777777" w:rsidR="000A1748" w:rsidRPr="006947A2" w:rsidRDefault="000A1748" w:rsidP="002628C7">
      <w:pPr>
        <w:pStyle w:val="NormalWeb"/>
        <w:widowControl w:val="0"/>
        <w:spacing w:before="0" w:beforeAutospacing="0" w:after="0" w:afterAutospacing="0" w:line="276" w:lineRule="auto"/>
        <w:contextualSpacing/>
        <w:jc w:val="both"/>
        <w:rPr>
          <w:color w:val="000000"/>
          <w:sz w:val="22"/>
          <w:szCs w:val="22"/>
        </w:rPr>
      </w:pPr>
    </w:p>
    <w:p w14:paraId="2DB09E01" w14:textId="757E7480" w:rsidR="00914D7F" w:rsidRPr="006947A2" w:rsidRDefault="00914D7F" w:rsidP="002628C7">
      <w:pPr>
        <w:pStyle w:val="NormalWeb"/>
        <w:widowControl w:val="0"/>
        <w:spacing w:before="0" w:beforeAutospacing="0" w:after="0" w:afterAutospacing="0" w:line="276" w:lineRule="auto"/>
        <w:contextualSpacing/>
        <w:jc w:val="both"/>
        <w:rPr>
          <w:i/>
          <w:iCs/>
          <w:color w:val="000000"/>
          <w:sz w:val="22"/>
          <w:szCs w:val="22"/>
        </w:rPr>
      </w:pPr>
      <w:r w:rsidRPr="006947A2">
        <w:rPr>
          <w:i/>
          <w:iCs/>
          <w:color w:val="000000"/>
          <w:sz w:val="22"/>
          <w:szCs w:val="22"/>
        </w:rPr>
        <w:t xml:space="preserve">Meeting Focus: Examine how climate change and associated impacts affect </w:t>
      </w:r>
      <w:r w:rsidR="00381C23" w:rsidRPr="006947A2">
        <w:rPr>
          <w:i/>
          <w:iCs/>
          <w:color w:val="000000"/>
          <w:sz w:val="22"/>
          <w:szCs w:val="22"/>
        </w:rPr>
        <w:t>vulnerable</w:t>
      </w:r>
      <w:r w:rsidRPr="006947A2">
        <w:rPr>
          <w:i/>
          <w:iCs/>
          <w:color w:val="000000"/>
          <w:sz w:val="22"/>
          <w:szCs w:val="22"/>
        </w:rPr>
        <w:t xml:space="preserve"> communities and identify</w:t>
      </w:r>
      <w:r w:rsidR="003D3B5F" w:rsidRPr="006947A2">
        <w:rPr>
          <w:i/>
          <w:iCs/>
          <w:color w:val="000000"/>
          <w:sz w:val="22"/>
          <w:szCs w:val="22"/>
        </w:rPr>
        <w:t xml:space="preserve"> the</w:t>
      </w:r>
      <w:r w:rsidRPr="006947A2">
        <w:rPr>
          <w:i/>
          <w:iCs/>
          <w:color w:val="000000"/>
          <w:sz w:val="22"/>
          <w:szCs w:val="22"/>
        </w:rPr>
        <w:t xml:space="preserve"> current policy framework in place to support </w:t>
      </w:r>
      <w:r w:rsidR="00381C23" w:rsidRPr="006947A2">
        <w:rPr>
          <w:i/>
          <w:iCs/>
          <w:color w:val="000000"/>
          <w:sz w:val="22"/>
          <w:szCs w:val="22"/>
        </w:rPr>
        <w:t>vulnerable</w:t>
      </w:r>
      <w:r w:rsidRPr="006947A2">
        <w:rPr>
          <w:i/>
          <w:iCs/>
          <w:color w:val="000000"/>
          <w:sz w:val="22"/>
          <w:szCs w:val="22"/>
        </w:rPr>
        <w:t xml:space="preserve"> communities. Discuss strategies for implementing renewable energy in building and construction. Assess how GRID </w:t>
      </w:r>
      <w:r w:rsidR="003D3B5F" w:rsidRPr="006947A2">
        <w:rPr>
          <w:i/>
          <w:iCs/>
          <w:color w:val="000000"/>
          <w:sz w:val="22"/>
          <w:szCs w:val="22"/>
        </w:rPr>
        <w:t>can</w:t>
      </w:r>
      <w:r w:rsidRPr="006947A2">
        <w:rPr>
          <w:i/>
          <w:iCs/>
          <w:color w:val="000000"/>
          <w:sz w:val="22"/>
          <w:szCs w:val="22"/>
        </w:rPr>
        <w:t xml:space="preserve"> provide job opportunities through providing renewable energy technology to low-income communities. </w:t>
      </w:r>
    </w:p>
    <w:p w14:paraId="1FE4E315" w14:textId="77777777" w:rsidR="00914D7F" w:rsidRPr="006947A2" w:rsidRDefault="00914D7F" w:rsidP="002628C7">
      <w:pPr>
        <w:spacing w:after="0" w:line="276" w:lineRule="auto"/>
        <w:ind w:left="3600" w:hanging="3600"/>
        <w:jc w:val="both"/>
        <w:rPr>
          <w:rFonts w:ascii="Times New Roman" w:hAnsi="Times New Roman" w:cs="Times New Roman"/>
          <w:b/>
          <w:color w:val="FF0000"/>
        </w:rPr>
      </w:pPr>
    </w:p>
    <w:p w14:paraId="6B49A62F" w14:textId="604F415F" w:rsidR="00914D7F" w:rsidRPr="006947A2" w:rsidRDefault="00914D7F" w:rsidP="002628C7">
      <w:pPr>
        <w:spacing w:after="0" w:line="276" w:lineRule="auto"/>
        <w:jc w:val="both"/>
        <w:rPr>
          <w:rFonts w:ascii="Times New Roman" w:eastAsia="Calibri" w:hAnsi="Times New Roman" w:cs="Times New Roman"/>
          <w:b/>
          <w:bCs/>
          <w:i/>
          <w:iCs/>
        </w:rPr>
      </w:pPr>
      <w:r w:rsidRPr="006947A2">
        <w:rPr>
          <w:rFonts w:ascii="Times New Roman" w:eastAsia="Calibri" w:hAnsi="Times New Roman" w:cs="Times New Roman"/>
          <w:b/>
          <w:bCs/>
        </w:rPr>
        <w:t>Climate Action Campaign</w:t>
      </w:r>
    </w:p>
    <w:p w14:paraId="0379480C" w14:textId="77777777" w:rsidR="00914D7F" w:rsidRPr="006947A2" w:rsidRDefault="00954085" w:rsidP="002628C7">
      <w:pPr>
        <w:spacing w:after="0" w:line="276" w:lineRule="auto"/>
        <w:jc w:val="both"/>
        <w:rPr>
          <w:rFonts w:ascii="Times New Roman" w:eastAsia="Calibri" w:hAnsi="Times New Roman" w:cs="Times New Roman"/>
        </w:rPr>
      </w:pPr>
      <w:hyperlink r:id="rId17" w:history="1">
        <w:r w:rsidR="00914D7F" w:rsidRPr="006947A2">
          <w:rPr>
            <w:rStyle w:val="Hyperlink"/>
            <w:rFonts w:ascii="Times New Roman" w:eastAsia="Calibri" w:hAnsi="Times New Roman" w:cs="Times New Roman"/>
          </w:rPr>
          <w:t>https://www.climateactioncampaign.org/mission</w:t>
        </w:r>
      </w:hyperlink>
    </w:p>
    <w:p w14:paraId="5ECDA848" w14:textId="4F982D77" w:rsidR="00914D7F" w:rsidRDefault="00914D7F" w:rsidP="002628C7">
      <w:pPr>
        <w:spacing w:after="0" w:line="276" w:lineRule="auto"/>
        <w:jc w:val="both"/>
        <w:rPr>
          <w:rFonts w:ascii="Times New Roman" w:eastAsia="Calibri" w:hAnsi="Times New Roman" w:cs="Times New Roman"/>
        </w:rPr>
      </w:pPr>
      <w:r w:rsidRPr="006947A2">
        <w:rPr>
          <w:rFonts w:ascii="Times New Roman" w:eastAsia="Calibri" w:hAnsi="Times New Roman" w:cs="Times New Roman"/>
        </w:rPr>
        <w:t xml:space="preserve">Climate Action Campaign’s mission is to stop the climate crisis through effective policy action. </w:t>
      </w:r>
      <w:r w:rsidR="00381C23" w:rsidRPr="006947A2">
        <w:rPr>
          <w:rFonts w:ascii="Times New Roman" w:eastAsia="Calibri" w:hAnsi="Times New Roman" w:cs="Times New Roman"/>
        </w:rPr>
        <w:t xml:space="preserve">The </w:t>
      </w:r>
      <w:r w:rsidRPr="006947A2">
        <w:rPr>
          <w:rFonts w:ascii="Times New Roman" w:eastAsia="Calibri" w:hAnsi="Times New Roman" w:cs="Times New Roman"/>
        </w:rPr>
        <w:t xml:space="preserve">Climate Action Campaign (CAC) was founded in San Diego in 2015, by Nicole Capretz, to ensure the City of San Diego’s draft landmark Climate Action Plan (CAP) became law, which Nicole authored while working in the </w:t>
      </w:r>
      <w:r w:rsidR="00381C23" w:rsidRPr="006947A2">
        <w:rPr>
          <w:rFonts w:ascii="Times New Roman" w:eastAsia="Calibri" w:hAnsi="Times New Roman" w:cs="Times New Roman"/>
        </w:rPr>
        <w:t>m</w:t>
      </w:r>
      <w:r w:rsidRPr="006947A2">
        <w:rPr>
          <w:rFonts w:ascii="Times New Roman" w:eastAsia="Calibri" w:hAnsi="Times New Roman" w:cs="Times New Roman"/>
        </w:rPr>
        <w:t xml:space="preserve">ayor’s office. A broad-based and non-traditional coalition of elected officials, businesses, community planning groups, civic organizations, labor unions, and environmental and social justice organizations emerged, unified behind the trailblazing plan to make up </w:t>
      </w:r>
      <w:r w:rsidR="00381C23" w:rsidRPr="006947A2">
        <w:rPr>
          <w:rFonts w:ascii="Times New Roman" w:eastAsia="Calibri" w:hAnsi="Times New Roman" w:cs="Times New Roman"/>
        </w:rPr>
        <w:t xml:space="preserve">the </w:t>
      </w:r>
      <w:r w:rsidRPr="006947A2">
        <w:rPr>
          <w:rFonts w:ascii="Times New Roman" w:eastAsia="Calibri" w:hAnsi="Times New Roman" w:cs="Times New Roman"/>
        </w:rPr>
        <w:t xml:space="preserve">CAC. Through the lens of equity and justice, </w:t>
      </w:r>
      <w:r w:rsidR="00381C23" w:rsidRPr="006947A2">
        <w:rPr>
          <w:rFonts w:ascii="Times New Roman" w:eastAsia="Calibri" w:hAnsi="Times New Roman" w:cs="Times New Roman"/>
        </w:rPr>
        <w:t xml:space="preserve">the </w:t>
      </w:r>
      <w:r w:rsidRPr="006947A2">
        <w:rPr>
          <w:rFonts w:ascii="Times New Roman" w:eastAsia="Calibri" w:hAnsi="Times New Roman" w:cs="Times New Roman"/>
        </w:rPr>
        <w:t xml:space="preserve">CAC fights for a Zero Carbon future with all-electric homes, world class transit, resiliency, 100% clean energy, and bike able, walkable neighborhoods. CAC understands </w:t>
      </w:r>
      <w:r w:rsidR="00951F22" w:rsidRPr="006947A2">
        <w:rPr>
          <w:rFonts w:ascii="Times New Roman" w:eastAsia="Calibri" w:hAnsi="Times New Roman" w:cs="Times New Roman"/>
        </w:rPr>
        <w:t>how</w:t>
      </w:r>
      <w:r w:rsidRPr="006947A2">
        <w:rPr>
          <w:rFonts w:ascii="Times New Roman" w:eastAsia="Calibri" w:hAnsi="Times New Roman" w:cs="Times New Roman"/>
        </w:rPr>
        <w:t xml:space="preserve"> the impacts of climate change are not felt equally across all communities because it impacts working class communities of color first and worst. </w:t>
      </w:r>
    </w:p>
    <w:p w14:paraId="1C1500CE" w14:textId="77777777" w:rsidR="000A1748" w:rsidRPr="006947A2" w:rsidRDefault="000A1748" w:rsidP="002628C7">
      <w:pPr>
        <w:spacing w:after="0" w:line="276" w:lineRule="auto"/>
        <w:jc w:val="both"/>
        <w:rPr>
          <w:rFonts w:ascii="Times New Roman" w:eastAsia="Calibri" w:hAnsi="Times New Roman" w:cs="Times New Roman"/>
        </w:rPr>
      </w:pPr>
    </w:p>
    <w:p w14:paraId="12BDCDA4" w14:textId="343B2F79" w:rsidR="00914D7F" w:rsidRPr="006947A2" w:rsidRDefault="00914D7F" w:rsidP="002628C7">
      <w:pPr>
        <w:spacing w:after="0" w:line="276" w:lineRule="auto"/>
        <w:jc w:val="both"/>
        <w:rPr>
          <w:rFonts w:ascii="Times New Roman" w:eastAsia="Calibri" w:hAnsi="Times New Roman" w:cs="Times New Roman"/>
          <w:b/>
          <w:iCs/>
          <w:color w:val="FF0000"/>
        </w:rPr>
      </w:pPr>
      <w:r w:rsidRPr="006947A2">
        <w:rPr>
          <w:rFonts w:ascii="Times New Roman" w:eastAsia="Calibri" w:hAnsi="Times New Roman" w:cs="Times New Roman"/>
          <w:i/>
          <w:iCs/>
        </w:rPr>
        <w:t xml:space="preserve">Meeting Focus: Identify strategies utilized by </w:t>
      </w:r>
      <w:r w:rsidR="00381C23" w:rsidRPr="006947A2">
        <w:rPr>
          <w:rFonts w:ascii="Times New Roman" w:eastAsia="Calibri" w:hAnsi="Times New Roman" w:cs="Times New Roman"/>
          <w:i/>
          <w:iCs/>
        </w:rPr>
        <w:t xml:space="preserve">the </w:t>
      </w:r>
      <w:r w:rsidRPr="006947A2">
        <w:rPr>
          <w:rFonts w:ascii="Times New Roman" w:eastAsia="Calibri" w:hAnsi="Times New Roman" w:cs="Times New Roman"/>
          <w:i/>
          <w:iCs/>
        </w:rPr>
        <w:t xml:space="preserve">CAC to tackle climate change at the local government level and how local laws and policies can impact legislation on a national level. Explore how climate change disproportionally impacts vulnerable communities. Discuss methods of modernizing transit systems to align with a Zero Carbon future. </w:t>
      </w:r>
    </w:p>
    <w:p w14:paraId="471C9C81" w14:textId="77777777" w:rsidR="00914D7F" w:rsidRPr="006947A2" w:rsidRDefault="00914D7F" w:rsidP="002628C7">
      <w:pPr>
        <w:pStyle w:val="NormalWeb"/>
        <w:spacing w:before="0" w:beforeAutospacing="0" w:after="0" w:afterAutospacing="0" w:line="276" w:lineRule="auto"/>
        <w:jc w:val="both"/>
        <w:rPr>
          <w:b/>
          <w:bCs/>
          <w:color w:val="000000"/>
          <w:sz w:val="22"/>
          <w:szCs w:val="22"/>
        </w:rPr>
      </w:pPr>
    </w:p>
    <w:p w14:paraId="3E210040" w14:textId="4577364E" w:rsidR="00914D7F" w:rsidRPr="006947A2" w:rsidRDefault="00914D7F" w:rsidP="002628C7">
      <w:pPr>
        <w:pStyle w:val="NormalWeb"/>
        <w:spacing w:before="0" w:beforeAutospacing="0" w:after="0" w:afterAutospacing="0" w:line="276" w:lineRule="auto"/>
        <w:jc w:val="both"/>
        <w:rPr>
          <w:color w:val="000000"/>
          <w:sz w:val="22"/>
          <w:szCs w:val="22"/>
        </w:rPr>
      </w:pPr>
      <w:r w:rsidRPr="006947A2">
        <w:rPr>
          <w:b/>
          <w:bCs/>
          <w:color w:val="000000"/>
          <w:sz w:val="22"/>
          <w:szCs w:val="22"/>
        </w:rPr>
        <w:t>Climate Equity in the San Diego Region</w:t>
      </w:r>
      <w:r w:rsidRPr="006947A2">
        <w:rPr>
          <w:b/>
          <w:bCs/>
          <w:i/>
          <w:iCs/>
          <w:color w:val="000000"/>
          <w:sz w:val="22"/>
          <w:szCs w:val="22"/>
        </w:rPr>
        <w:t> </w:t>
      </w:r>
    </w:p>
    <w:p w14:paraId="1313621B" w14:textId="77777777" w:rsidR="00914D7F" w:rsidRPr="006947A2" w:rsidRDefault="00954085" w:rsidP="002628C7">
      <w:pPr>
        <w:pStyle w:val="NormalWeb"/>
        <w:spacing w:before="0" w:beforeAutospacing="0" w:after="0" w:afterAutospacing="0" w:line="276" w:lineRule="auto"/>
        <w:jc w:val="both"/>
        <w:rPr>
          <w:color w:val="000000"/>
          <w:sz w:val="22"/>
          <w:szCs w:val="22"/>
        </w:rPr>
      </w:pPr>
      <w:hyperlink r:id="rId18" w:history="1">
        <w:r w:rsidR="00914D7F" w:rsidRPr="006947A2">
          <w:rPr>
            <w:rStyle w:val="Hyperlink"/>
            <w:i/>
            <w:iCs/>
            <w:color w:val="1155CC"/>
            <w:sz w:val="22"/>
            <w:szCs w:val="22"/>
          </w:rPr>
          <w:t>https://www.sandiego.edu/epic/climate-equity-sd.php</w:t>
        </w:r>
      </w:hyperlink>
      <w:r w:rsidR="00914D7F" w:rsidRPr="006947A2">
        <w:rPr>
          <w:i/>
          <w:iCs/>
          <w:color w:val="000000"/>
          <w:sz w:val="22"/>
          <w:szCs w:val="22"/>
        </w:rPr>
        <w:t> </w:t>
      </w:r>
    </w:p>
    <w:p w14:paraId="69A76AE4" w14:textId="6CCC98C1" w:rsidR="00914D7F" w:rsidRDefault="00914D7F" w:rsidP="002628C7">
      <w:pPr>
        <w:pStyle w:val="NormalWeb"/>
        <w:spacing w:before="0" w:beforeAutospacing="0" w:after="0" w:afterAutospacing="0" w:line="276" w:lineRule="auto"/>
        <w:jc w:val="both"/>
        <w:rPr>
          <w:color w:val="000000"/>
          <w:sz w:val="22"/>
          <w:szCs w:val="22"/>
        </w:rPr>
      </w:pPr>
      <w:r w:rsidRPr="006947A2">
        <w:rPr>
          <w:color w:val="000000"/>
          <w:sz w:val="22"/>
          <w:szCs w:val="22"/>
        </w:rPr>
        <w:t xml:space="preserve">Climate Equity in the San Diego Region was developed at the University of San Diego Energy Policy Initiatives Center. </w:t>
      </w:r>
      <w:hyperlink r:id="rId19" w:history="1">
        <w:r w:rsidRPr="006947A2">
          <w:rPr>
            <w:rStyle w:val="Hyperlink"/>
            <w:color w:val="1155CC"/>
            <w:sz w:val="22"/>
            <w:szCs w:val="22"/>
          </w:rPr>
          <w:t>The Climate Equity Index</w:t>
        </w:r>
      </w:hyperlink>
      <w:r w:rsidRPr="006947A2">
        <w:rPr>
          <w:color w:val="000000"/>
          <w:sz w:val="22"/>
          <w:szCs w:val="22"/>
        </w:rPr>
        <w:t xml:space="preserve"> was first released in 2019 and evaluated environmental, socioeconomic, mobility, and health factors related to the impact of climate change and related policies. Climate equity is defined as “addressing historical and inequities suffered by people of color, allowing everyone to fairly share the same benefits and burdens from climate solutions and attain full and equal access to opportunities regardless of one’s background and identity.” The Index intended to assess the impact climate change will have on certain communities and the barriers to new energy technologies.</w:t>
      </w:r>
    </w:p>
    <w:p w14:paraId="000D0D9E" w14:textId="77777777" w:rsidR="000A1748" w:rsidRPr="006947A2" w:rsidRDefault="000A1748" w:rsidP="002628C7">
      <w:pPr>
        <w:pStyle w:val="NormalWeb"/>
        <w:spacing w:before="0" w:beforeAutospacing="0" w:after="0" w:afterAutospacing="0" w:line="276" w:lineRule="auto"/>
        <w:jc w:val="both"/>
        <w:rPr>
          <w:color w:val="000000"/>
          <w:sz w:val="22"/>
          <w:szCs w:val="22"/>
        </w:rPr>
      </w:pPr>
    </w:p>
    <w:p w14:paraId="56BC98CC" w14:textId="42F8B861" w:rsidR="00914D7F" w:rsidRPr="006947A2" w:rsidRDefault="00914D7F" w:rsidP="002628C7">
      <w:pPr>
        <w:pStyle w:val="NormalWeb"/>
        <w:spacing w:before="0" w:beforeAutospacing="0" w:after="0" w:afterAutospacing="0" w:line="276" w:lineRule="auto"/>
        <w:jc w:val="both"/>
        <w:rPr>
          <w:color w:val="000000"/>
          <w:sz w:val="22"/>
          <w:szCs w:val="22"/>
        </w:rPr>
      </w:pPr>
      <w:r w:rsidRPr="006947A2">
        <w:rPr>
          <w:i/>
          <w:iCs/>
          <w:color w:val="000000"/>
          <w:sz w:val="22"/>
          <w:szCs w:val="22"/>
        </w:rPr>
        <w:t xml:space="preserve">Meeting Focus: Identify ways in which climate inequity exists. Discuss ways in which clean energy technology can benefit low-income communities and what barriers prevent the implementation of clean energy technology in </w:t>
      </w:r>
      <w:r w:rsidR="00381C23" w:rsidRPr="006947A2">
        <w:rPr>
          <w:i/>
          <w:iCs/>
          <w:color w:val="000000"/>
          <w:sz w:val="22"/>
          <w:szCs w:val="22"/>
        </w:rPr>
        <w:t>vulnerable</w:t>
      </w:r>
      <w:r w:rsidRPr="006947A2">
        <w:rPr>
          <w:i/>
          <w:iCs/>
          <w:color w:val="000000"/>
          <w:sz w:val="22"/>
          <w:szCs w:val="22"/>
        </w:rPr>
        <w:t xml:space="preserve"> communities. Analyze how the Climate Equity Index can inform future policy decisions. </w:t>
      </w:r>
    </w:p>
    <w:p w14:paraId="0B16E11B" w14:textId="77777777" w:rsidR="00914D7F" w:rsidRPr="006947A2" w:rsidRDefault="00914D7F" w:rsidP="002628C7">
      <w:pPr>
        <w:spacing w:after="0" w:line="276" w:lineRule="auto"/>
        <w:ind w:left="3600" w:hanging="3600"/>
        <w:jc w:val="both"/>
        <w:rPr>
          <w:rFonts w:ascii="Times New Roman" w:hAnsi="Times New Roman" w:cs="Times New Roman"/>
          <w:i/>
          <w:iCs/>
          <w:color w:val="000000"/>
        </w:rPr>
      </w:pPr>
    </w:p>
    <w:p w14:paraId="3EB9229D" w14:textId="096B2183" w:rsidR="00914D7F" w:rsidRPr="006947A2" w:rsidRDefault="00914D7F" w:rsidP="002628C7">
      <w:pPr>
        <w:pStyle w:val="NormalWeb"/>
        <w:spacing w:before="0" w:beforeAutospacing="0" w:after="0" w:afterAutospacing="0" w:line="276" w:lineRule="auto"/>
        <w:jc w:val="both"/>
        <w:rPr>
          <w:color w:val="000000"/>
          <w:sz w:val="22"/>
          <w:szCs w:val="22"/>
        </w:rPr>
      </w:pPr>
      <w:r w:rsidRPr="006947A2">
        <w:rPr>
          <w:b/>
          <w:bCs/>
          <w:color w:val="000000"/>
          <w:sz w:val="22"/>
          <w:szCs w:val="22"/>
        </w:rPr>
        <w:t xml:space="preserve">Fonna Forman - University of California, Climate Change, Policy and Political Science </w:t>
      </w:r>
    </w:p>
    <w:p w14:paraId="5F71A990" w14:textId="77777777" w:rsidR="00914D7F" w:rsidRPr="006947A2" w:rsidRDefault="00954085" w:rsidP="002628C7">
      <w:pPr>
        <w:pStyle w:val="NormalWeb"/>
        <w:spacing w:before="0" w:beforeAutospacing="0" w:after="0" w:afterAutospacing="0" w:line="276" w:lineRule="auto"/>
        <w:jc w:val="both"/>
        <w:rPr>
          <w:color w:val="000000"/>
          <w:sz w:val="22"/>
          <w:szCs w:val="22"/>
        </w:rPr>
      </w:pPr>
      <w:hyperlink r:id="rId20" w:history="1">
        <w:r w:rsidR="00914D7F" w:rsidRPr="006947A2">
          <w:rPr>
            <w:rStyle w:val="Hyperlink"/>
            <w:color w:val="1155CC"/>
            <w:sz w:val="22"/>
            <w:szCs w:val="22"/>
          </w:rPr>
          <w:t>https://polisci.ucsd.edu/people/faculty/faculty-directory/currently-active-faculty/forman-profile.html</w:t>
        </w:r>
      </w:hyperlink>
      <w:r w:rsidR="00914D7F" w:rsidRPr="006947A2">
        <w:rPr>
          <w:color w:val="000000"/>
          <w:sz w:val="22"/>
          <w:szCs w:val="22"/>
        </w:rPr>
        <w:t> </w:t>
      </w:r>
    </w:p>
    <w:p w14:paraId="2682F2EC" w14:textId="3D5E3A31" w:rsidR="00914D7F" w:rsidRPr="006947A2" w:rsidRDefault="00914D7F" w:rsidP="002628C7">
      <w:pPr>
        <w:pStyle w:val="NormalWeb"/>
        <w:spacing w:before="0" w:beforeAutospacing="0" w:after="0" w:afterAutospacing="0" w:line="276" w:lineRule="auto"/>
        <w:jc w:val="both"/>
        <w:rPr>
          <w:color w:val="000000"/>
          <w:sz w:val="22"/>
          <w:szCs w:val="22"/>
        </w:rPr>
      </w:pPr>
      <w:r w:rsidRPr="006947A2">
        <w:rPr>
          <w:color w:val="000000"/>
          <w:sz w:val="22"/>
          <w:szCs w:val="22"/>
        </w:rPr>
        <w:t xml:space="preserve">Forman is a Professor of Political Science and </w:t>
      </w:r>
      <w:r w:rsidR="00E9027B" w:rsidRPr="006947A2">
        <w:rPr>
          <w:color w:val="000000"/>
          <w:sz w:val="22"/>
          <w:szCs w:val="22"/>
        </w:rPr>
        <w:t xml:space="preserve">the </w:t>
      </w:r>
      <w:r w:rsidRPr="006947A2">
        <w:rPr>
          <w:color w:val="000000"/>
          <w:sz w:val="22"/>
          <w:szCs w:val="22"/>
        </w:rPr>
        <w:t xml:space="preserve">Founding Director of the </w:t>
      </w:r>
      <w:hyperlink r:id="rId21" w:history="1">
        <w:r w:rsidRPr="006947A2">
          <w:rPr>
            <w:rStyle w:val="Hyperlink"/>
            <w:color w:val="1155CC"/>
            <w:sz w:val="22"/>
            <w:szCs w:val="22"/>
          </w:rPr>
          <w:t>Center on Global Justice at UCSD</w:t>
        </w:r>
      </w:hyperlink>
      <w:r w:rsidRPr="006947A2">
        <w:rPr>
          <w:color w:val="000000"/>
          <w:sz w:val="22"/>
          <w:szCs w:val="22"/>
        </w:rPr>
        <w:t>. Forman’s research engages the intersection of urban policy and the city with a focus on climate justice</w:t>
      </w:r>
      <w:r w:rsidR="00E9027B" w:rsidRPr="006947A2">
        <w:rPr>
          <w:color w:val="000000"/>
          <w:sz w:val="22"/>
          <w:szCs w:val="22"/>
        </w:rPr>
        <w:t>. Research includes</w:t>
      </w:r>
      <w:r w:rsidRPr="006947A2">
        <w:rPr>
          <w:color w:val="000000"/>
          <w:sz w:val="22"/>
          <w:szCs w:val="22"/>
        </w:rPr>
        <w:t xml:space="preserve"> an investigation of climate risk and vulnerability in California’s underserved communities. Forman blurs the conventional boundaries of theory and practice and co-leads a variety of urban research agendas and civic/public interventions in the San Diego-Tijuana border region and beyond. </w:t>
      </w:r>
    </w:p>
    <w:p w14:paraId="3C0D889A" w14:textId="77777777" w:rsidR="000A1748" w:rsidRDefault="000A1748" w:rsidP="002628C7">
      <w:pPr>
        <w:pStyle w:val="NormalWeb"/>
        <w:spacing w:before="0" w:beforeAutospacing="0" w:after="0" w:afterAutospacing="0" w:line="276" w:lineRule="auto"/>
        <w:jc w:val="both"/>
        <w:rPr>
          <w:i/>
          <w:iCs/>
          <w:color w:val="000000"/>
          <w:sz w:val="22"/>
          <w:szCs w:val="22"/>
        </w:rPr>
      </w:pPr>
    </w:p>
    <w:p w14:paraId="1F3BA956" w14:textId="0FD01049" w:rsidR="00914D7F" w:rsidRPr="006947A2" w:rsidRDefault="00914D7F" w:rsidP="002628C7">
      <w:pPr>
        <w:pStyle w:val="NormalWeb"/>
        <w:spacing w:before="0" w:beforeAutospacing="0" w:after="0" w:afterAutospacing="0" w:line="276" w:lineRule="auto"/>
        <w:jc w:val="both"/>
        <w:rPr>
          <w:color w:val="000000"/>
          <w:sz w:val="22"/>
          <w:szCs w:val="22"/>
        </w:rPr>
      </w:pPr>
      <w:r w:rsidRPr="006947A2">
        <w:rPr>
          <w:i/>
          <w:iCs/>
          <w:color w:val="000000"/>
          <w:sz w:val="22"/>
          <w:szCs w:val="22"/>
        </w:rPr>
        <w:t>Meeting Focus: Discuss the relation between access to clean energy and climate justice. Identify ways to diversify clean energy supply through urban policy. Discuss the current city reliance on certain forms of energy and the socioeconomic impact on vulnerable communities.</w:t>
      </w:r>
      <w:r w:rsidR="00381C23" w:rsidRPr="006947A2">
        <w:rPr>
          <w:i/>
          <w:iCs/>
          <w:color w:val="000000"/>
          <w:sz w:val="22"/>
          <w:szCs w:val="22"/>
        </w:rPr>
        <w:t xml:space="preserve"> Develop an understanding of the similarities and differences in how San Diego and Tijuana approach environmental issues.</w:t>
      </w:r>
    </w:p>
    <w:p w14:paraId="52EFCF19" w14:textId="77777777" w:rsidR="00914D7F" w:rsidRPr="006947A2" w:rsidRDefault="00914D7F" w:rsidP="002628C7">
      <w:pPr>
        <w:spacing w:after="0" w:line="276" w:lineRule="auto"/>
        <w:ind w:left="3600" w:hanging="3600"/>
        <w:jc w:val="both"/>
        <w:rPr>
          <w:rFonts w:ascii="Times New Roman" w:hAnsi="Times New Roman" w:cs="Times New Roman"/>
          <w:color w:val="000000"/>
        </w:rPr>
      </w:pPr>
    </w:p>
    <w:p w14:paraId="2E5E6195" w14:textId="1DAC4E16" w:rsidR="00914D7F" w:rsidRPr="000A1748" w:rsidRDefault="00C440DE" w:rsidP="002628C7">
      <w:pPr>
        <w:spacing w:after="0" w:line="276" w:lineRule="auto"/>
        <w:ind w:left="3600" w:hanging="3600"/>
        <w:jc w:val="both"/>
        <w:rPr>
          <w:rFonts w:ascii="Times New Roman" w:hAnsi="Times New Roman" w:cs="Times New Roman"/>
          <w:b/>
          <w:i/>
          <w:color w:val="C00000"/>
          <w:u w:val="single"/>
        </w:rPr>
      </w:pPr>
      <w:r w:rsidRPr="000A1748">
        <w:rPr>
          <w:rFonts w:ascii="Times New Roman" w:hAnsi="Times New Roman" w:cs="Times New Roman"/>
          <w:b/>
          <w:i/>
          <w:color w:val="C00000"/>
          <w:u w:val="single"/>
        </w:rPr>
        <w:t>Volunteer Organizations</w:t>
      </w:r>
    </w:p>
    <w:p w14:paraId="68F8836E" w14:textId="77777777" w:rsidR="000A1748" w:rsidRDefault="000A1748" w:rsidP="002628C7">
      <w:pPr>
        <w:spacing w:after="0" w:line="276" w:lineRule="auto"/>
        <w:jc w:val="both"/>
        <w:rPr>
          <w:rFonts w:ascii="Times New Roman" w:eastAsia="Calibri" w:hAnsi="Times New Roman" w:cs="Times New Roman"/>
          <w:b/>
          <w:bCs/>
        </w:rPr>
      </w:pPr>
    </w:p>
    <w:p w14:paraId="5DF2E1F5" w14:textId="6E3E5966" w:rsidR="00914D7F" w:rsidRPr="006947A2" w:rsidRDefault="00914D7F" w:rsidP="002628C7">
      <w:pPr>
        <w:spacing w:after="0" w:line="276" w:lineRule="auto"/>
        <w:jc w:val="both"/>
        <w:rPr>
          <w:rFonts w:ascii="Times New Roman" w:eastAsia="Calibri" w:hAnsi="Times New Roman" w:cs="Times New Roman"/>
          <w:b/>
          <w:bCs/>
          <w:i/>
          <w:iCs/>
        </w:rPr>
      </w:pPr>
      <w:r w:rsidRPr="006947A2">
        <w:rPr>
          <w:rFonts w:ascii="Times New Roman" w:eastAsia="Calibri" w:hAnsi="Times New Roman" w:cs="Times New Roman"/>
          <w:b/>
          <w:bCs/>
        </w:rPr>
        <w:t xml:space="preserve">San Diego 350 </w:t>
      </w:r>
    </w:p>
    <w:p w14:paraId="49D35F60" w14:textId="58677674" w:rsidR="00914D7F" w:rsidRPr="006947A2" w:rsidRDefault="00954085" w:rsidP="002628C7">
      <w:pPr>
        <w:spacing w:after="0" w:line="276" w:lineRule="auto"/>
        <w:jc w:val="both"/>
        <w:rPr>
          <w:rStyle w:val="Hyperlink"/>
          <w:rFonts w:ascii="Times New Roman" w:hAnsi="Times New Roman" w:cs="Times New Roman"/>
          <w:color w:val="0000FF"/>
        </w:rPr>
      </w:pPr>
      <w:hyperlink r:id="rId22" w:history="1">
        <w:r w:rsidR="00914D7F" w:rsidRPr="006947A2">
          <w:rPr>
            <w:rStyle w:val="Hyperlink"/>
            <w:rFonts w:ascii="Times New Roman" w:hAnsi="Times New Roman" w:cs="Times New Roman"/>
          </w:rPr>
          <w:t>https://sandiego350.org/</w:t>
        </w:r>
      </w:hyperlink>
      <w:r w:rsidR="00914D7F" w:rsidRPr="006947A2">
        <w:rPr>
          <w:rFonts w:ascii="Times New Roman" w:hAnsi="Times New Roman" w:cs="Times New Roman"/>
        </w:rPr>
        <w:t xml:space="preserve"> </w:t>
      </w:r>
    </w:p>
    <w:p w14:paraId="4CFECAE1" w14:textId="77777777" w:rsidR="00914D7F" w:rsidRPr="006947A2" w:rsidRDefault="00954085" w:rsidP="002628C7">
      <w:pPr>
        <w:spacing w:after="0" w:line="276" w:lineRule="auto"/>
        <w:jc w:val="both"/>
        <w:rPr>
          <w:rStyle w:val="Hyperlink"/>
          <w:rFonts w:ascii="Times New Roman" w:hAnsi="Times New Roman" w:cs="Times New Roman"/>
        </w:rPr>
      </w:pPr>
      <w:hyperlink r:id="rId23" w:history="1">
        <w:r w:rsidR="00914D7F" w:rsidRPr="006947A2">
          <w:rPr>
            <w:rStyle w:val="Hyperlink"/>
            <w:rFonts w:ascii="Times New Roman" w:hAnsi="Times New Roman" w:cs="Times New Roman"/>
          </w:rPr>
          <w:t>https://sandiego350.org/teams/youth4climate/</w:t>
        </w:r>
      </w:hyperlink>
    </w:p>
    <w:p w14:paraId="65B9EDE1" w14:textId="0DDA5F86" w:rsidR="00914D7F" w:rsidRPr="006947A2" w:rsidRDefault="00914D7F" w:rsidP="002628C7">
      <w:pPr>
        <w:spacing w:after="0" w:line="276" w:lineRule="auto"/>
        <w:jc w:val="both"/>
        <w:rPr>
          <w:rFonts w:ascii="Times New Roman" w:eastAsia="Calibri" w:hAnsi="Times New Roman" w:cs="Times New Roman"/>
          <w:iCs/>
        </w:rPr>
      </w:pPr>
      <w:r w:rsidRPr="006947A2">
        <w:rPr>
          <w:rFonts w:ascii="Times New Roman" w:eastAsia="Calibri" w:hAnsi="Times New Roman" w:cs="Times New Roman"/>
          <w:iCs/>
        </w:rPr>
        <w:t xml:space="preserve">San Diego 350 is an inclusive volunteer organization building a movement to prevent the worst impacts of climate change and climate injustice. San Diego 350 strives to create a future that supports a livable planet and just society through education and outreach, public policy advocacy, and mobilizing people to </w:t>
      </w:r>
      <w:r w:rsidR="00381C23" w:rsidRPr="006947A2">
        <w:rPr>
          <w:rFonts w:ascii="Times New Roman" w:eastAsia="Calibri" w:hAnsi="Times New Roman" w:cs="Times New Roman"/>
          <w:iCs/>
        </w:rPr>
        <w:t>act</w:t>
      </w:r>
      <w:r w:rsidRPr="006947A2">
        <w:rPr>
          <w:rFonts w:ascii="Times New Roman" w:eastAsia="Calibri" w:hAnsi="Times New Roman" w:cs="Times New Roman"/>
          <w:iCs/>
        </w:rPr>
        <w:t xml:space="preserve">. San Diego 350 envisions an informed, </w:t>
      </w:r>
      <w:r w:rsidR="00381C23" w:rsidRPr="006947A2">
        <w:rPr>
          <w:rFonts w:ascii="Times New Roman" w:eastAsia="Calibri" w:hAnsi="Times New Roman" w:cs="Times New Roman"/>
          <w:iCs/>
        </w:rPr>
        <w:t>mobilized,</w:t>
      </w:r>
      <w:r w:rsidRPr="006947A2">
        <w:rPr>
          <w:rFonts w:ascii="Times New Roman" w:eastAsia="Calibri" w:hAnsi="Times New Roman" w:cs="Times New Roman"/>
          <w:iCs/>
        </w:rPr>
        <w:t xml:space="preserve"> and united community that is empowered to reduce </w:t>
      </w:r>
      <w:r w:rsidR="00381C23" w:rsidRPr="006947A2">
        <w:rPr>
          <w:rFonts w:ascii="Times New Roman" w:eastAsia="Calibri" w:hAnsi="Times New Roman" w:cs="Times New Roman"/>
          <w:iCs/>
        </w:rPr>
        <w:t>their</w:t>
      </w:r>
      <w:r w:rsidRPr="006947A2">
        <w:rPr>
          <w:rFonts w:ascii="Times New Roman" w:eastAsia="Calibri" w:hAnsi="Times New Roman" w:cs="Times New Roman"/>
          <w:iCs/>
        </w:rPr>
        <w:t xml:space="preserve"> carbon footprint and hold </w:t>
      </w:r>
      <w:r w:rsidR="00381C23" w:rsidRPr="006947A2">
        <w:rPr>
          <w:rFonts w:ascii="Times New Roman" w:eastAsia="Calibri" w:hAnsi="Times New Roman" w:cs="Times New Roman"/>
          <w:iCs/>
        </w:rPr>
        <w:t>their</w:t>
      </w:r>
      <w:r w:rsidRPr="006947A2">
        <w:rPr>
          <w:rFonts w:ascii="Times New Roman" w:eastAsia="Calibri" w:hAnsi="Times New Roman" w:cs="Times New Roman"/>
          <w:iCs/>
        </w:rPr>
        <w:t xml:space="preserve"> elected officials accountable</w:t>
      </w:r>
      <w:r w:rsidR="00381C23" w:rsidRPr="006947A2">
        <w:rPr>
          <w:rFonts w:ascii="Times New Roman" w:eastAsia="Calibri" w:hAnsi="Times New Roman" w:cs="Times New Roman"/>
          <w:iCs/>
        </w:rPr>
        <w:t xml:space="preserve"> to</w:t>
      </w:r>
      <w:r w:rsidRPr="006947A2">
        <w:rPr>
          <w:rFonts w:ascii="Times New Roman" w:eastAsia="Calibri" w:hAnsi="Times New Roman" w:cs="Times New Roman"/>
          <w:iCs/>
        </w:rPr>
        <w:t xml:space="preserve"> </w:t>
      </w:r>
      <w:r w:rsidR="00381C23" w:rsidRPr="006947A2">
        <w:rPr>
          <w:rFonts w:ascii="Times New Roman" w:eastAsia="Calibri" w:hAnsi="Times New Roman" w:cs="Times New Roman"/>
          <w:iCs/>
        </w:rPr>
        <w:t>create</w:t>
      </w:r>
      <w:r w:rsidRPr="006947A2">
        <w:rPr>
          <w:rFonts w:ascii="Times New Roman" w:eastAsia="Calibri" w:hAnsi="Times New Roman" w:cs="Times New Roman"/>
          <w:iCs/>
        </w:rPr>
        <w:t xml:space="preserve"> a low-carbon, sustainable</w:t>
      </w:r>
      <w:r w:rsidR="00E9027B" w:rsidRPr="006947A2">
        <w:rPr>
          <w:rFonts w:ascii="Times New Roman" w:eastAsia="Calibri" w:hAnsi="Times New Roman" w:cs="Times New Roman"/>
          <w:iCs/>
        </w:rPr>
        <w:t>,</w:t>
      </w:r>
      <w:r w:rsidRPr="006947A2">
        <w:rPr>
          <w:rFonts w:ascii="Times New Roman" w:eastAsia="Calibri" w:hAnsi="Times New Roman" w:cs="Times New Roman"/>
          <w:iCs/>
        </w:rPr>
        <w:t xml:space="preserve"> and just world. San Diego 350 has organized San Diego’s largest climate mobilizations, including the 5,500-person “People’s Climate March</w:t>
      </w:r>
      <w:r w:rsidR="00E9027B" w:rsidRPr="006947A2">
        <w:rPr>
          <w:rFonts w:ascii="Times New Roman" w:eastAsia="Calibri" w:hAnsi="Times New Roman" w:cs="Times New Roman"/>
          <w:iCs/>
        </w:rPr>
        <w:t>,</w:t>
      </w:r>
      <w:r w:rsidRPr="006947A2">
        <w:rPr>
          <w:rFonts w:ascii="Times New Roman" w:eastAsia="Calibri" w:hAnsi="Times New Roman" w:cs="Times New Roman"/>
          <w:iCs/>
        </w:rPr>
        <w:t>” in April 2017</w:t>
      </w:r>
      <w:r w:rsidR="00E9027B" w:rsidRPr="006947A2">
        <w:rPr>
          <w:rFonts w:ascii="Times New Roman" w:eastAsia="Calibri" w:hAnsi="Times New Roman" w:cs="Times New Roman"/>
          <w:iCs/>
        </w:rPr>
        <w:t>,</w:t>
      </w:r>
      <w:r w:rsidRPr="006947A2">
        <w:rPr>
          <w:rFonts w:ascii="Times New Roman" w:eastAsia="Calibri" w:hAnsi="Times New Roman" w:cs="Times New Roman"/>
          <w:iCs/>
        </w:rPr>
        <w:t xml:space="preserve"> and the climate walkouts in 2019. San Diego 350 has </w:t>
      </w:r>
      <w:r w:rsidR="00381C23" w:rsidRPr="006947A2">
        <w:rPr>
          <w:rFonts w:ascii="Times New Roman" w:eastAsia="Calibri" w:hAnsi="Times New Roman" w:cs="Times New Roman"/>
          <w:iCs/>
        </w:rPr>
        <w:t xml:space="preserve">additionally </w:t>
      </w:r>
      <w:r w:rsidRPr="006947A2">
        <w:rPr>
          <w:rFonts w:ascii="Times New Roman" w:eastAsia="Calibri" w:hAnsi="Times New Roman" w:cs="Times New Roman"/>
          <w:iCs/>
        </w:rPr>
        <w:t>created Youth4Climate (Y4C), which empowers youth activists with climate change education, skill building, leadership</w:t>
      </w:r>
      <w:r w:rsidR="00381C23" w:rsidRPr="006947A2">
        <w:rPr>
          <w:rFonts w:ascii="Times New Roman" w:eastAsia="Calibri" w:hAnsi="Times New Roman" w:cs="Times New Roman"/>
          <w:iCs/>
        </w:rPr>
        <w:t>,</w:t>
      </w:r>
      <w:r w:rsidRPr="006947A2">
        <w:rPr>
          <w:rFonts w:ascii="Times New Roman" w:eastAsia="Calibri" w:hAnsi="Times New Roman" w:cs="Times New Roman"/>
          <w:iCs/>
        </w:rPr>
        <w:t xml:space="preserve"> and activism opportunities. Y4C facilitates programming centered on developing youth leaders and includes an annual Youth Climate Action Summit, summer programs, and after school programs.</w:t>
      </w:r>
    </w:p>
    <w:p w14:paraId="74A853B4" w14:textId="77777777" w:rsidR="000A1748" w:rsidRDefault="000A1748" w:rsidP="002628C7">
      <w:pPr>
        <w:spacing w:after="0" w:line="276" w:lineRule="auto"/>
        <w:jc w:val="both"/>
        <w:rPr>
          <w:rFonts w:ascii="Times New Roman" w:eastAsia="Calibri" w:hAnsi="Times New Roman" w:cs="Times New Roman"/>
          <w:i/>
        </w:rPr>
      </w:pPr>
    </w:p>
    <w:p w14:paraId="28E7D045" w14:textId="20D70A06" w:rsidR="00914D7F" w:rsidRPr="006947A2" w:rsidRDefault="00914D7F" w:rsidP="002628C7">
      <w:pPr>
        <w:spacing w:after="0" w:line="276" w:lineRule="auto"/>
        <w:jc w:val="both"/>
        <w:rPr>
          <w:rFonts w:ascii="Times New Roman" w:eastAsia="Calibri" w:hAnsi="Times New Roman" w:cs="Times New Roman"/>
          <w:i/>
        </w:rPr>
      </w:pPr>
      <w:r w:rsidRPr="006947A2">
        <w:rPr>
          <w:rFonts w:ascii="Times New Roman" w:eastAsia="Calibri" w:hAnsi="Times New Roman" w:cs="Times New Roman"/>
          <w:i/>
        </w:rPr>
        <w:t xml:space="preserve">Meeting Focus: Learn about San Diego 350’s model </w:t>
      </w:r>
      <w:r w:rsidR="00381C23" w:rsidRPr="006947A2">
        <w:rPr>
          <w:rFonts w:ascii="Times New Roman" w:eastAsia="Calibri" w:hAnsi="Times New Roman" w:cs="Times New Roman"/>
          <w:i/>
        </w:rPr>
        <w:t>to hold</w:t>
      </w:r>
      <w:r w:rsidRPr="006947A2">
        <w:rPr>
          <w:rFonts w:ascii="Times New Roman" w:eastAsia="Calibri" w:hAnsi="Times New Roman" w:cs="Times New Roman"/>
          <w:i/>
        </w:rPr>
        <w:t xml:space="preserve"> successful education, </w:t>
      </w:r>
      <w:r w:rsidR="00381C23" w:rsidRPr="006947A2">
        <w:rPr>
          <w:rFonts w:ascii="Times New Roman" w:eastAsia="Calibri" w:hAnsi="Times New Roman" w:cs="Times New Roman"/>
          <w:i/>
        </w:rPr>
        <w:t>advocacy,</w:t>
      </w:r>
      <w:r w:rsidRPr="006947A2">
        <w:rPr>
          <w:rFonts w:ascii="Times New Roman" w:eastAsia="Calibri" w:hAnsi="Times New Roman" w:cs="Times New Roman"/>
          <w:i/>
        </w:rPr>
        <w:t xml:space="preserve"> and mobilization efforts in the local community. Explore how San Diego 350 support</w:t>
      </w:r>
      <w:r w:rsidR="00381C23" w:rsidRPr="006947A2">
        <w:rPr>
          <w:rFonts w:ascii="Times New Roman" w:eastAsia="Calibri" w:hAnsi="Times New Roman" w:cs="Times New Roman"/>
          <w:i/>
        </w:rPr>
        <w:t>s</w:t>
      </w:r>
      <w:r w:rsidRPr="006947A2">
        <w:rPr>
          <w:rFonts w:ascii="Times New Roman" w:eastAsia="Calibri" w:hAnsi="Times New Roman" w:cs="Times New Roman"/>
          <w:i/>
        </w:rPr>
        <w:t xml:space="preserve"> youth-led campaigns and </w:t>
      </w:r>
      <w:r w:rsidR="00381C23" w:rsidRPr="006947A2">
        <w:rPr>
          <w:rFonts w:ascii="Times New Roman" w:eastAsia="Calibri" w:hAnsi="Times New Roman" w:cs="Times New Roman"/>
          <w:i/>
        </w:rPr>
        <w:t>helps</w:t>
      </w:r>
      <w:r w:rsidRPr="006947A2">
        <w:rPr>
          <w:rFonts w:ascii="Times New Roman" w:eastAsia="Calibri" w:hAnsi="Times New Roman" w:cs="Times New Roman"/>
          <w:i/>
        </w:rPr>
        <w:t xml:space="preserve"> develop the next generation of climate activists and leaders. Identify the practices of San Diego 350 in being an effective grassroots organization and expand on the strategic planning necessary to foster volunteer communities. </w:t>
      </w:r>
    </w:p>
    <w:p w14:paraId="5A55B7CA" w14:textId="77777777" w:rsidR="00914D7F" w:rsidRPr="006947A2" w:rsidRDefault="00914D7F" w:rsidP="002628C7">
      <w:pPr>
        <w:spacing w:after="0" w:line="276" w:lineRule="auto"/>
        <w:ind w:left="3600" w:hanging="3600"/>
        <w:jc w:val="both"/>
        <w:rPr>
          <w:rFonts w:ascii="Times New Roman" w:hAnsi="Times New Roman" w:cs="Times New Roman"/>
          <w:b/>
          <w:color w:val="FF0000"/>
        </w:rPr>
      </w:pPr>
    </w:p>
    <w:p w14:paraId="282AEBC6" w14:textId="0D8F4637" w:rsidR="00914D7F" w:rsidRPr="006947A2" w:rsidRDefault="00914D7F" w:rsidP="002628C7">
      <w:pPr>
        <w:spacing w:after="0" w:line="276" w:lineRule="auto"/>
        <w:jc w:val="both"/>
        <w:rPr>
          <w:rFonts w:ascii="Times New Roman" w:eastAsia="Calibri" w:hAnsi="Times New Roman" w:cs="Times New Roman"/>
          <w:b/>
          <w:bCs/>
          <w:i/>
          <w:iCs/>
        </w:rPr>
      </w:pPr>
      <w:r w:rsidRPr="006947A2">
        <w:rPr>
          <w:rFonts w:ascii="Times New Roman" w:eastAsia="Calibri" w:hAnsi="Times New Roman" w:cs="Times New Roman"/>
          <w:b/>
          <w:bCs/>
        </w:rPr>
        <w:t xml:space="preserve">I Love a Clean San Diego </w:t>
      </w:r>
    </w:p>
    <w:p w14:paraId="11A3C574" w14:textId="77777777" w:rsidR="00914D7F" w:rsidRPr="006947A2" w:rsidRDefault="00954085" w:rsidP="002628C7">
      <w:pPr>
        <w:spacing w:after="0" w:line="276" w:lineRule="auto"/>
        <w:jc w:val="both"/>
        <w:rPr>
          <w:rFonts w:ascii="Times New Roman" w:eastAsia="Calibri" w:hAnsi="Times New Roman" w:cs="Times New Roman"/>
        </w:rPr>
      </w:pPr>
      <w:hyperlink r:id="rId24" w:history="1">
        <w:r w:rsidR="00914D7F" w:rsidRPr="006947A2">
          <w:rPr>
            <w:rStyle w:val="Hyperlink"/>
            <w:rFonts w:ascii="Times New Roman" w:eastAsia="Calibri" w:hAnsi="Times New Roman" w:cs="Times New Roman"/>
          </w:rPr>
          <w:t>https://cleansd.org/about-2/</w:t>
        </w:r>
      </w:hyperlink>
      <w:r w:rsidR="00914D7F" w:rsidRPr="006947A2">
        <w:rPr>
          <w:rFonts w:ascii="Times New Roman" w:eastAsia="Calibri" w:hAnsi="Times New Roman" w:cs="Times New Roman"/>
        </w:rPr>
        <w:t xml:space="preserve"> </w:t>
      </w:r>
    </w:p>
    <w:p w14:paraId="52DAA14C" w14:textId="058BAD30" w:rsidR="00914D7F" w:rsidRPr="006947A2" w:rsidRDefault="00914D7F" w:rsidP="002628C7">
      <w:pPr>
        <w:spacing w:after="0" w:line="276" w:lineRule="auto"/>
        <w:jc w:val="both"/>
        <w:rPr>
          <w:rFonts w:ascii="Times New Roman" w:eastAsia="Calibri" w:hAnsi="Times New Roman" w:cs="Times New Roman"/>
        </w:rPr>
      </w:pPr>
      <w:r w:rsidRPr="006947A2">
        <w:rPr>
          <w:rFonts w:ascii="Times New Roman" w:eastAsia="Calibri" w:hAnsi="Times New Roman" w:cs="Times New Roman"/>
        </w:rPr>
        <w:t xml:space="preserve">As San Diego’s longest running environmental nonprofit, I Love A Clean San Diego (ILACSD) is a pioneering leader in encouraging environmental awareness close to home. Through recycling, education, and cleanups of </w:t>
      </w:r>
      <w:r w:rsidR="00381C23" w:rsidRPr="006947A2">
        <w:rPr>
          <w:rFonts w:ascii="Times New Roman" w:eastAsia="Calibri" w:hAnsi="Times New Roman" w:cs="Times New Roman"/>
        </w:rPr>
        <w:t>San Diego’s</w:t>
      </w:r>
      <w:r w:rsidRPr="006947A2">
        <w:rPr>
          <w:rFonts w:ascii="Times New Roman" w:eastAsia="Calibri" w:hAnsi="Times New Roman" w:cs="Times New Roman"/>
        </w:rPr>
        <w:t xml:space="preserve"> most beloved areas, ILACSD </w:t>
      </w:r>
      <w:r w:rsidR="00381C23" w:rsidRPr="006947A2">
        <w:rPr>
          <w:rFonts w:ascii="Times New Roman" w:eastAsia="Calibri" w:hAnsi="Times New Roman" w:cs="Times New Roman"/>
        </w:rPr>
        <w:t>is</w:t>
      </w:r>
      <w:r w:rsidRPr="006947A2">
        <w:rPr>
          <w:rFonts w:ascii="Times New Roman" w:eastAsia="Calibri" w:hAnsi="Times New Roman" w:cs="Times New Roman"/>
        </w:rPr>
        <w:t xml:space="preserve"> the only community-based organization dedicated to the future of the entire county – from inland to the coast. While most known for its beach cleanups, ILACSD is deeply committed to serving its mission – educating the community to actively conserve and enhance the environment. ILACSD prioritizes practical solutions rather than rhetoric, which is often seen in the variety of programs offered: </w:t>
      </w:r>
      <w:r w:rsidRPr="006947A2">
        <w:rPr>
          <w:rFonts w:ascii="Times New Roman" w:eastAsia="Calibri" w:hAnsi="Times New Roman" w:cs="Times New Roman"/>
          <w:i/>
          <w:iCs/>
        </w:rPr>
        <w:t xml:space="preserve">Environmental Education, WasteFreeSd.org, </w:t>
      </w:r>
      <w:r w:rsidRPr="006947A2">
        <w:rPr>
          <w:rFonts w:ascii="Times New Roman" w:eastAsia="Calibri" w:hAnsi="Times New Roman" w:cs="Times New Roman"/>
        </w:rPr>
        <w:t xml:space="preserve">and </w:t>
      </w:r>
      <w:r w:rsidRPr="006947A2">
        <w:rPr>
          <w:rFonts w:ascii="Times New Roman" w:eastAsia="Calibri" w:hAnsi="Times New Roman" w:cs="Times New Roman"/>
          <w:i/>
          <w:iCs/>
        </w:rPr>
        <w:t>Community Cleanups</w:t>
      </w:r>
      <w:r w:rsidRPr="006947A2">
        <w:rPr>
          <w:rFonts w:ascii="Times New Roman" w:eastAsia="Calibri" w:hAnsi="Times New Roman" w:cs="Times New Roman"/>
        </w:rPr>
        <w:t xml:space="preserve">. </w:t>
      </w:r>
      <w:r w:rsidRPr="006947A2">
        <w:rPr>
          <w:rFonts w:ascii="Times New Roman" w:eastAsia="Calibri" w:hAnsi="Times New Roman" w:cs="Times New Roman"/>
          <w:i/>
          <w:iCs/>
        </w:rPr>
        <w:t xml:space="preserve">Environmental Education </w:t>
      </w:r>
      <w:r w:rsidRPr="006947A2">
        <w:rPr>
          <w:rFonts w:ascii="Times New Roman" w:eastAsia="Calibri" w:hAnsi="Times New Roman" w:cs="Times New Roman"/>
        </w:rPr>
        <w:t xml:space="preserve">is centered on providing hands-on learning for children, teens, and adults to learn about recycling, waste education, resource conservation, and pollution control. </w:t>
      </w:r>
    </w:p>
    <w:p w14:paraId="329932C2" w14:textId="77777777" w:rsidR="000A1748" w:rsidRDefault="000A1748" w:rsidP="002628C7">
      <w:pPr>
        <w:spacing w:after="0" w:line="276" w:lineRule="auto"/>
        <w:jc w:val="both"/>
        <w:rPr>
          <w:rFonts w:ascii="Times New Roman" w:eastAsia="Calibri" w:hAnsi="Times New Roman" w:cs="Times New Roman"/>
          <w:i/>
          <w:iCs/>
        </w:rPr>
      </w:pPr>
    </w:p>
    <w:p w14:paraId="286AB641" w14:textId="78A02430" w:rsidR="00914D7F" w:rsidRPr="006947A2" w:rsidRDefault="00914D7F" w:rsidP="002628C7">
      <w:pPr>
        <w:spacing w:after="0" w:line="276" w:lineRule="auto"/>
        <w:jc w:val="both"/>
        <w:rPr>
          <w:rFonts w:ascii="Times New Roman" w:eastAsia="Calibri" w:hAnsi="Times New Roman" w:cs="Times New Roman"/>
          <w:i/>
          <w:iCs/>
        </w:rPr>
      </w:pPr>
      <w:r w:rsidRPr="006947A2">
        <w:rPr>
          <w:rFonts w:ascii="Times New Roman" w:eastAsia="Calibri" w:hAnsi="Times New Roman" w:cs="Times New Roman"/>
          <w:i/>
          <w:iCs/>
        </w:rPr>
        <w:t xml:space="preserve">Meeting Focus: Assess the accessibility of climate change information in American households. Discuss strategies for recruiting, retaining, and educating volunteers along with how to foster a dedicated and connected volunteer community. Identify the resulting impacts of climate change on the biodiverse San Diego region. </w:t>
      </w:r>
    </w:p>
    <w:p w14:paraId="51B1AC46" w14:textId="77777777" w:rsidR="00914D7F" w:rsidRPr="006947A2" w:rsidRDefault="00914D7F" w:rsidP="002628C7">
      <w:pPr>
        <w:spacing w:after="0" w:line="276" w:lineRule="auto"/>
        <w:ind w:left="3600" w:hanging="3600"/>
        <w:jc w:val="both"/>
        <w:rPr>
          <w:rFonts w:ascii="Times New Roman" w:hAnsi="Times New Roman" w:cs="Times New Roman"/>
          <w:b/>
          <w:color w:val="FF0000"/>
        </w:rPr>
      </w:pPr>
    </w:p>
    <w:p w14:paraId="2CCE3DF0" w14:textId="5A7FBD2A" w:rsidR="00914D7F" w:rsidRPr="006947A2" w:rsidRDefault="00914D7F" w:rsidP="002628C7">
      <w:pPr>
        <w:pStyle w:val="NormalWeb"/>
        <w:widowControl w:val="0"/>
        <w:spacing w:before="0" w:beforeAutospacing="0" w:after="0" w:afterAutospacing="0" w:line="276" w:lineRule="auto"/>
        <w:contextualSpacing/>
        <w:jc w:val="both"/>
        <w:rPr>
          <w:b/>
          <w:bCs/>
          <w:i/>
          <w:iCs/>
          <w:color w:val="000000"/>
          <w:sz w:val="22"/>
          <w:szCs w:val="22"/>
        </w:rPr>
      </w:pPr>
      <w:r w:rsidRPr="006947A2">
        <w:rPr>
          <w:b/>
          <w:bCs/>
          <w:color w:val="000000"/>
          <w:sz w:val="22"/>
          <w:szCs w:val="22"/>
        </w:rPr>
        <w:t xml:space="preserve">Environmental Health Coalition </w:t>
      </w:r>
    </w:p>
    <w:p w14:paraId="7F2AF920" w14:textId="77777777" w:rsidR="00914D7F" w:rsidRPr="006947A2" w:rsidRDefault="00954085" w:rsidP="002628C7">
      <w:pPr>
        <w:pStyle w:val="NormalWeb"/>
        <w:widowControl w:val="0"/>
        <w:spacing w:before="0" w:beforeAutospacing="0" w:after="0" w:afterAutospacing="0" w:line="276" w:lineRule="auto"/>
        <w:contextualSpacing/>
        <w:jc w:val="both"/>
        <w:rPr>
          <w:color w:val="000000"/>
          <w:sz w:val="22"/>
          <w:szCs w:val="22"/>
        </w:rPr>
      </w:pPr>
      <w:hyperlink r:id="rId25" w:history="1">
        <w:r w:rsidR="00914D7F" w:rsidRPr="006947A2">
          <w:rPr>
            <w:rStyle w:val="Hyperlink"/>
            <w:sz w:val="22"/>
            <w:szCs w:val="22"/>
          </w:rPr>
          <w:t>https://www.environmentalhealth.org/#</w:t>
        </w:r>
      </w:hyperlink>
      <w:r w:rsidR="00914D7F" w:rsidRPr="006947A2">
        <w:rPr>
          <w:color w:val="000000"/>
          <w:sz w:val="22"/>
          <w:szCs w:val="22"/>
        </w:rPr>
        <w:t xml:space="preserve"> </w:t>
      </w:r>
    </w:p>
    <w:p w14:paraId="2EA431C5" w14:textId="3908A936" w:rsidR="00914D7F" w:rsidRPr="006947A2" w:rsidRDefault="00914D7F" w:rsidP="002628C7">
      <w:pPr>
        <w:pStyle w:val="NormalWeb"/>
        <w:widowControl w:val="0"/>
        <w:spacing w:before="0" w:beforeAutospacing="0" w:after="0" w:afterAutospacing="0" w:line="276" w:lineRule="auto"/>
        <w:contextualSpacing/>
        <w:jc w:val="both"/>
        <w:rPr>
          <w:color w:val="000000"/>
          <w:sz w:val="22"/>
          <w:szCs w:val="22"/>
        </w:rPr>
      </w:pPr>
      <w:r w:rsidRPr="006947A2">
        <w:rPr>
          <w:color w:val="000000"/>
          <w:sz w:val="22"/>
          <w:szCs w:val="22"/>
        </w:rPr>
        <w:t xml:space="preserve">The Environmental Health Coalition </w:t>
      </w:r>
      <w:r w:rsidR="00381C23" w:rsidRPr="006947A2">
        <w:rPr>
          <w:color w:val="000000"/>
          <w:sz w:val="22"/>
          <w:szCs w:val="22"/>
        </w:rPr>
        <w:t xml:space="preserve">(EHC) </w:t>
      </w:r>
      <w:r w:rsidRPr="006947A2">
        <w:rPr>
          <w:color w:val="000000"/>
          <w:sz w:val="22"/>
          <w:szCs w:val="22"/>
        </w:rPr>
        <w:t xml:space="preserve">is dedicated to achieving environmental and social justice. </w:t>
      </w:r>
      <w:r w:rsidR="00381C23" w:rsidRPr="006947A2">
        <w:rPr>
          <w:color w:val="000000"/>
          <w:sz w:val="22"/>
          <w:szCs w:val="22"/>
        </w:rPr>
        <w:t>The EHC</w:t>
      </w:r>
      <w:r w:rsidRPr="006947A2">
        <w:rPr>
          <w:color w:val="000000"/>
          <w:sz w:val="22"/>
          <w:szCs w:val="22"/>
        </w:rPr>
        <w:t xml:space="preserve"> believe</w:t>
      </w:r>
      <w:r w:rsidR="00381C23" w:rsidRPr="006947A2">
        <w:rPr>
          <w:color w:val="000000"/>
          <w:sz w:val="22"/>
          <w:szCs w:val="22"/>
        </w:rPr>
        <w:t>s</w:t>
      </w:r>
      <w:r w:rsidRPr="006947A2">
        <w:rPr>
          <w:color w:val="000000"/>
          <w:sz w:val="22"/>
          <w:szCs w:val="22"/>
        </w:rPr>
        <w:t xml:space="preserve"> justice is accomplished by empowering communities to act together to make social change. </w:t>
      </w:r>
      <w:r w:rsidR="00E9027B" w:rsidRPr="006947A2">
        <w:rPr>
          <w:color w:val="000000"/>
          <w:sz w:val="22"/>
          <w:szCs w:val="22"/>
        </w:rPr>
        <w:t xml:space="preserve">The </w:t>
      </w:r>
      <w:r w:rsidRPr="006947A2">
        <w:rPr>
          <w:color w:val="000000"/>
          <w:sz w:val="22"/>
          <w:szCs w:val="22"/>
        </w:rPr>
        <w:t xml:space="preserve">EHC strives to reduce greenhouse gas emissions and air pollution, create clean and affordable public mass transportation, increase public investments in environmental justice, improve children’s health, and maintain and create healthy communities. Climate justice is one of the EHC’s main focuses. The EHC stands with people and communities in creating climate solutions. Climate justice emphasizes how people and communities are the least responsible for warming the planet yet are most at risk for experiencing the impacts of climate change. </w:t>
      </w:r>
      <w:r w:rsidR="00381C23" w:rsidRPr="006947A2">
        <w:rPr>
          <w:color w:val="000000"/>
          <w:sz w:val="22"/>
          <w:szCs w:val="22"/>
        </w:rPr>
        <w:t xml:space="preserve">The </w:t>
      </w:r>
      <w:r w:rsidRPr="006947A2">
        <w:rPr>
          <w:color w:val="000000"/>
          <w:sz w:val="22"/>
          <w:szCs w:val="22"/>
        </w:rPr>
        <w:t xml:space="preserve">EHC </w:t>
      </w:r>
      <w:r w:rsidR="000C643A" w:rsidRPr="006947A2">
        <w:rPr>
          <w:color w:val="000000"/>
          <w:sz w:val="22"/>
          <w:szCs w:val="22"/>
        </w:rPr>
        <w:t>echoes</w:t>
      </w:r>
      <w:r w:rsidRPr="006947A2">
        <w:rPr>
          <w:color w:val="000000"/>
          <w:sz w:val="22"/>
          <w:szCs w:val="22"/>
        </w:rPr>
        <w:t xml:space="preserve"> that the people most impacted by the climate crisis need to be part of deciding the solution.</w:t>
      </w:r>
    </w:p>
    <w:p w14:paraId="54A4F210" w14:textId="77777777" w:rsidR="000A1748" w:rsidRDefault="000A1748" w:rsidP="002628C7">
      <w:pPr>
        <w:pStyle w:val="NormalWeb"/>
        <w:widowControl w:val="0"/>
        <w:spacing w:before="0" w:beforeAutospacing="0" w:after="0" w:afterAutospacing="0" w:line="276" w:lineRule="auto"/>
        <w:contextualSpacing/>
        <w:jc w:val="both"/>
        <w:rPr>
          <w:i/>
          <w:iCs/>
          <w:color w:val="000000"/>
          <w:sz w:val="22"/>
          <w:szCs w:val="22"/>
        </w:rPr>
      </w:pPr>
    </w:p>
    <w:p w14:paraId="595BAB7A" w14:textId="3A3D16EA" w:rsidR="00914D7F" w:rsidRPr="006947A2" w:rsidRDefault="00914D7F" w:rsidP="002628C7">
      <w:pPr>
        <w:pStyle w:val="NormalWeb"/>
        <w:widowControl w:val="0"/>
        <w:spacing w:before="0" w:beforeAutospacing="0" w:after="0" w:afterAutospacing="0" w:line="276" w:lineRule="auto"/>
        <w:contextualSpacing/>
        <w:jc w:val="both"/>
        <w:rPr>
          <w:i/>
          <w:iCs/>
          <w:color w:val="000000"/>
          <w:sz w:val="22"/>
          <w:szCs w:val="22"/>
        </w:rPr>
      </w:pPr>
      <w:r w:rsidRPr="006947A2">
        <w:rPr>
          <w:i/>
          <w:iCs/>
          <w:color w:val="000000"/>
          <w:sz w:val="22"/>
          <w:szCs w:val="22"/>
        </w:rPr>
        <w:t xml:space="preserve">Meeting focus: Learn about how the EHC empowers communities to come together to </w:t>
      </w:r>
      <w:r w:rsidR="000C643A" w:rsidRPr="006947A2">
        <w:rPr>
          <w:i/>
          <w:iCs/>
          <w:color w:val="000000"/>
          <w:sz w:val="22"/>
          <w:szCs w:val="22"/>
        </w:rPr>
        <w:t>create</w:t>
      </w:r>
      <w:r w:rsidRPr="006947A2">
        <w:rPr>
          <w:i/>
          <w:iCs/>
          <w:color w:val="000000"/>
          <w:sz w:val="22"/>
          <w:szCs w:val="22"/>
        </w:rPr>
        <w:t xml:space="preserve"> change and environmental justice. Expand on strategies of how to engage volunteer networks and extend public outreach. Hold a workshop on understanding climate justice and the role of creating community networks in achieving climate justice. </w:t>
      </w:r>
    </w:p>
    <w:p w14:paraId="2EABD3B9" w14:textId="77777777" w:rsidR="00C440DE" w:rsidRPr="006947A2" w:rsidRDefault="00C440DE" w:rsidP="002628C7">
      <w:pPr>
        <w:pStyle w:val="NormalWeb"/>
        <w:widowControl w:val="0"/>
        <w:spacing w:before="0" w:beforeAutospacing="0" w:after="0" w:afterAutospacing="0" w:line="276" w:lineRule="auto"/>
        <w:contextualSpacing/>
        <w:jc w:val="both"/>
        <w:rPr>
          <w:color w:val="000000"/>
          <w:sz w:val="22"/>
          <w:szCs w:val="22"/>
        </w:rPr>
      </w:pPr>
    </w:p>
    <w:p w14:paraId="1669A4A1" w14:textId="3AEED9E7" w:rsidR="00CC5B7A" w:rsidRPr="000A1748" w:rsidRDefault="00C440DE" w:rsidP="002628C7">
      <w:pPr>
        <w:spacing w:after="0" w:line="276" w:lineRule="auto"/>
        <w:ind w:left="3600" w:hanging="3600"/>
        <w:jc w:val="both"/>
        <w:rPr>
          <w:rFonts w:ascii="Times New Roman" w:hAnsi="Times New Roman" w:cs="Times New Roman"/>
          <w:b/>
          <w:i/>
          <w:color w:val="C00000"/>
          <w:u w:val="single"/>
        </w:rPr>
      </w:pPr>
      <w:r w:rsidRPr="000A1748">
        <w:rPr>
          <w:rFonts w:ascii="Times New Roman" w:hAnsi="Times New Roman" w:cs="Times New Roman"/>
          <w:b/>
          <w:i/>
          <w:color w:val="C00000"/>
          <w:u w:val="single"/>
        </w:rPr>
        <w:t>Environmental Organizations</w:t>
      </w:r>
      <w:r w:rsidR="00CC5B7A" w:rsidRPr="000A1748">
        <w:rPr>
          <w:rFonts w:ascii="Times New Roman" w:hAnsi="Times New Roman" w:cs="Times New Roman"/>
          <w:b/>
          <w:i/>
          <w:color w:val="C00000"/>
          <w:u w:val="single"/>
        </w:rPr>
        <w:t xml:space="preserve"> </w:t>
      </w:r>
    </w:p>
    <w:p w14:paraId="7DF374CD" w14:textId="77777777" w:rsidR="000A1748" w:rsidRDefault="000A1748" w:rsidP="002628C7">
      <w:pPr>
        <w:pStyle w:val="NormalWeb"/>
        <w:widowControl w:val="0"/>
        <w:spacing w:before="0" w:beforeAutospacing="0" w:after="0" w:afterAutospacing="0" w:line="276" w:lineRule="auto"/>
        <w:contextualSpacing/>
        <w:jc w:val="both"/>
        <w:rPr>
          <w:b/>
          <w:bCs/>
          <w:color w:val="000000"/>
          <w:sz w:val="22"/>
          <w:szCs w:val="22"/>
        </w:rPr>
      </w:pPr>
    </w:p>
    <w:p w14:paraId="10A1345F" w14:textId="56E72E99" w:rsidR="001A1CBD" w:rsidRPr="006947A2" w:rsidRDefault="001A1CBD" w:rsidP="002628C7">
      <w:pPr>
        <w:pStyle w:val="NormalWeb"/>
        <w:widowControl w:val="0"/>
        <w:spacing w:before="0" w:beforeAutospacing="0" w:after="0" w:afterAutospacing="0" w:line="276" w:lineRule="auto"/>
        <w:contextualSpacing/>
        <w:jc w:val="both"/>
        <w:rPr>
          <w:b/>
          <w:bCs/>
          <w:i/>
          <w:iCs/>
          <w:color w:val="000000"/>
          <w:sz w:val="22"/>
          <w:szCs w:val="22"/>
        </w:rPr>
      </w:pPr>
      <w:r w:rsidRPr="006947A2">
        <w:rPr>
          <w:b/>
          <w:bCs/>
          <w:color w:val="000000"/>
          <w:sz w:val="22"/>
          <w:szCs w:val="22"/>
        </w:rPr>
        <w:t>San Diego Coastkeeper</w:t>
      </w:r>
      <w:r w:rsidR="0096093A" w:rsidRPr="006947A2">
        <w:rPr>
          <w:b/>
          <w:bCs/>
          <w:color w:val="000000"/>
          <w:sz w:val="22"/>
          <w:szCs w:val="22"/>
        </w:rPr>
        <w:t xml:space="preserve"> </w:t>
      </w:r>
    </w:p>
    <w:p w14:paraId="556091AD" w14:textId="368DEC00" w:rsidR="00E57C99" w:rsidRPr="006947A2" w:rsidRDefault="00954085" w:rsidP="002628C7">
      <w:pPr>
        <w:pStyle w:val="NormalWeb"/>
        <w:widowControl w:val="0"/>
        <w:spacing w:before="0" w:beforeAutospacing="0" w:after="0" w:afterAutospacing="0" w:line="276" w:lineRule="auto"/>
        <w:contextualSpacing/>
        <w:jc w:val="both"/>
        <w:rPr>
          <w:color w:val="000000"/>
          <w:sz w:val="22"/>
          <w:szCs w:val="22"/>
        </w:rPr>
      </w:pPr>
      <w:hyperlink r:id="rId26" w:history="1">
        <w:r w:rsidR="001A1CBD" w:rsidRPr="006947A2">
          <w:rPr>
            <w:rStyle w:val="Hyperlink"/>
            <w:sz w:val="22"/>
            <w:szCs w:val="22"/>
          </w:rPr>
          <w:t>https://www.sdcoastkeeper.org/our-history</w:t>
        </w:r>
      </w:hyperlink>
      <w:r w:rsidR="001A1CBD" w:rsidRPr="006947A2">
        <w:rPr>
          <w:color w:val="000000"/>
          <w:sz w:val="22"/>
          <w:szCs w:val="22"/>
        </w:rPr>
        <w:t xml:space="preserve"> </w:t>
      </w:r>
    </w:p>
    <w:p w14:paraId="3B7A6461" w14:textId="0D9E1559" w:rsidR="00E57C99" w:rsidRPr="006947A2" w:rsidRDefault="001B0BB6" w:rsidP="002628C7">
      <w:pPr>
        <w:pStyle w:val="NormalWeb"/>
        <w:widowControl w:val="0"/>
        <w:spacing w:before="0" w:beforeAutospacing="0" w:after="0" w:afterAutospacing="0" w:line="276" w:lineRule="auto"/>
        <w:contextualSpacing/>
        <w:jc w:val="both"/>
        <w:rPr>
          <w:color w:val="000000"/>
          <w:sz w:val="22"/>
          <w:szCs w:val="22"/>
        </w:rPr>
      </w:pPr>
      <w:r w:rsidRPr="006947A2">
        <w:rPr>
          <w:color w:val="000000"/>
          <w:sz w:val="22"/>
          <w:szCs w:val="22"/>
        </w:rPr>
        <w:t xml:space="preserve">The </w:t>
      </w:r>
      <w:r w:rsidR="002D54ED" w:rsidRPr="006947A2">
        <w:rPr>
          <w:color w:val="000000"/>
          <w:sz w:val="22"/>
          <w:szCs w:val="22"/>
        </w:rPr>
        <w:t xml:space="preserve">San Diego Coastkeeper was founded in 1995 </w:t>
      </w:r>
      <w:r w:rsidRPr="006947A2">
        <w:rPr>
          <w:color w:val="000000"/>
          <w:sz w:val="22"/>
          <w:szCs w:val="22"/>
        </w:rPr>
        <w:t>and originally intended to combat the systematic pollution of the San Diego Bay. T</w:t>
      </w:r>
      <w:r w:rsidR="009159AC" w:rsidRPr="006947A2">
        <w:rPr>
          <w:color w:val="000000"/>
          <w:sz w:val="22"/>
          <w:szCs w:val="22"/>
        </w:rPr>
        <w:t xml:space="preserve">oday </w:t>
      </w:r>
      <w:r w:rsidRPr="006947A2">
        <w:rPr>
          <w:color w:val="000000"/>
          <w:sz w:val="22"/>
          <w:szCs w:val="22"/>
        </w:rPr>
        <w:t xml:space="preserve">the </w:t>
      </w:r>
      <w:r w:rsidR="009159AC" w:rsidRPr="006947A2">
        <w:rPr>
          <w:color w:val="000000"/>
          <w:sz w:val="22"/>
          <w:szCs w:val="22"/>
        </w:rPr>
        <w:t xml:space="preserve">San Diego Coast Keeper advocates, educates, and engages with communities across San Diego County to address </w:t>
      </w:r>
      <w:r w:rsidR="000052F7" w:rsidRPr="006947A2">
        <w:rPr>
          <w:color w:val="000000"/>
          <w:sz w:val="22"/>
          <w:szCs w:val="22"/>
        </w:rPr>
        <w:t>a multitude of</w:t>
      </w:r>
      <w:r w:rsidR="009159AC" w:rsidRPr="006947A2">
        <w:rPr>
          <w:color w:val="000000"/>
          <w:sz w:val="22"/>
          <w:szCs w:val="22"/>
        </w:rPr>
        <w:t xml:space="preserve"> water challenges. </w:t>
      </w:r>
      <w:r w:rsidRPr="006947A2">
        <w:rPr>
          <w:color w:val="000000"/>
          <w:sz w:val="22"/>
          <w:szCs w:val="22"/>
        </w:rPr>
        <w:t>As the voice for San Diego’s rivers, streams, and coastline, the San Diego Coastkeeper fights to protect and restore the San Diego waterways for the communities and wildlife that depend on them.</w:t>
      </w:r>
      <w:r w:rsidR="009159AC" w:rsidRPr="006947A2">
        <w:rPr>
          <w:color w:val="000000"/>
          <w:sz w:val="22"/>
          <w:szCs w:val="22"/>
        </w:rPr>
        <w:t xml:space="preserve"> </w:t>
      </w:r>
      <w:r w:rsidRPr="006947A2">
        <w:rPr>
          <w:color w:val="000000"/>
          <w:sz w:val="22"/>
          <w:szCs w:val="22"/>
        </w:rPr>
        <w:t xml:space="preserve">This mission is accomplished through promoting legislation to improve stormwater health, holding polluters accountable, educating San Diego’s students about watershed and wildlife, and sending trained volunteers to collect water samples. The </w:t>
      </w:r>
      <w:r w:rsidR="00F60485" w:rsidRPr="006947A2">
        <w:rPr>
          <w:color w:val="000000"/>
          <w:sz w:val="22"/>
          <w:szCs w:val="22"/>
        </w:rPr>
        <w:t>S</w:t>
      </w:r>
      <w:r w:rsidRPr="006947A2">
        <w:rPr>
          <w:color w:val="000000"/>
          <w:sz w:val="22"/>
          <w:szCs w:val="22"/>
        </w:rPr>
        <w:t xml:space="preserve">an </w:t>
      </w:r>
      <w:r w:rsidR="00F60485" w:rsidRPr="006947A2">
        <w:rPr>
          <w:color w:val="000000"/>
          <w:sz w:val="22"/>
          <w:szCs w:val="22"/>
        </w:rPr>
        <w:t>D</w:t>
      </w:r>
      <w:r w:rsidRPr="006947A2">
        <w:rPr>
          <w:color w:val="000000"/>
          <w:sz w:val="22"/>
          <w:szCs w:val="22"/>
        </w:rPr>
        <w:t>iego</w:t>
      </w:r>
      <w:r w:rsidR="00F60485" w:rsidRPr="006947A2">
        <w:rPr>
          <w:color w:val="000000"/>
          <w:sz w:val="22"/>
          <w:szCs w:val="22"/>
        </w:rPr>
        <w:t xml:space="preserve"> Coastkeeper believes smart, effective, science-based laws and policies are crucial to maintaining the health of the environment. With two decades of advocacy experience</w:t>
      </w:r>
      <w:r w:rsidRPr="006947A2">
        <w:rPr>
          <w:color w:val="000000"/>
          <w:sz w:val="22"/>
          <w:szCs w:val="22"/>
        </w:rPr>
        <w:t xml:space="preserve">, the San Diego </w:t>
      </w:r>
      <w:r w:rsidR="00F60485" w:rsidRPr="006947A2">
        <w:rPr>
          <w:color w:val="000000"/>
          <w:sz w:val="22"/>
          <w:szCs w:val="22"/>
        </w:rPr>
        <w:t xml:space="preserve">Coastkeeper has been at the forefront of advocating for laws, permits, regulations, and policies to protect and restore San Diego’s water. </w:t>
      </w:r>
      <w:r w:rsidRPr="006947A2">
        <w:rPr>
          <w:color w:val="000000"/>
          <w:sz w:val="22"/>
          <w:szCs w:val="22"/>
        </w:rPr>
        <w:t>The San Diego Coastkeeper</w:t>
      </w:r>
      <w:r w:rsidR="00F60485" w:rsidRPr="006947A2">
        <w:rPr>
          <w:color w:val="000000"/>
          <w:sz w:val="22"/>
          <w:szCs w:val="22"/>
        </w:rPr>
        <w:t xml:space="preserve"> </w:t>
      </w:r>
      <w:r w:rsidRPr="006947A2">
        <w:rPr>
          <w:color w:val="000000"/>
          <w:sz w:val="22"/>
          <w:szCs w:val="22"/>
        </w:rPr>
        <w:t>has</w:t>
      </w:r>
      <w:r w:rsidR="00F60485" w:rsidRPr="006947A2">
        <w:rPr>
          <w:color w:val="000000"/>
          <w:sz w:val="22"/>
          <w:szCs w:val="22"/>
        </w:rPr>
        <w:t xml:space="preserve"> engaged with state law makers to pass groundbreaking water conservation and efficiency legislation. </w:t>
      </w:r>
    </w:p>
    <w:p w14:paraId="238D3152" w14:textId="77777777" w:rsidR="000A1748" w:rsidRDefault="000A1748" w:rsidP="002628C7">
      <w:pPr>
        <w:pStyle w:val="NormalWeb"/>
        <w:widowControl w:val="0"/>
        <w:spacing w:before="0" w:beforeAutospacing="0" w:after="0" w:afterAutospacing="0" w:line="276" w:lineRule="auto"/>
        <w:contextualSpacing/>
        <w:jc w:val="both"/>
        <w:rPr>
          <w:i/>
          <w:iCs/>
          <w:color w:val="000000"/>
          <w:sz w:val="22"/>
          <w:szCs w:val="22"/>
        </w:rPr>
      </w:pPr>
    </w:p>
    <w:p w14:paraId="78E0F477" w14:textId="7FD4D8C6" w:rsidR="001B0BB6" w:rsidRPr="006947A2" w:rsidRDefault="00F60485" w:rsidP="002628C7">
      <w:pPr>
        <w:pStyle w:val="NormalWeb"/>
        <w:widowControl w:val="0"/>
        <w:spacing w:before="0" w:beforeAutospacing="0" w:after="0" w:afterAutospacing="0" w:line="276" w:lineRule="auto"/>
        <w:contextualSpacing/>
        <w:jc w:val="both"/>
        <w:rPr>
          <w:i/>
          <w:iCs/>
          <w:color w:val="000000"/>
          <w:sz w:val="22"/>
          <w:szCs w:val="22"/>
        </w:rPr>
      </w:pPr>
      <w:r w:rsidRPr="006947A2">
        <w:rPr>
          <w:i/>
          <w:iCs/>
          <w:color w:val="000000"/>
          <w:sz w:val="22"/>
          <w:szCs w:val="22"/>
        </w:rPr>
        <w:t xml:space="preserve">Meeting Focus: Learn about San Diego Coastkeeper’s </w:t>
      </w:r>
      <w:r w:rsidR="001B0BB6" w:rsidRPr="006947A2">
        <w:rPr>
          <w:i/>
          <w:iCs/>
          <w:color w:val="000000"/>
          <w:sz w:val="22"/>
          <w:szCs w:val="22"/>
        </w:rPr>
        <w:t xml:space="preserve">history in advancing environmental legislation and discuss how current international and national policies impact their legislative efforts. Discuss the best practices in </w:t>
      </w:r>
      <w:r w:rsidR="00CC3F0B" w:rsidRPr="006947A2">
        <w:rPr>
          <w:i/>
          <w:iCs/>
          <w:color w:val="000000"/>
          <w:sz w:val="22"/>
          <w:szCs w:val="22"/>
        </w:rPr>
        <w:t xml:space="preserve">engaging volunteer networks </w:t>
      </w:r>
      <w:r w:rsidR="000052F7" w:rsidRPr="006947A2">
        <w:rPr>
          <w:i/>
          <w:iCs/>
          <w:color w:val="000000"/>
          <w:sz w:val="22"/>
          <w:szCs w:val="22"/>
        </w:rPr>
        <w:t>to</w:t>
      </w:r>
      <w:r w:rsidR="00CC3F0B" w:rsidRPr="006947A2">
        <w:rPr>
          <w:i/>
          <w:iCs/>
          <w:color w:val="000000"/>
          <w:sz w:val="22"/>
          <w:szCs w:val="22"/>
        </w:rPr>
        <w:t xml:space="preserve"> develop the skills necessary to create volunteer communities in any field. </w:t>
      </w:r>
    </w:p>
    <w:p w14:paraId="5189EEA6" w14:textId="062169F0" w:rsidR="00C46741" w:rsidRPr="006947A2" w:rsidRDefault="00C46741" w:rsidP="002628C7">
      <w:pPr>
        <w:spacing w:after="0" w:line="276" w:lineRule="auto"/>
        <w:jc w:val="both"/>
        <w:rPr>
          <w:rFonts w:ascii="Times New Roman" w:hAnsi="Times New Roman" w:cs="Times New Roman"/>
          <w:b/>
          <w:bCs/>
          <w:color w:val="FF0000"/>
        </w:rPr>
      </w:pPr>
    </w:p>
    <w:p w14:paraId="7272C0A5" w14:textId="16DABFEB" w:rsidR="00C46741" w:rsidRPr="006947A2" w:rsidRDefault="00C46741" w:rsidP="002628C7">
      <w:pPr>
        <w:pStyle w:val="NormalWeb"/>
        <w:spacing w:before="0" w:beforeAutospacing="0" w:after="0" w:afterAutospacing="0" w:line="276" w:lineRule="auto"/>
        <w:jc w:val="both"/>
        <w:rPr>
          <w:color w:val="000000"/>
          <w:sz w:val="22"/>
          <w:szCs w:val="22"/>
        </w:rPr>
      </w:pPr>
      <w:r w:rsidRPr="006947A2">
        <w:rPr>
          <w:b/>
          <w:bCs/>
          <w:color w:val="000000"/>
          <w:sz w:val="22"/>
          <w:szCs w:val="22"/>
        </w:rPr>
        <w:t xml:space="preserve">Controlled Thermal Resources </w:t>
      </w:r>
    </w:p>
    <w:p w14:paraId="3755702E" w14:textId="77777777" w:rsidR="00C46741" w:rsidRPr="006947A2" w:rsidRDefault="00954085" w:rsidP="002628C7">
      <w:pPr>
        <w:pStyle w:val="NormalWeb"/>
        <w:spacing w:before="0" w:beforeAutospacing="0" w:after="0" w:afterAutospacing="0" w:line="276" w:lineRule="auto"/>
        <w:jc w:val="both"/>
        <w:rPr>
          <w:color w:val="000000"/>
          <w:sz w:val="22"/>
          <w:szCs w:val="22"/>
        </w:rPr>
      </w:pPr>
      <w:hyperlink r:id="rId27" w:history="1">
        <w:r w:rsidR="00C46741" w:rsidRPr="006947A2">
          <w:rPr>
            <w:rStyle w:val="Hyperlink"/>
            <w:i/>
            <w:iCs/>
            <w:color w:val="1155CC"/>
            <w:sz w:val="22"/>
            <w:szCs w:val="22"/>
          </w:rPr>
          <w:t>https://www.cthermal.com/</w:t>
        </w:r>
      </w:hyperlink>
    </w:p>
    <w:p w14:paraId="63BD6076" w14:textId="77777777" w:rsidR="00C46741" w:rsidRPr="006947A2" w:rsidRDefault="00C46741" w:rsidP="002628C7">
      <w:pPr>
        <w:pStyle w:val="NormalWeb"/>
        <w:spacing w:before="0" w:beforeAutospacing="0" w:after="0" w:afterAutospacing="0" w:line="276" w:lineRule="auto"/>
        <w:jc w:val="both"/>
        <w:rPr>
          <w:color w:val="000000"/>
          <w:sz w:val="22"/>
          <w:szCs w:val="22"/>
        </w:rPr>
      </w:pPr>
      <w:r w:rsidRPr="006947A2">
        <w:rPr>
          <w:color w:val="000000"/>
          <w:sz w:val="22"/>
          <w:szCs w:val="22"/>
        </w:rPr>
        <w:t xml:space="preserve">Controlled Thermal Resources combines direct lithium extraction with renewable geothermal power to set new benchmarks to provide renewable energy to the western U.S. and to deliver the most sustainable, battery-grade lithium products in the world today. Demand for lithium, which is used in batteries and energy storage systems to power cars, cities, and countries, is expected to surge by approximately 2 million tons per annum by 2030. Controlled Thermal Resources’ leadership team has successfully developed and managed world-scale renewable energy projects in the </w:t>
      </w:r>
      <w:hyperlink r:id="rId28" w:history="1">
        <w:r w:rsidRPr="006947A2">
          <w:rPr>
            <w:rStyle w:val="Hyperlink"/>
            <w:color w:val="1155CC"/>
            <w:sz w:val="22"/>
            <w:szCs w:val="22"/>
          </w:rPr>
          <w:t>Salton Sea region</w:t>
        </w:r>
      </w:hyperlink>
      <w:r w:rsidRPr="006947A2">
        <w:rPr>
          <w:color w:val="000000"/>
          <w:sz w:val="22"/>
          <w:szCs w:val="22"/>
        </w:rPr>
        <w:t xml:space="preserve"> for over 20 years. </w:t>
      </w:r>
    </w:p>
    <w:p w14:paraId="631CB232" w14:textId="77777777" w:rsidR="000A1748" w:rsidRDefault="000A1748" w:rsidP="002628C7">
      <w:pPr>
        <w:pStyle w:val="NormalWeb"/>
        <w:spacing w:before="0" w:beforeAutospacing="0" w:after="0" w:afterAutospacing="0" w:line="276" w:lineRule="auto"/>
        <w:jc w:val="both"/>
        <w:rPr>
          <w:i/>
          <w:iCs/>
          <w:color w:val="000000"/>
          <w:sz w:val="22"/>
          <w:szCs w:val="22"/>
        </w:rPr>
      </w:pPr>
    </w:p>
    <w:p w14:paraId="732A8134" w14:textId="7AA9E755" w:rsidR="00C46741" w:rsidRPr="006947A2" w:rsidRDefault="00C46741" w:rsidP="002628C7">
      <w:pPr>
        <w:pStyle w:val="NormalWeb"/>
        <w:spacing w:before="0" w:beforeAutospacing="0" w:after="0" w:afterAutospacing="0" w:line="276" w:lineRule="auto"/>
        <w:jc w:val="both"/>
        <w:rPr>
          <w:color w:val="000000"/>
          <w:sz w:val="22"/>
          <w:szCs w:val="22"/>
        </w:rPr>
      </w:pPr>
      <w:r w:rsidRPr="006947A2">
        <w:rPr>
          <w:i/>
          <w:iCs/>
          <w:color w:val="000000"/>
          <w:sz w:val="22"/>
          <w:szCs w:val="22"/>
        </w:rPr>
        <w:t xml:space="preserve">Meeting Focus: Controlled Thermal Resources would be able to explain how lithium extraction and renewable geothermal power operate, and the benefits of diversifying clean energy sources. Explore the impact lithium innovation can have in the context of economic, environmental, and security perspectives. Discuss how innovation in power generation can lead to reducing carbon emissions. </w:t>
      </w:r>
    </w:p>
    <w:p w14:paraId="40ABAF23" w14:textId="77777777" w:rsidR="00C46741" w:rsidRPr="006947A2" w:rsidRDefault="00C46741" w:rsidP="002628C7">
      <w:pPr>
        <w:spacing w:after="0" w:line="276" w:lineRule="auto"/>
        <w:jc w:val="both"/>
        <w:rPr>
          <w:rFonts w:ascii="Times New Roman" w:hAnsi="Times New Roman" w:cs="Times New Roman"/>
        </w:rPr>
      </w:pPr>
    </w:p>
    <w:p w14:paraId="54BFF430" w14:textId="4155E263" w:rsidR="00C46741" w:rsidRPr="006947A2" w:rsidRDefault="00C46741" w:rsidP="002628C7">
      <w:pPr>
        <w:pStyle w:val="NormalWeb"/>
        <w:spacing w:before="0" w:beforeAutospacing="0" w:after="0" w:afterAutospacing="0" w:line="276" w:lineRule="auto"/>
        <w:jc w:val="both"/>
        <w:rPr>
          <w:color w:val="000000"/>
          <w:sz w:val="22"/>
          <w:szCs w:val="22"/>
        </w:rPr>
      </w:pPr>
      <w:r w:rsidRPr="006947A2">
        <w:rPr>
          <w:b/>
          <w:bCs/>
          <w:color w:val="000000"/>
          <w:sz w:val="22"/>
          <w:szCs w:val="22"/>
        </w:rPr>
        <w:t xml:space="preserve">Nuvve project with Cajon Valley Unified School District and San Diego Gas &amp; Electric </w:t>
      </w:r>
    </w:p>
    <w:p w14:paraId="6307C2AE" w14:textId="77777777" w:rsidR="00C46741" w:rsidRPr="006947A2" w:rsidRDefault="00954085" w:rsidP="002628C7">
      <w:pPr>
        <w:pStyle w:val="NormalWeb"/>
        <w:spacing w:before="0" w:beforeAutospacing="0" w:after="0" w:afterAutospacing="0" w:line="276" w:lineRule="auto"/>
        <w:jc w:val="both"/>
        <w:rPr>
          <w:color w:val="000000"/>
          <w:sz w:val="22"/>
          <w:szCs w:val="22"/>
        </w:rPr>
      </w:pPr>
      <w:hyperlink r:id="rId29" w:history="1">
        <w:r w:rsidR="00C46741" w:rsidRPr="006947A2">
          <w:rPr>
            <w:rStyle w:val="Hyperlink"/>
            <w:color w:val="1155CC"/>
            <w:sz w:val="22"/>
            <w:szCs w:val="22"/>
          </w:rPr>
          <w:t>https://nuvve.com/</w:t>
        </w:r>
      </w:hyperlink>
    </w:p>
    <w:p w14:paraId="3BC486F8" w14:textId="77777777" w:rsidR="00C46741" w:rsidRPr="006947A2" w:rsidRDefault="00954085" w:rsidP="002628C7">
      <w:pPr>
        <w:pStyle w:val="NormalWeb"/>
        <w:spacing w:before="0" w:beforeAutospacing="0" w:after="0" w:afterAutospacing="0" w:line="276" w:lineRule="auto"/>
        <w:jc w:val="both"/>
        <w:rPr>
          <w:color w:val="000000"/>
          <w:sz w:val="22"/>
          <w:szCs w:val="22"/>
        </w:rPr>
      </w:pPr>
      <w:hyperlink r:id="rId30" w:history="1">
        <w:r w:rsidR="00C46741" w:rsidRPr="006947A2">
          <w:rPr>
            <w:rStyle w:val="Hyperlink"/>
            <w:color w:val="1155CC"/>
            <w:sz w:val="22"/>
            <w:szCs w:val="22"/>
          </w:rPr>
          <w:t>https://www.sdgenews.com/article/sdge-and-cajon-valley-union-school-district-flip-switch-regions-first-vehicle-grid-project </w:t>
        </w:r>
      </w:hyperlink>
    </w:p>
    <w:p w14:paraId="7D7AB84C" w14:textId="3C6F2AA5" w:rsidR="00C46741" w:rsidRPr="006947A2" w:rsidRDefault="00C46741" w:rsidP="002628C7">
      <w:pPr>
        <w:pStyle w:val="NormalWeb"/>
        <w:spacing w:before="0" w:beforeAutospacing="0" w:after="0" w:afterAutospacing="0" w:line="276" w:lineRule="auto"/>
        <w:jc w:val="both"/>
        <w:rPr>
          <w:color w:val="000000"/>
          <w:sz w:val="22"/>
          <w:szCs w:val="22"/>
        </w:rPr>
      </w:pPr>
      <w:r w:rsidRPr="006947A2">
        <w:rPr>
          <w:color w:val="000000"/>
          <w:sz w:val="22"/>
          <w:szCs w:val="22"/>
        </w:rPr>
        <w:t xml:space="preserve">Combining the world’s most advanced vehicle-to-grid (V2G) technology and an ecosystem of electrification partners, Nuvve dynamically manages power among EV batteries and the grid to deliver new value to EV </w:t>
      </w:r>
      <w:r w:rsidR="00951F22" w:rsidRPr="006947A2">
        <w:rPr>
          <w:color w:val="000000"/>
          <w:sz w:val="22"/>
          <w:szCs w:val="22"/>
        </w:rPr>
        <w:t>owners and</w:t>
      </w:r>
      <w:r w:rsidRPr="006947A2">
        <w:rPr>
          <w:color w:val="000000"/>
          <w:sz w:val="22"/>
          <w:szCs w:val="22"/>
        </w:rPr>
        <w:t xml:space="preserve"> support the world’s transition to clean energy. By transforming EVs into mobile energy storage assets and networking battery capacity to support shifting energy needs, Nuvve is making the grid more resilient, enhancing sustainable transportation, and supporting energy equity in an electrified world. In July 2022, </w:t>
      </w:r>
      <w:hyperlink r:id="rId31" w:history="1">
        <w:r w:rsidRPr="006947A2">
          <w:rPr>
            <w:rStyle w:val="Hyperlink"/>
            <w:color w:val="1155CC"/>
            <w:sz w:val="22"/>
            <w:szCs w:val="22"/>
          </w:rPr>
          <w:t>San Diego Gas &amp; Electric</w:t>
        </w:r>
      </w:hyperlink>
      <w:r w:rsidRPr="006947A2">
        <w:rPr>
          <w:color w:val="000000"/>
          <w:sz w:val="22"/>
          <w:szCs w:val="22"/>
        </w:rPr>
        <w:t xml:space="preserve">, Nuvve, and </w:t>
      </w:r>
      <w:hyperlink r:id="rId32" w:history="1">
        <w:r w:rsidRPr="006947A2">
          <w:rPr>
            <w:rStyle w:val="Hyperlink"/>
            <w:color w:val="1155CC"/>
            <w:sz w:val="22"/>
            <w:szCs w:val="22"/>
          </w:rPr>
          <w:t>Cajon Valley Union School District</w:t>
        </w:r>
      </w:hyperlink>
      <w:r w:rsidRPr="006947A2">
        <w:rPr>
          <w:color w:val="000000"/>
          <w:sz w:val="22"/>
          <w:szCs w:val="22"/>
        </w:rPr>
        <w:t xml:space="preserve"> announced </w:t>
      </w:r>
      <w:r w:rsidR="00951F22" w:rsidRPr="006947A2">
        <w:rPr>
          <w:color w:val="000000"/>
          <w:sz w:val="22"/>
          <w:szCs w:val="22"/>
        </w:rPr>
        <w:t>they</w:t>
      </w:r>
      <w:r w:rsidRPr="006947A2">
        <w:rPr>
          <w:color w:val="000000"/>
          <w:sz w:val="22"/>
          <w:szCs w:val="22"/>
        </w:rPr>
        <w:t xml:space="preserve"> had successfully deployed an innovative technology</w:t>
      </w:r>
      <w:r w:rsidR="00951F22" w:rsidRPr="006947A2">
        <w:rPr>
          <w:color w:val="000000"/>
          <w:sz w:val="22"/>
          <w:szCs w:val="22"/>
        </w:rPr>
        <w:t>, enabling</w:t>
      </w:r>
      <w:r w:rsidRPr="006947A2">
        <w:rPr>
          <w:color w:val="000000"/>
          <w:sz w:val="22"/>
          <w:szCs w:val="22"/>
        </w:rPr>
        <w:t xml:space="preserve"> eight electric school buses to put electricity back on the grid when needed. </w:t>
      </w:r>
    </w:p>
    <w:p w14:paraId="473E9D58" w14:textId="77777777" w:rsidR="000A1748" w:rsidRDefault="000A1748" w:rsidP="002628C7">
      <w:pPr>
        <w:pStyle w:val="NormalWeb"/>
        <w:spacing w:before="0" w:beforeAutospacing="0" w:after="0" w:afterAutospacing="0" w:line="276" w:lineRule="auto"/>
        <w:jc w:val="both"/>
        <w:rPr>
          <w:i/>
          <w:iCs/>
          <w:color w:val="000000"/>
          <w:sz w:val="22"/>
          <w:szCs w:val="22"/>
        </w:rPr>
      </w:pPr>
    </w:p>
    <w:p w14:paraId="7A39DD4E" w14:textId="5EED0DFD" w:rsidR="00C46741" w:rsidRPr="006947A2" w:rsidRDefault="00C46741" w:rsidP="002628C7">
      <w:pPr>
        <w:pStyle w:val="NormalWeb"/>
        <w:spacing w:before="0" w:beforeAutospacing="0" w:after="0" w:afterAutospacing="0" w:line="276" w:lineRule="auto"/>
        <w:jc w:val="both"/>
        <w:rPr>
          <w:i/>
          <w:iCs/>
          <w:color w:val="000000"/>
          <w:sz w:val="22"/>
          <w:szCs w:val="22"/>
        </w:rPr>
      </w:pPr>
      <w:r w:rsidRPr="006947A2">
        <w:rPr>
          <w:i/>
          <w:iCs/>
          <w:color w:val="000000"/>
          <w:sz w:val="22"/>
          <w:szCs w:val="22"/>
        </w:rPr>
        <w:t>Meeting Focus: Visit the facility housing the first Southern Californian operational V2G project to explore the future of vehicle-to-grid operations. Identify the impact of environmental-friendly transportation innovation. Focus of conversation may explore the structure of the energy grid and the benefits of shifting energy needs.</w:t>
      </w:r>
    </w:p>
    <w:p w14:paraId="6FB33011" w14:textId="77777777" w:rsidR="00CC5B7A" w:rsidRPr="006947A2" w:rsidRDefault="00CC5B7A" w:rsidP="002628C7">
      <w:pPr>
        <w:pStyle w:val="NormalWeb"/>
        <w:spacing w:before="0" w:beforeAutospacing="0" w:after="0" w:afterAutospacing="0" w:line="276" w:lineRule="auto"/>
        <w:jc w:val="both"/>
        <w:rPr>
          <w:i/>
          <w:iCs/>
          <w:color w:val="000000"/>
          <w:sz w:val="22"/>
          <w:szCs w:val="22"/>
        </w:rPr>
      </w:pPr>
    </w:p>
    <w:p w14:paraId="0509E115" w14:textId="6E8D6483" w:rsidR="00CC5B7A" w:rsidRPr="006947A2" w:rsidRDefault="00CC5B7A" w:rsidP="002628C7">
      <w:pPr>
        <w:pStyle w:val="NormalWeb"/>
        <w:spacing w:before="0" w:beforeAutospacing="0" w:after="0" w:afterAutospacing="0" w:line="276" w:lineRule="auto"/>
        <w:jc w:val="both"/>
        <w:rPr>
          <w:color w:val="000000"/>
          <w:sz w:val="22"/>
          <w:szCs w:val="22"/>
        </w:rPr>
      </w:pPr>
      <w:r w:rsidRPr="006947A2">
        <w:rPr>
          <w:b/>
          <w:bCs/>
          <w:color w:val="000000"/>
          <w:sz w:val="22"/>
          <w:szCs w:val="22"/>
        </w:rPr>
        <w:t xml:space="preserve">Sempra </w:t>
      </w:r>
    </w:p>
    <w:p w14:paraId="670C89D0" w14:textId="77777777" w:rsidR="00CC5B7A" w:rsidRPr="006947A2" w:rsidRDefault="00954085" w:rsidP="002628C7">
      <w:pPr>
        <w:pStyle w:val="NormalWeb"/>
        <w:spacing w:before="0" w:beforeAutospacing="0" w:after="0" w:afterAutospacing="0" w:line="276" w:lineRule="auto"/>
        <w:jc w:val="both"/>
        <w:rPr>
          <w:color w:val="000000"/>
          <w:sz w:val="22"/>
          <w:szCs w:val="22"/>
        </w:rPr>
      </w:pPr>
      <w:hyperlink r:id="rId33" w:history="1">
        <w:r w:rsidR="00CC5B7A" w:rsidRPr="006947A2">
          <w:rPr>
            <w:rStyle w:val="Hyperlink"/>
            <w:color w:val="1155CC"/>
            <w:sz w:val="22"/>
            <w:szCs w:val="22"/>
          </w:rPr>
          <w:t>https://www.sempra.com/ </w:t>
        </w:r>
      </w:hyperlink>
    </w:p>
    <w:p w14:paraId="670FF0B0" w14:textId="5600B6F6" w:rsidR="00CC5B7A" w:rsidRPr="006947A2" w:rsidRDefault="00CC5B7A" w:rsidP="002628C7">
      <w:pPr>
        <w:pStyle w:val="NormalWeb"/>
        <w:spacing w:before="0" w:beforeAutospacing="0" w:after="0" w:afterAutospacing="0" w:line="276" w:lineRule="auto"/>
        <w:jc w:val="both"/>
        <w:rPr>
          <w:color w:val="000000"/>
          <w:sz w:val="22"/>
          <w:szCs w:val="22"/>
        </w:rPr>
      </w:pPr>
      <w:r w:rsidRPr="006947A2">
        <w:rPr>
          <w:color w:val="000000"/>
          <w:sz w:val="22"/>
          <w:szCs w:val="22"/>
        </w:rPr>
        <w:t xml:space="preserve">Sempra Energy is a global energy infrastructure company focused on leading the way of advancing electrification and promoting energy diversification, </w:t>
      </w:r>
      <w:r w:rsidR="00951F22" w:rsidRPr="006947A2">
        <w:rPr>
          <w:color w:val="000000"/>
          <w:sz w:val="22"/>
          <w:szCs w:val="22"/>
        </w:rPr>
        <w:t>resiliency,</w:t>
      </w:r>
      <w:r w:rsidRPr="006947A2">
        <w:rPr>
          <w:color w:val="000000"/>
          <w:sz w:val="22"/>
          <w:szCs w:val="22"/>
        </w:rPr>
        <w:t xml:space="preserve"> and affordable access to cleaner forms of energy. From its San Diego headquarters to operations throughout the Americas, Sempra Energy is making strides in developing forward-thinking energy solutions and delivering everyday power to customers. Sempra Energy believes the global energy ecosystem is going to change dramatically over the next 30 years. In advanced economies, the change will take the form of innovation and technology</w:t>
      </w:r>
      <w:r w:rsidR="00951F22" w:rsidRPr="006947A2">
        <w:rPr>
          <w:color w:val="000000"/>
          <w:sz w:val="22"/>
          <w:szCs w:val="22"/>
        </w:rPr>
        <w:t xml:space="preserve">, which </w:t>
      </w:r>
      <w:r w:rsidRPr="006947A2">
        <w:rPr>
          <w:color w:val="000000"/>
          <w:sz w:val="22"/>
          <w:szCs w:val="22"/>
        </w:rPr>
        <w:t>improves energy efficiency and supports a shift toward new, smart renewable and natural gas infrastructure. In developing nations, improving energy diversity will be the central effort as new, smart infrastructure supports renewables and natural gas displaces higher carbon forms of energy.</w:t>
      </w:r>
    </w:p>
    <w:p w14:paraId="1CE42E11" w14:textId="77777777" w:rsidR="000A1748" w:rsidRDefault="000A1748" w:rsidP="002628C7">
      <w:pPr>
        <w:pStyle w:val="NormalWeb"/>
        <w:spacing w:before="0" w:beforeAutospacing="0" w:after="0" w:afterAutospacing="0" w:line="276" w:lineRule="auto"/>
        <w:jc w:val="both"/>
        <w:rPr>
          <w:i/>
          <w:iCs/>
          <w:color w:val="000000"/>
          <w:sz w:val="22"/>
          <w:szCs w:val="22"/>
        </w:rPr>
      </w:pPr>
    </w:p>
    <w:p w14:paraId="07F85D0C" w14:textId="48270B2A" w:rsidR="00CC5B7A" w:rsidRPr="006947A2" w:rsidRDefault="00CC5B7A" w:rsidP="002628C7">
      <w:pPr>
        <w:pStyle w:val="NormalWeb"/>
        <w:spacing w:before="0" w:beforeAutospacing="0" w:after="0" w:afterAutospacing="0" w:line="276" w:lineRule="auto"/>
        <w:jc w:val="both"/>
        <w:rPr>
          <w:color w:val="000000"/>
          <w:sz w:val="22"/>
          <w:szCs w:val="22"/>
        </w:rPr>
      </w:pPr>
      <w:r w:rsidRPr="006947A2">
        <w:rPr>
          <w:i/>
          <w:iCs/>
          <w:color w:val="000000"/>
          <w:sz w:val="22"/>
          <w:szCs w:val="22"/>
        </w:rPr>
        <w:t>Meeting Focus: Explore the structure and global operations of Sempra International and the current infrastructure and regulatory landscape of the energy industry in the Americas. Discuss the role of supply diversification and the geopolitical risks of dependency. Identify the different impacts of supply</w:t>
      </w:r>
      <w:r w:rsidR="00951F22" w:rsidRPr="006947A2">
        <w:rPr>
          <w:i/>
          <w:iCs/>
          <w:color w:val="000000"/>
          <w:sz w:val="22"/>
          <w:szCs w:val="22"/>
        </w:rPr>
        <w:t xml:space="preserve"> </w:t>
      </w:r>
      <w:r w:rsidRPr="006947A2">
        <w:rPr>
          <w:i/>
          <w:iCs/>
          <w:color w:val="000000"/>
          <w:sz w:val="22"/>
          <w:szCs w:val="22"/>
        </w:rPr>
        <w:t>diversification in advanced and developing economies.</w:t>
      </w:r>
    </w:p>
    <w:p w14:paraId="2053A971" w14:textId="77777777" w:rsidR="00C440DE" w:rsidRPr="006947A2" w:rsidRDefault="00C440DE" w:rsidP="002628C7">
      <w:pPr>
        <w:pStyle w:val="NormalWeb"/>
        <w:widowControl w:val="0"/>
        <w:spacing w:before="0" w:beforeAutospacing="0" w:after="0" w:afterAutospacing="0" w:line="276" w:lineRule="auto"/>
        <w:contextualSpacing/>
        <w:jc w:val="both"/>
        <w:rPr>
          <w:b/>
          <w:bCs/>
          <w:color w:val="FF0000"/>
          <w:sz w:val="22"/>
          <w:szCs w:val="22"/>
        </w:rPr>
      </w:pPr>
    </w:p>
    <w:p w14:paraId="552EB7D5" w14:textId="1285567D" w:rsidR="00C440DE" w:rsidRPr="000A1748" w:rsidRDefault="00C440DE" w:rsidP="002628C7">
      <w:pPr>
        <w:pStyle w:val="NormalWeb"/>
        <w:widowControl w:val="0"/>
        <w:spacing w:before="0" w:beforeAutospacing="0" w:after="0" w:afterAutospacing="0" w:line="276" w:lineRule="auto"/>
        <w:contextualSpacing/>
        <w:jc w:val="both"/>
        <w:rPr>
          <w:b/>
          <w:bCs/>
          <w:i/>
          <w:color w:val="C00000"/>
          <w:sz w:val="22"/>
          <w:szCs w:val="22"/>
          <w:u w:val="single"/>
        </w:rPr>
      </w:pPr>
      <w:r w:rsidRPr="000A1748">
        <w:rPr>
          <w:b/>
          <w:bCs/>
          <w:i/>
          <w:color w:val="C00000"/>
          <w:sz w:val="22"/>
          <w:szCs w:val="22"/>
          <w:u w:val="single"/>
        </w:rPr>
        <w:t>Government Organizations</w:t>
      </w:r>
    </w:p>
    <w:p w14:paraId="7C4F46BC" w14:textId="77777777" w:rsidR="00C440DE" w:rsidRPr="006947A2" w:rsidRDefault="00C440DE" w:rsidP="002628C7">
      <w:pPr>
        <w:pStyle w:val="NormalWeb"/>
        <w:widowControl w:val="0"/>
        <w:spacing w:before="0" w:beforeAutospacing="0" w:after="0" w:afterAutospacing="0" w:line="276" w:lineRule="auto"/>
        <w:contextualSpacing/>
        <w:jc w:val="both"/>
        <w:rPr>
          <w:b/>
          <w:bCs/>
          <w:i/>
          <w:iCs/>
          <w:color w:val="000000"/>
          <w:sz w:val="22"/>
          <w:szCs w:val="22"/>
        </w:rPr>
      </w:pPr>
      <w:r w:rsidRPr="006947A2">
        <w:rPr>
          <w:b/>
          <w:bCs/>
          <w:color w:val="000000"/>
          <w:sz w:val="22"/>
          <w:szCs w:val="22"/>
        </w:rPr>
        <w:t xml:space="preserve">City of San Diego Department of Sustainability </w:t>
      </w:r>
    </w:p>
    <w:p w14:paraId="08598AC5" w14:textId="77777777" w:rsidR="00C440DE" w:rsidRPr="006947A2" w:rsidRDefault="00954085" w:rsidP="002628C7">
      <w:pPr>
        <w:pStyle w:val="NormalWeb"/>
        <w:widowControl w:val="0"/>
        <w:spacing w:before="0" w:beforeAutospacing="0" w:after="0" w:afterAutospacing="0" w:line="276" w:lineRule="auto"/>
        <w:contextualSpacing/>
        <w:jc w:val="both"/>
        <w:rPr>
          <w:color w:val="000000"/>
          <w:sz w:val="22"/>
          <w:szCs w:val="22"/>
        </w:rPr>
      </w:pPr>
      <w:hyperlink r:id="rId34" w:history="1">
        <w:r w:rsidR="00C440DE" w:rsidRPr="006947A2">
          <w:rPr>
            <w:rStyle w:val="Hyperlink"/>
            <w:sz w:val="22"/>
            <w:szCs w:val="22"/>
          </w:rPr>
          <w:t>https://www.sandiego.gov/sustainability/climate-action-plan</w:t>
        </w:r>
      </w:hyperlink>
      <w:r w:rsidR="00C440DE" w:rsidRPr="006947A2">
        <w:rPr>
          <w:color w:val="000000"/>
          <w:sz w:val="22"/>
          <w:szCs w:val="22"/>
        </w:rPr>
        <w:t xml:space="preserve"> </w:t>
      </w:r>
    </w:p>
    <w:p w14:paraId="6E2D4D67" w14:textId="1962A284" w:rsidR="00C440DE" w:rsidRPr="006947A2" w:rsidRDefault="00C440DE" w:rsidP="002628C7">
      <w:pPr>
        <w:pStyle w:val="NormalWeb"/>
        <w:spacing w:before="0" w:beforeAutospacing="0" w:after="0" w:afterAutospacing="0" w:line="276" w:lineRule="auto"/>
        <w:jc w:val="both"/>
        <w:rPr>
          <w:color w:val="000000"/>
          <w:sz w:val="22"/>
          <w:szCs w:val="22"/>
        </w:rPr>
      </w:pPr>
      <w:r w:rsidRPr="006947A2">
        <w:rPr>
          <w:color w:val="000000"/>
          <w:sz w:val="22"/>
          <w:szCs w:val="22"/>
        </w:rPr>
        <w:t xml:space="preserve">The Sustainability and Mobility Department leads </w:t>
      </w:r>
      <w:hyperlink r:id="rId35" w:history="1">
        <w:r w:rsidRPr="006947A2">
          <w:rPr>
            <w:rStyle w:val="Hyperlink"/>
            <w:color w:val="1155CC"/>
            <w:sz w:val="22"/>
            <w:szCs w:val="22"/>
          </w:rPr>
          <w:t>San Diego's Climate Action Plan</w:t>
        </w:r>
      </w:hyperlink>
      <w:r w:rsidRPr="006947A2">
        <w:rPr>
          <w:color w:val="000000"/>
          <w:sz w:val="22"/>
          <w:szCs w:val="22"/>
        </w:rPr>
        <w:t xml:space="preserve">. Centered on striving for equitable, </w:t>
      </w:r>
      <w:r w:rsidR="00951F22" w:rsidRPr="006947A2">
        <w:rPr>
          <w:color w:val="000000"/>
          <w:sz w:val="22"/>
          <w:szCs w:val="22"/>
        </w:rPr>
        <w:t>efficient,</w:t>
      </w:r>
      <w:r w:rsidRPr="006947A2">
        <w:rPr>
          <w:color w:val="000000"/>
          <w:sz w:val="22"/>
          <w:szCs w:val="22"/>
        </w:rPr>
        <w:t xml:space="preserve"> and effective mobility choices that support all communities, the Department continuously works to facilitate innovative efforts to enhance equitable, economic, social and environmental sustainability. The 2022 Climate Action Plan established a community-wide goal of net zero by 2035, committing San Diego to reducing the use of greenhouse gasses. Additionally, the Climate Action Plan will facilitate job creation in the renewable energy industry, improve air quality in turn improving public health, conserve water, use existing resource more efficiently, increase clean energy, improve quality of life, ad save taxpayer money.</w:t>
      </w:r>
    </w:p>
    <w:p w14:paraId="29D75CF6" w14:textId="77777777" w:rsidR="000A1748" w:rsidRDefault="000A1748" w:rsidP="002628C7">
      <w:pPr>
        <w:pStyle w:val="NormalWeb"/>
        <w:spacing w:before="0" w:beforeAutospacing="0" w:after="0" w:afterAutospacing="0" w:line="276" w:lineRule="auto"/>
        <w:jc w:val="both"/>
        <w:rPr>
          <w:i/>
          <w:iCs/>
          <w:color w:val="000000"/>
          <w:sz w:val="22"/>
          <w:szCs w:val="22"/>
        </w:rPr>
      </w:pPr>
    </w:p>
    <w:p w14:paraId="5AFF5E34" w14:textId="78C7F38D" w:rsidR="00C440DE" w:rsidRPr="006947A2" w:rsidRDefault="00C440DE" w:rsidP="002628C7">
      <w:pPr>
        <w:pStyle w:val="NormalWeb"/>
        <w:spacing w:before="0" w:beforeAutospacing="0" w:after="0" w:afterAutospacing="0" w:line="276" w:lineRule="auto"/>
        <w:jc w:val="both"/>
        <w:rPr>
          <w:color w:val="000000"/>
          <w:sz w:val="22"/>
          <w:szCs w:val="22"/>
        </w:rPr>
      </w:pPr>
      <w:r w:rsidRPr="006947A2">
        <w:rPr>
          <w:i/>
          <w:iCs/>
          <w:color w:val="000000"/>
          <w:sz w:val="22"/>
          <w:szCs w:val="22"/>
        </w:rPr>
        <w:t>Meeting Focus: Discuss the regional and national implications of sustainable energy on communities and the practical implementation of sustainable energy in the private and public sector. Identify the inner workings of federal, state, and local government in establishing clean energy and climate policy.</w:t>
      </w:r>
    </w:p>
    <w:p w14:paraId="11CDDF6A" w14:textId="77777777" w:rsidR="00C440DE" w:rsidRPr="006947A2" w:rsidRDefault="00C440DE" w:rsidP="002628C7">
      <w:pPr>
        <w:spacing w:after="0" w:line="276" w:lineRule="auto"/>
        <w:jc w:val="both"/>
        <w:rPr>
          <w:rFonts w:ascii="Times New Roman" w:eastAsia="Times New Roman" w:hAnsi="Times New Roman" w:cs="Times New Roman"/>
          <w:b/>
          <w:bCs/>
          <w:color w:val="000000"/>
        </w:rPr>
      </w:pPr>
    </w:p>
    <w:p w14:paraId="220095EA" w14:textId="77777777" w:rsidR="00C440DE" w:rsidRPr="006947A2" w:rsidRDefault="00C440DE" w:rsidP="002628C7">
      <w:pPr>
        <w:spacing w:after="0" w:line="276" w:lineRule="auto"/>
        <w:jc w:val="both"/>
        <w:rPr>
          <w:rFonts w:ascii="Times New Roman" w:eastAsia="Times New Roman" w:hAnsi="Times New Roman" w:cs="Times New Roman"/>
          <w:color w:val="000000"/>
        </w:rPr>
      </w:pPr>
      <w:r w:rsidRPr="006947A2">
        <w:rPr>
          <w:rFonts w:ascii="Times New Roman" w:eastAsia="Times New Roman" w:hAnsi="Times New Roman" w:cs="Times New Roman"/>
          <w:b/>
          <w:bCs/>
          <w:color w:val="000000"/>
        </w:rPr>
        <w:t>The County of San Diego Green Building Incentive Program</w:t>
      </w:r>
    </w:p>
    <w:p w14:paraId="0B83F286" w14:textId="77777777" w:rsidR="00C440DE" w:rsidRPr="006947A2" w:rsidRDefault="00954085" w:rsidP="002628C7">
      <w:pPr>
        <w:spacing w:after="0" w:line="276" w:lineRule="auto"/>
        <w:jc w:val="both"/>
        <w:rPr>
          <w:rFonts w:ascii="Times New Roman" w:eastAsia="Times New Roman" w:hAnsi="Times New Roman" w:cs="Times New Roman"/>
          <w:color w:val="000000"/>
        </w:rPr>
      </w:pPr>
      <w:hyperlink r:id="rId36" w:history="1">
        <w:r w:rsidR="00C440DE" w:rsidRPr="006947A2">
          <w:rPr>
            <w:rFonts w:ascii="Times New Roman" w:eastAsia="Times New Roman" w:hAnsi="Times New Roman" w:cs="Times New Roman"/>
            <w:color w:val="1155CC"/>
            <w:u w:val="single"/>
          </w:rPr>
          <w:t>https://www.sandiegocounty.gov/content/sdc/pds/bldg/green.html</w:t>
        </w:r>
      </w:hyperlink>
    </w:p>
    <w:p w14:paraId="5FFBC137" w14:textId="3CC0172C" w:rsidR="00C440DE" w:rsidRPr="006947A2" w:rsidRDefault="00C440DE" w:rsidP="002628C7">
      <w:pPr>
        <w:spacing w:after="0" w:line="276" w:lineRule="auto"/>
        <w:jc w:val="both"/>
        <w:rPr>
          <w:rFonts w:ascii="Times New Roman" w:eastAsia="Times New Roman" w:hAnsi="Times New Roman" w:cs="Times New Roman"/>
          <w:color w:val="000000"/>
        </w:rPr>
      </w:pPr>
      <w:r w:rsidRPr="006947A2">
        <w:rPr>
          <w:rFonts w:ascii="Times New Roman" w:eastAsia="Times New Roman" w:hAnsi="Times New Roman" w:cs="Times New Roman"/>
          <w:color w:val="000000"/>
        </w:rPr>
        <w:t xml:space="preserve">The purpose of the Green Building Incentive Program is to encourage homeowners and builders to build using environmentally sound practices. This program is in line with the County’s Strategic Plan which has established goals of safeguarding </w:t>
      </w:r>
      <w:r w:rsidR="00951F22" w:rsidRPr="006947A2">
        <w:rPr>
          <w:rFonts w:ascii="Times New Roman" w:eastAsia="Times New Roman" w:hAnsi="Times New Roman" w:cs="Times New Roman"/>
          <w:color w:val="000000"/>
        </w:rPr>
        <w:t>the San Diego</w:t>
      </w:r>
      <w:r w:rsidRPr="006947A2">
        <w:rPr>
          <w:rFonts w:ascii="Times New Roman" w:eastAsia="Times New Roman" w:hAnsi="Times New Roman" w:cs="Times New Roman"/>
          <w:color w:val="000000"/>
        </w:rPr>
        <w:t xml:space="preserve"> environment</w:t>
      </w:r>
      <w:r w:rsidR="00951F22" w:rsidRPr="006947A2">
        <w:rPr>
          <w:rFonts w:ascii="Times New Roman" w:eastAsia="Times New Roman" w:hAnsi="Times New Roman" w:cs="Times New Roman"/>
          <w:color w:val="000000"/>
        </w:rPr>
        <w:t xml:space="preserve">, </w:t>
      </w:r>
      <w:r w:rsidRPr="006947A2">
        <w:rPr>
          <w:rFonts w:ascii="Times New Roman" w:eastAsia="Times New Roman" w:hAnsi="Times New Roman" w:cs="Times New Roman"/>
          <w:color w:val="000000"/>
        </w:rPr>
        <w:t>quality of life</w:t>
      </w:r>
      <w:r w:rsidR="00951F22" w:rsidRPr="006947A2">
        <w:rPr>
          <w:rFonts w:ascii="Times New Roman" w:eastAsia="Times New Roman" w:hAnsi="Times New Roman" w:cs="Times New Roman"/>
          <w:color w:val="000000"/>
        </w:rPr>
        <w:t>,</w:t>
      </w:r>
      <w:r w:rsidRPr="006947A2">
        <w:rPr>
          <w:rFonts w:ascii="Times New Roman" w:eastAsia="Times New Roman" w:hAnsi="Times New Roman" w:cs="Times New Roman"/>
          <w:color w:val="000000"/>
        </w:rPr>
        <w:t xml:space="preserve"> and encouraging responsible development. The County of San Diego Green Building Incentive Program is designed to promote energy efficiency, natural resource conservation, and water conservation in new and remodeled residential and commercial buildings. Eligible participants can benefit from program incentives that, along with the potential for long-term savings, make building green a viable alternative to traditional construction.</w:t>
      </w:r>
    </w:p>
    <w:p w14:paraId="58304035" w14:textId="77777777" w:rsidR="00C440DE" w:rsidRPr="006947A2" w:rsidRDefault="00C440DE" w:rsidP="002628C7">
      <w:pPr>
        <w:spacing w:after="0" w:line="276" w:lineRule="auto"/>
        <w:jc w:val="both"/>
        <w:rPr>
          <w:rFonts w:ascii="Times New Roman" w:eastAsia="Times New Roman" w:hAnsi="Times New Roman" w:cs="Times New Roman"/>
          <w:color w:val="000000"/>
        </w:rPr>
      </w:pPr>
      <w:r w:rsidRPr="006947A2">
        <w:rPr>
          <w:rFonts w:ascii="Times New Roman" w:eastAsia="Times New Roman" w:hAnsi="Times New Roman" w:cs="Times New Roman"/>
          <w:i/>
          <w:iCs/>
          <w:color w:val="000000"/>
        </w:rPr>
        <w:t>Meeting Focus: Discuss incentives provided by San Diego County encourage sustainable building practices throughout the region, with a particular focus on remodels and renovations, and developer relations. Identify climate conscious approaches to building and construction.</w:t>
      </w:r>
    </w:p>
    <w:p w14:paraId="4E1C1A4E" w14:textId="77777777" w:rsidR="00C440DE" w:rsidRPr="006947A2" w:rsidRDefault="00C440DE" w:rsidP="002628C7">
      <w:pPr>
        <w:spacing w:after="0" w:line="276" w:lineRule="auto"/>
        <w:jc w:val="both"/>
        <w:rPr>
          <w:rFonts w:ascii="Times New Roman" w:eastAsia="Times New Roman" w:hAnsi="Times New Roman" w:cs="Times New Roman"/>
        </w:rPr>
      </w:pPr>
    </w:p>
    <w:p w14:paraId="2729EF24" w14:textId="77777777" w:rsidR="00C440DE" w:rsidRPr="006947A2" w:rsidRDefault="00C440DE" w:rsidP="002628C7">
      <w:pPr>
        <w:pBdr>
          <w:top w:val="nil"/>
          <w:left w:val="nil"/>
          <w:bottom w:val="nil"/>
          <w:right w:val="nil"/>
          <w:between w:val="nil"/>
        </w:pBdr>
        <w:spacing w:after="0" w:line="276" w:lineRule="auto"/>
        <w:jc w:val="both"/>
        <w:rPr>
          <w:rFonts w:ascii="Times New Roman" w:eastAsia="Calibri" w:hAnsi="Times New Roman" w:cs="Times New Roman"/>
          <w:b/>
          <w:iCs/>
        </w:rPr>
      </w:pPr>
      <w:r w:rsidRPr="006947A2">
        <w:rPr>
          <w:rFonts w:ascii="Times New Roman" w:eastAsia="Calibri" w:hAnsi="Times New Roman" w:cs="Times New Roman"/>
          <w:b/>
          <w:iCs/>
        </w:rPr>
        <w:t>Tijuana River National Estuarine Research Reserve</w:t>
      </w:r>
    </w:p>
    <w:p w14:paraId="0EC7F287" w14:textId="77777777" w:rsidR="00C440DE" w:rsidRPr="006947A2" w:rsidRDefault="00C440DE" w:rsidP="002628C7">
      <w:pPr>
        <w:pBdr>
          <w:top w:val="nil"/>
          <w:left w:val="nil"/>
          <w:bottom w:val="nil"/>
          <w:right w:val="nil"/>
          <w:between w:val="nil"/>
        </w:pBdr>
        <w:spacing w:after="0" w:line="276" w:lineRule="auto"/>
        <w:jc w:val="both"/>
        <w:rPr>
          <w:rFonts w:ascii="Times New Roman" w:eastAsia="Calibri" w:hAnsi="Times New Roman" w:cs="Times New Roman"/>
          <w:b/>
          <w:iCs/>
        </w:rPr>
      </w:pPr>
      <w:r w:rsidRPr="006947A2">
        <w:rPr>
          <w:rFonts w:ascii="Times New Roman" w:eastAsia="Calibri" w:hAnsi="Times New Roman" w:cs="Times New Roman"/>
          <w:b/>
          <w:iCs/>
        </w:rPr>
        <w:t>(Overseen by California State Parks and the U.S. Fish and Wildlife Service)</w:t>
      </w:r>
    </w:p>
    <w:p w14:paraId="27AFCC3B" w14:textId="77777777" w:rsidR="00C440DE" w:rsidRPr="006947A2" w:rsidRDefault="00954085" w:rsidP="002628C7">
      <w:pPr>
        <w:pBdr>
          <w:top w:val="nil"/>
          <w:left w:val="nil"/>
          <w:bottom w:val="nil"/>
          <w:right w:val="nil"/>
          <w:between w:val="nil"/>
        </w:pBdr>
        <w:spacing w:after="0" w:line="276" w:lineRule="auto"/>
        <w:jc w:val="both"/>
        <w:rPr>
          <w:rFonts w:ascii="Times New Roman" w:eastAsia="Calibri" w:hAnsi="Times New Roman" w:cs="Times New Roman"/>
          <w:iCs/>
        </w:rPr>
      </w:pPr>
      <w:hyperlink r:id="rId37" w:history="1">
        <w:r w:rsidR="00C440DE" w:rsidRPr="006947A2">
          <w:rPr>
            <w:rStyle w:val="Hyperlink"/>
            <w:rFonts w:ascii="Times New Roman" w:eastAsia="Calibri" w:hAnsi="Times New Roman" w:cs="Times New Roman"/>
            <w:iCs/>
          </w:rPr>
          <w:t>https://www.coast.noaa.gov/nerrs/reserves/tijuana-river.html</w:t>
        </w:r>
      </w:hyperlink>
      <w:r w:rsidR="00C440DE" w:rsidRPr="006947A2">
        <w:rPr>
          <w:rFonts w:ascii="Times New Roman" w:eastAsia="Calibri" w:hAnsi="Times New Roman" w:cs="Times New Roman"/>
          <w:iCs/>
        </w:rPr>
        <w:t xml:space="preserve"> </w:t>
      </w:r>
    </w:p>
    <w:p w14:paraId="1E3ACD33" w14:textId="77777777" w:rsidR="00C440DE" w:rsidRPr="006947A2" w:rsidRDefault="00954085" w:rsidP="002628C7">
      <w:pPr>
        <w:pBdr>
          <w:top w:val="nil"/>
          <w:left w:val="nil"/>
          <w:bottom w:val="nil"/>
          <w:right w:val="nil"/>
          <w:between w:val="nil"/>
        </w:pBdr>
        <w:spacing w:after="0" w:line="276" w:lineRule="auto"/>
        <w:jc w:val="both"/>
        <w:rPr>
          <w:rFonts w:ascii="Times New Roman" w:eastAsia="Calibri" w:hAnsi="Times New Roman" w:cs="Times New Roman"/>
          <w:bCs/>
          <w:color w:val="222222"/>
        </w:rPr>
      </w:pPr>
      <w:hyperlink r:id="rId38" w:history="1">
        <w:r w:rsidR="00C440DE" w:rsidRPr="006947A2">
          <w:rPr>
            <w:rStyle w:val="Hyperlink"/>
            <w:rFonts w:ascii="Times New Roman" w:eastAsia="Calibri" w:hAnsi="Times New Roman" w:cs="Times New Roman"/>
            <w:bCs/>
          </w:rPr>
          <w:t>https://trnerr.org/</w:t>
        </w:r>
      </w:hyperlink>
    </w:p>
    <w:p w14:paraId="50DEE83B" w14:textId="4E02AB83" w:rsidR="00C440DE" w:rsidRPr="006947A2" w:rsidRDefault="00951F22" w:rsidP="002628C7">
      <w:pPr>
        <w:pBdr>
          <w:top w:val="nil"/>
          <w:left w:val="nil"/>
          <w:bottom w:val="nil"/>
          <w:right w:val="nil"/>
          <w:between w:val="nil"/>
        </w:pBdr>
        <w:spacing w:after="0" w:line="276" w:lineRule="auto"/>
        <w:jc w:val="both"/>
        <w:rPr>
          <w:rFonts w:ascii="Times New Roman" w:eastAsia="Calibri" w:hAnsi="Times New Roman" w:cs="Times New Roman"/>
          <w:iCs/>
          <w:color w:val="FF0000"/>
          <w:highlight w:val="white"/>
        </w:rPr>
      </w:pPr>
      <w:r w:rsidRPr="006947A2">
        <w:rPr>
          <w:rFonts w:ascii="Times New Roman" w:eastAsia="Calibri" w:hAnsi="Times New Roman" w:cs="Times New Roman"/>
          <w:iCs/>
        </w:rPr>
        <w:t>The Tijuana River National Estuarine Research Reserve</w:t>
      </w:r>
      <w:r w:rsidR="00C440DE" w:rsidRPr="006947A2">
        <w:rPr>
          <w:rFonts w:ascii="Times New Roman" w:eastAsia="Calibri" w:hAnsi="Times New Roman" w:cs="Times New Roman"/>
          <w:iCs/>
        </w:rPr>
        <w:t xml:space="preserve"> preserves one of the largest remaining examples of coastal wetland habitats in </w:t>
      </w:r>
      <w:r w:rsidRPr="006947A2">
        <w:rPr>
          <w:rFonts w:ascii="Times New Roman" w:eastAsia="Calibri" w:hAnsi="Times New Roman" w:cs="Times New Roman"/>
          <w:iCs/>
        </w:rPr>
        <w:t>s</w:t>
      </w:r>
      <w:r w:rsidR="00C440DE" w:rsidRPr="006947A2">
        <w:rPr>
          <w:rFonts w:ascii="Times New Roman" w:eastAsia="Calibri" w:hAnsi="Times New Roman" w:cs="Times New Roman"/>
          <w:iCs/>
        </w:rPr>
        <w:t xml:space="preserve">outhern California. Located in Imperial Beach, CA, the reserve is situated in a highly urbanized location and is immediately adjacent to Tijuana, Mexico. Three quarters of the reserve's watershed is in Mexico, so reserve programs apply an international perspective to critical issues of habitat restoration, endangered species management, wastewater from Mexico, sediment management, and recreational use. </w:t>
      </w:r>
    </w:p>
    <w:p w14:paraId="5A5179ED" w14:textId="77777777" w:rsidR="000A1748" w:rsidRDefault="000A1748" w:rsidP="002628C7">
      <w:pPr>
        <w:pBdr>
          <w:top w:val="nil"/>
          <w:left w:val="nil"/>
          <w:bottom w:val="nil"/>
          <w:right w:val="nil"/>
          <w:between w:val="nil"/>
        </w:pBdr>
        <w:spacing w:after="0" w:line="276" w:lineRule="auto"/>
        <w:jc w:val="both"/>
        <w:rPr>
          <w:rFonts w:ascii="Times New Roman" w:eastAsia="Calibri" w:hAnsi="Times New Roman" w:cs="Times New Roman"/>
          <w:i/>
          <w:iCs/>
          <w:color w:val="222222"/>
          <w:highlight w:val="white"/>
        </w:rPr>
      </w:pPr>
    </w:p>
    <w:p w14:paraId="127FFCF2" w14:textId="46162335" w:rsidR="00C440DE" w:rsidRPr="006947A2" w:rsidRDefault="00C440DE" w:rsidP="002628C7">
      <w:pPr>
        <w:pBdr>
          <w:top w:val="nil"/>
          <w:left w:val="nil"/>
          <w:bottom w:val="nil"/>
          <w:right w:val="nil"/>
          <w:between w:val="nil"/>
        </w:pBdr>
        <w:spacing w:after="0" w:line="276" w:lineRule="auto"/>
        <w:jc w:val="both"/>
        <w:rPr>
          <w:rFonts w:ascii="Times New Roman" w:eastAsia="Calibri" w:hAnsi="Times New Roman" w:cs="Times New Roman"/>
          <w:iCs/>
          <w:color w:val="FF0000"/>
          <w:highlight w:val="white"/>
        </w:rPr>
      </w:pPr>
      <w:r w:rsidRPr="006947A2">
        <w:rPr>
          <w:rFonts w:ascii="Times New Roman" w:eastAsia="Calibri" w:hAnsi="Times New Roman" w:cs="Times New Roman"/>
          <w:i/>
          <w:iCs/>
          <w:color w:val="222222"/>
          <w:highlight w:val="white"/>
        </w:rPr>
        <w:t xml:space="preserve">Meeting focus: During a walking tour of the reserve, explore international environmental laws and regulations. Discuss best practices for protecting and conserving international, biodiverse landscapes. </w:t>
      </w:r>
    </w:p>
    <w:p w14:paraId="53179DC4" w14:textId="77777777" w:rsidR="00C440DE" w:rsidRPr="006947A2" w:rsidRDefault="00C440DE" w:rsidP="002628C7">
      <w:pPr>
        <w:pStyle w:val="NormalWeb"/>
        <w:widowControl w:val="0"/>
        <w:spacing w:before="0" w:beforeAutospacing="0" w:after="0" w:afterAutospacing="0" w:line="276" w:lineRule="auto"/>
        <w:contextualSpacing/>
        <w:jc w:val="both"/>
        <w:rPr>
          <w:color w:val="000000"/>
          <w:sz w:val="22"/>
          <w:szCs w:val="22"/>
        </w:rPr>
      </w:pPr>
    </w:p>
    <w:p w14:paraId="4C0C377A" w14:textId="77777777" w:rsidR="00C440DE" w:rsidRPr="006947A2" w:rsidRDefault="00C440DE" w:rsidP="002628C7">
      <w:pPr>
        <w:pStyle w:val="NormalWeb"/>
        <w:widowControl w:val="0"/>
        <w:spacing w:before="0" w:beforeAutospacing="0" w:after="0" w:afterAutospacing="0" w:line="276" w:lineRule="auto"/>
        <w:contextualSpacing/>
        <w:jc w:val="both"/>
        <w:rPr>
          <w:b/>
          <w:bCs/>
          <w:color w:val="000000"/>
          <w:sz w:val="22"/>
          <w:szCs w:val="22"/>
        </w:rPr>
      </w:pPr>
      <w:r w:rsidRPr="006947A2">
        <w:rPr>
          <w:b/>
          <w:bCs/>
          <w:color w:val="000000"/>
          <w:sz w:val="22"/>
          <w:szCs w:val="22"/>
        </w:rPr>
        <w:t xml:space="preserve">California Coastal Commission San Diego Coast District </w:t>
      </w:r>
    </w:p>
    <w:p w14:paraId="0BB923E8" w14:textId="77777777" w:rsidR="00C440DE" w:rsidRPr="006947A2" w:rsidRDefault="00954085" w:rsidP="002628C7">
      <w:pPr>
        <w:pStyle w:val="NormalWeb"/>
        <w:widowControl w:val="0"/>
        <w:spacing w:before="0" w:beforeAutospacing="0" w:after="0" w:afterAutospacing="0" w:line="276" w:lineRule="auto"/>
        <w:contextualSpacing/>
        <w:jc w:val="both"/>
        <w:rPr>
          <w:color w:val="000000"/>
          <w:sz w:val="22"/>
          <w:szCs w:val="22"/>
        </w:rPr>
      </w:pPr>
      <w:hyperlink r:id="rId39" w:history="1">
        <w:r w:rsidR="00C440DE" w:rsidRPr="006947A2">
          <w:rPr>
            <w:rStyle w:val="Hyperlink"/>
            <w:sz w:val="22"/>
            <w:szCs w:val="22"/>
          </w:rPr>
          <w:t>https://www.coastal.ca.gov</w:t>
        </w:r>
      </w:hyperlink>
      <w:r w:rsidR="00C440DE" w:rsidRPr="006947A2">
        <w:rPr>
          <w:color w:val="000000"/>
          <w:sz w:val="22"/>
          <w:szCs w:val="22"/>
        </w:rPr>
        <w:t xml:space="preserve"> </w:t>
      </w:r>
    </w:p>
    <w:p w14:paraId="58A333ED" w14:textId="77777777" w:rsidR="00C440DE" w:rsidRPr="006947A2" w:rsidRDefault="00954085" w:rsidP="002628C7">
      <w:pPr>
        <w:pStyle w:val="NormalWeb"/>
        <w:widowControl w:val="0"/>
        <w:spacing w:before="0" w:beforeAutospacing="0" w:after="0" w:afterAutospacing="0" w:line="276" w:lineRule="auto"/>
        <w:contextualSpacing/>
        <w:jc w:val="both"/>
        <w:rPr>
          <w:color w:val="000000"/>
          <w:sz w:val="22"/>
          <w:szCs w:val="22"/>
        </w:rPr>
      </w:pPr>
      <w:hyperlink r:id="rId40" w:anchor="/" w:history="1">
        <w:r w:rsidR="00C440DE" w:rsidRPr="006947A2">
          <w:rPr>
            <w:rStyle w:val="Hyperlink"/>
            <w:sz w:val="22"/>
            <w:szCs w:val="22"/>
          </w:rPr>
          <w:t>https://www.coastal.ca.gov/contact/#/</w:t>
        </w:r>
      </w:hyperlink>
      <w:r w:rsidR="00C440DE" w:rsidRPr="006947A2">
        <w:rPr>
          <w:color w:val="000000"/>
          <w:sz w:val="22"/>
          <w:szCs w:val="22"/>
        </w:rPr>
        <w:t xml:space="preserve"> </w:t>
      </w:r>
    </w:p>
    <w:p w14:paraId="080BF13B" w14:textId="77777777" w:rsidR="00C440DE" w:rsidRPr="006947A2" w:rsidRDefault="00C440DE" w:rsidP="002628C7">
      <w:pPr>
        <w:pStyle w:val="NormalWeb"/>
        <w:widowControl w:val="0"/>
        <w:spacing w:before="0" w:beforeAutospacing="0" w:after="0" w:afterAutospacing="0" w:line="276" w:lineRule="auto"/>
        <w:contextualSpacing/>
        <w:jc w:val="both"/>
        <w:rPr>
          <w:color w:val="000000"/>
          <w:sz w:val="22"/>
          <w:szCs w:val="22"/>
        </w:rPr>
      </w:pPr>
      <w:r w:rsidRPr="006947A2">
        <w:rPr>
          <w:color w:val="000000"/>
          <w:sz w:val="22"/>
          <w:szCs w:val="22"/>
        </w:rPr>
        <w:t xml:space="preserve">The California Coastal Commission (CCC) is tasked with protecting and enhancing California’s coast and ocean for present and future generations. The CCC was established by voter initiative in 1972 and later made permanent by the legislature through the California Coast Act of 1976. The CCC conducts careful planning and regulation of environmentally sustainable development, science, public participation, and education, and effective intergovernmental coordination. The CCC works in partnership with cities and counties around California in order to regulate use of land and water in the coastal zone. </w:t>
      </w:r>
    </w:p>
    <w:p w14:paraId="00CC53A4" w14:textId="77777777" w:rsidR="000A1748" w:rsidRDefault="000A1748" w:rsidP="002628C7">
      <w:pPr>
        <w:pStyle w:val="NormalWeb"/>
        <w:widowControl w:val="0"/>
        <w:spacing w:before="0" w:beforeAutospacing="0" w:after="0" w:afterAutospacing="0" w:line="276" w:lineRule="auto"/>
        <w:contextualSpacing/>
        <w:jc w:val="both"/>
        <w:rPr>
          <w:i/>
          <w:iCs/>
          <w:color w:val="000000"/>
          <w:sz w:val="22"/>
          <w:szCs w:val="22"/>
        </w:rPr>
      </w:pPr>
    </w:p>
    <w:p w14:paraId="4D3207A6" w14:textId="02BF527E" w:rsidR="00C440DE" w:rsidRPr="006947A2" w:rsidRDefault="00C440DE" w:rsidP="002628C7">
      <w:pPr>
        <w:pStyle w:val="NormalWeb"/>
        <w:widowControl w:val="0"/>
        <w:spacing w:before="0" w:beforeAutospacing="0" w:after="0" w:afterAutospacing="0" w:line="276" w:lineRule="auto"/>
        <w:contextualSpacing/>
        <w:jc w:val="both"/>
        <w:rPr>
          <w:i/>
          <w:iCs/>
          <w:color w:val="000000"/>
          <w:sz w:val="22"/>
          <w:szCs w:val="22"/>
        </w:rPr>
      </w:pPr>
      <w:r w:rsidRPr="006947A2">
        <w:rPr>
          <w:i/>
          <w:iCs/>
          <w:color w:val="000000"/>
          <w:sz w:val="22"/>
          <w:szCs w:val="22"/>
        </w:rPr>
        <w:t xml:space="preserve">Meeting Focus: Discuss how voter initiatives and community organizations can lead to integrated approaches at local and state levels for developing climate resilience and maintaining biodiversity. </w:t>
      </w:r>
    </w:p>
    <w:p w14:paraId="448DA78B" w14:textId="77777777" w:rsidR="00C46741" w:rsidRPr="006947A2" w:rsidRDefault="00C46741" w:rsidP="002628C7">
      <w:pPr>
        <w:pStyle w:val="NormalWeb"/>
        <w:spacing w:before="0" w:beforeAutospacing="0" w:after="0" w:afterAutospacing="0" w:line="276" w:lineRule="auto"/>
        <w:jc w:val="both"/>
        <w:rPr>
          <w:color w:val="000000"/>
          <w:sz w:val="22"/>
          <w:szCs w:val="22"/>
        </w:rPr>
      </w:pPr>
    </w:p>
    <w:p w14:paraId="61926245" w14:textId="39B15FF8" w:rsidR="00C46741" w:rsidRDefault="00C46741" w:rsidP="002628C7">
      <w:pPr>
        <w:pStyle w:val="NormalWeb"/>
        <w:widowControl w:val="0"/>
        <w:spacing w:before="0" w:beforeAutospacing="0" w:after="0" w:afterAutospacing="0" w:line="276" w:lineRule="auto"/>
        <w:contextualSpacing/>
        <w:jc w:val="both"/>
        <w:rPr>
          <w:b/>
          <w:bCs/>
          <w:i/>
          <w:color w:val="C00000"/>
          <w:sz w:val="22"/>
          <w:szCs w:val="22"/>
          <w:u w:val="single"/>
        </w:rPr>
      </w:pPr>
      <w:r w:rsidRPr="000A1748">
        <w:rPr>
          <w:b/>
          <w:bCs/>
          <w:i/>
          <w:color w:val="C00000"/>
          <w:sz w:val="22"/>
          <w:szCs w:val="22"/>
          <w:u w:val="single"/>
        </w:rPr>
        <w:t>Academic Organizations</w:t>
      </w:r>
    </w:p>
    <w:p w14:paraId="64BB9011" w14:textId="77777777" w:rsidR="000A1748" w:rsidRPr="000A1748" w:rsidRDefault="000A1748" w:rsidP="002628C7">
      <w:pPr>
        <w:pStyle w:val="NormalWeb"/>
        <w:widowControl w:val="0"/>
        <w:spacing w:before="0" w:beforeAutospacing="0" w:after="0" w:afterAutospacing="0" w:line="276" w:lineRule="auto"/>
        <w:contextualSpacing/>
        <w:jc w:val="both"/>
        <w:rPr>
          <w:b/>
          <w:bCs/>
          <w:i/>
          <w:color w:val="C00000"/>
          <w:sz w:val="22"/>
          <w:szCs w:val="22"/>
          <w:u w:val="single"/>
        </w:rPr>
      </w:pPr>
    </w:p>
    <w:p w14:paraId="47D0E0B6" w14:textId="77777777" w:rsidR="00C46741" w:rsidRPr="006947A2" w:rsidRDefault="00C46741" w:rsidP="002628C7">
      <w:pPr>
        <w:pStyle w:val="NormalWeb"/>
        <w:widowControl w:val="0"/>
        <w:spacing w:before="0" w:beforeAutospacing="0" w:after="0" w:afterAutospacing="0" w:line="276" w:lineRule="auto"/>
        <w:contextualSpacing/>
        <w:jc w:val="both"/>
        <w:rPr>
          <w:b/>
          <w:color w:val="000000"/>
          <w:sz w:val="22"/>
          <w:szCs w:val="22"/>
        </w:rPr>
      </w:pPr>
      <w:r w:rsidRPr="006947A2">
        <w:rPr>
          <w:b/>
          <w:color w:val="000000"/>
          <w:sz w:val="22"/>
          <w:szCs w:val="22"/>
        </w:rPr>
        <w:t>San Diego Regional Climate Collaborative, University of San Diego (USD) School of Leadership and Educational Sciences (SOLES)</w:t>
      </w:r>
    </w:p>
    <w:p w14:paraId="33497252" w14:textId="77777777" w:rsidR="00C46741" w:rsidRPr="006947A2" w:rsidRDefault="00954085" w:rsidP="002628C7">
      <w:pPr>
        <w:pStyle w:val="NormalWeb"/>
        <w:widowControl w:val="0"/>
        <w:spacing w:before="0" w:beforeAutospacing="0" w:after="0" w:afterAutospacing="0" w:line="276" w:lineRule="auto"/>
        <w:contextualSpacing/>
        <w:jc w:val="both"/>
        <w:rPr>
          <w:rStyle w:val="Hyperlink"/>
          <w:sz w:val="22"/>
          <w:szCs w:val="22"/>
        </w:rPr>
      </w:pPr>
      <w:hyperlink r:id="rId41" w:history="1">
        <w:r w:rsidR="00C46741" w:rsidRPr="006947A2">
          <w:rPr>
            <w:rStyle w:val="Hyperlink"/>
            <w:sz w:val="22"/>
            <w:szCs w:val="22"/>
          </w:rPr>
          <w:t>https://www.sandiego.edu/soles/hub-nonprofit/initiatives/climate-collaborative/</w:t>
        </w:r>
      </w:hyperlink>
    </w:p>
    <w:p w14:paraId="23B38337" w14:textId="588A0952" w:rsidR="00C46741" w:rsidRPr="006947A2" w:rsidRDefault="00C46741" w:rsidP="002628C7">
      <w:pPr>
        <w:pStyle w:val="NormalWeb"/>
        <w:widowControl w:val="0"/>
        <w:spacing w:before="0" w:beforeAutospacing="0" w:after="0" w:afterAutospacing="0" w:line="276" w:lineRule="auto"/>
        <w:contextualSpacing/>
        <w:jc w:val="both"/>
        <w:rPr>
          <w:color w:val="000000"/>
          <w:sz w:val="22"/>
          <w:szCs w:val="22"/>
        </w:rPr>
      </w:pPr>
      <w:r w:rsidRPr="006947A2">
        <w:rPr>
          <w:color w:val="000000"/>
          <w:sz w:val="22"/>
          <w:szCs w:val="22"/>
        </w:rPr>
        <w:t xml:space="preserve">The San Diego Regional Climate Collaborative (SDRCC) was established as a network for public agencies to advance climate change solutions that mitigate greenhouse gas emissions and adapt to the effects of climate change. Partnering with academia, non-profits, and business and community leaders, the SDRCC raises the profile of regional leadership, shares expertise, and leverages resources. The SDRCC is currently working on ‘Equinox Project’s Quality of Life Dashboard’ which asks the question; is San Diego’s quality of life improving? A large part of what SDRCC looks at in measuring </w:t>
      </w:r>
      <w:r w:rsidR="00951F22" w:rsidRPr="006947A2">
        <w:rPr>
          <w:color w:val="000000"/>
          <w:sz w:val="22"/>
          <w:szCs w:val="22"/>
        </w:rPr>
        <w:t>quality of life</w:t>
      </w:r>
      <w:r w:rsidRPr="006947A2">
        <w:rPr>
          <w:color w:val="000000"/>
          <w:sz w:val="22"/>
          <w:szCs w:val="22"/>
        </w:rPr>
        <w:t xml:space="preserve"> are environmental trends, particularly air quality, to ensure San Diego County is on a path to greater health, wealth, comfort and sustainability for current and future generations. </w:t>
      </w:r>
    </w:p>
    <w:p w14:paraId="38BD9D23" w14:textId="77777777" w:rsidR="00C46741" w:rsidRPr="006947A2" w:rsidRDefault="00C46741" w:rsidP="002628C7">
      <w:pPr>
        <w:pStyle w:val="NormalWeb"/>
        <w:widowControl w:val="0"/>
        <w:spacing w:before="0" w:beforeAutospacing="0" w:after="0" w:afterAutospacing="0" w:line="276" w:lineRule="auto"/>
        <w:contextualSpacing/>
        <w:jc w:val="both"/>
        <w:rPr>
          <w:i/>
          <w:iCs/>
          <w:color w:val="000000"/>
          <w:sz w:val="22"/>
          <w:szCs w:val="22"/>
        </w:rPr>
      </w:pPr>
      <w:r w:rsidRPr="006947A2">
        <w:rPr>
          <w:i/>
          <w:iCs/>
          <w:color w:val="000000"/>
          <w:sz w:val="22"/>
          <w:szCs w:val="22"/>
        </w:rPr>
        <w:t>Meeting focus: Discuss the current climate and environmental state of San Diego. Examine how power generation, transportation, building and construction, and manufacturing in San Diego contribute to the quality of life. Determine what strategic action plans the SDRCC is taking to advance climate change solutions.</w:t>
      </w:r>
    </w:p>
    <w:p w14:paraId="5D421E7B" w14:textId="77777777" w:rsidR="00C46741" w:rsidRPr="006947A2" w:rsidRDefault="00C46741" w:rsidP="002628C7">
      <w:pPr>
        <w:pStyle w:val="NormalWeb"/>
        <w:widowControl w:val="0"/>
        <w:spacing w:before="0" w:beforeAutospacing="0" w:after="0" w:afterAutospacing="0" w:line="276" w:lineRule="auto"/>
        <w:contextualSpacing/>
        <w:jc w:val="both"/>
        <w:rPr>
          <w:i/>
          <w:iCs/>
          <w:color w:val="000000"/>
          <w:sz w:val="22"/>
          <w:szCs w:val="22"/>
        </w:rPr>
      </w:pPr>
    </w:p>
    <w:p w14:paraId="4C983B8F" w14:textId="5A37BE8A" w:rsidR="00C46741" w:rsidRPr="006947A2" w:rsidRDefault="00C46741" w:rsidP="002628C7">
      <w:pPr>
        <w:pStyle w:val="NormalWeb"/>
        <w:widowControl w:val="0"/>
        <w:spacing w:before="0" w:beforeAutospacing="0" w:after="0" w:afterAutospacing="0" w:line="276" w:lineRule="auto"/>
        <w:contextualSpacing/>
        <w:jc w:val="both"/>
        <w:rPr>
          <w:b/>
          <w:bCs/>
          <w:color w:val="000000"/>
          <w:sz w:val="22"/>
          <w:szCs w:val="22"/>
        </w:rPr>
      </w:pPr>
      <w:r w:rsidRPr="006947A2">
        <w:rPr>
          <w:b/>
          <w:bCs/>
          <w:color w:val="000000"/>
          <w:sz w:val="22"/>
          <w:szCs w:val="22"/>
        </w:rPr>
        <w:t>Scripps Oceanography Institute</w:t>
      </w:r>
    </w:p>
    <w:p w14:paraId="0731C5DA" w14:textId="77777777" w:rsidR="00C46741" w:rsidRPr="006947A2" w:rsidRDefault="00954085" w:rsidP="002628C7">
      <w:pPr>
        <w:pStyle w:val="NormalWeb"/>
        <w:widowControl w:val="0"/>
        <w:spacing w:before="0" w:beforeAutospacing="0" w:after="0" w:afterAutospacing="0" w:line="276" w:lineRule="auto"/>
        <w:contextualSpacing/>
        <w:jc w:val="both"/>
        <w:rPr>
          <w:color w:val="000000"/>
          <w:sz w:val="22"/>
          <w:szCs w:val="22"/>
        </w:rPr>
      </w:pPr>
      <w:hyperlink r:id="rId42" w:history="1">
        <w:r w:rsidR="00C46741" w:rsidRPr="006947A2">
          <w:rPr>
            <w:rStyle w:val="Hyperlink"/>
            <w:sz w:val="22"/>
            <w:szCs w:val="22"/>
          </w:rPr>
          <w:t>https://scripps.ucsd.edu</w:t>
        </w:r>
      </w:hyperlink>
      <w:r w:rsidR="00C46741" w:rsidRPr="006947A2">
        <w:rPr>
          <w:color w:val="000000"/>
          <w:sz w:val="22"/>
          <w:szCs w:val="22"/>
        </w:rPr>
        <w:t xml:space="preserve"> </w:t>
      </w:r>
    </w:p>
    <w:p w14:paraId="1B7FFB10" w14:textId="169B4F17" w:rsidR="00C46741" w:rsidRPr="006947A2" w:rsidRDefault="00C46741" w:rsidP="002628C7">
      <w:pPr>
        <w:pStyle w:val="NormalWeb"/>
        <w:widowControl w:val="0"/>
        <w:spacing w:before="0" w:beforeAutospacing="0" w:after="0" w:afterAutospacing="0" w:line="276" w:lineRule="auto"/>
        <w:contextualSpacing/>
        <w:jc w:val="both"/>
        <w:rPr>
          <w:color w:val="000000"/>
          <w:sz w:val="22"/>
          <w:szCs w:val="22"/>
        </w:rPr>
      </w:pPr>
      <w:r w:rsidRPr="006947A2">
        <w:rPr>
          <w:color w:val="000000"/>
          <w:sz w:val="22"/>
          <w:szCs w:val="22"/>
        </w:rPr>
        <w:t xml:space="preserve">The Scripps Oceanography Institute </w:t>
      </w:r>
      <w:r w:rsidR="00951F22" w:rsidRPr="006947A2">
        <w:rPr>
          <w:color w:val="000000"/>
          <w:sz w:val="22"/>
          <w:szCs w:val="22"/>
        </w:rPr>
        <w:t xml:space="preserve">(SIO) </w:t>
      </w:r>
      <w:r w:rsidRPr="006947A2">
        <w:rPr>
          <w:color w:val="000000"/>
          <w:sz w:val="22"/>
          <w:szCs w:val="22"/>
        </w:rPr>
        <w:t xml:space="preserve">at </w:t>
      </w:r>
      <w:r w:rsidR="00951F22" w:rsidRPr="006947A2">
        <w:rPr>
          <w:color w:val="000000"/>
          <w:sz w:val="22"/>
          <w:szCs w:val="22"/>
        </w:rPr>
        <w:t xml:space="preserve">the </w:t>
      </w:r>
      <w:r w:rsidRPr="006947A2">
        <w:rPr>
          <w:color w:val="000000"/>
          <w:sz w:val="22"/>
          <w:szCs w:val="22"/>
        </w:rPr>
        <w:t xml:space="preserve">University of California San Diego is one of the oldest and most well-known centers for ocean and earth science research, public service, and training in the world. SIO works to understand and protect the planet through finding solutions for the environmental challenges. SIO research includes climate change impacts, resilience to hazards, human health and the oceans, innovative technology, polar science, biodiversity and conservation, and national security. Hundreds of scientists use and conduct research with the Scripps Oceanography Institute. Most recently, SIO partnered with the University of Washington to </w:t>
      </w:r>
      <w:hyperlink r:id="rId43" w:history="1">
        <w:r w:rsidRPr="006947A2">
          <w:rPr>
            <w:rStyle w:val="Hyperlink"/>
            <w:sz w:val="22"/>
            <w:szCs w:val="22"/>
          </w:rPr>
          <w:t>conduct research</w:t>
        </w:r>
      </w:hyperlink>
      <w:r w:rsidRPr="006947A2">
        <w:rPr>
          <w:color w:val="000000"/>
          <w:sz w:val="22"/>
          <w:szCs w:val="22"/>
        </w:rPr>
        <w:t xml:space="preserve"> on how different water densities interact in the ocean. The research included the release of environmentally safe pink dye into the ocean to monitor what occurs when fresh water coincides with ocean currents. </w:t>
      </w:r>
    </w:p>
    <w:p w14:paraId="3BF2AB61" w14:textId="77777777" w:rsidR="000A1748" w:rsidRDefault="000A1748" w:rsidP="002628C7">
      <w:pPr>
        <w:spacing w:after="0" w:line="276" w:lineRule="auto"/>
        <w:jc w:val="both"/>
        <w:rPr>
          <w:rFonts w:ascii="Times New Roman" w:hAnsi="Times New Roman" w:cs="Times New Roman"/>
          <w:i/>
          <w:iCs/>
          <w:color w:val="000000"/>
        </w:rPr>
      </w:pPr>
    </w:p>
    <w:p w14:paraId="17CF5780" w14:textId="0A92C740" w:rsidR="00C46741" w:rsidRPr="006947A2" w:rsidRDefault="00C46741" w:rsidP="002628C7">
      <w:pPr>
        <w:spacing w:after="0" w:line="276" w:lineRule="auto"/>
        <w:jc w:val="both"/>
        <w:rPr>
          <w:rFonts w:ascii="Times New Roman" w:hAnsi="Times New Roman" w:cs="Times New Roman"/>
          <w:i/>
          <w:iCs/>
          <w:color w:val="000000"/>
        </w:rPr>
      </w:pPr>
      <w:r w:rsidRPr="006947A2">
        <w:rPr>
          <w:rFonts w:ascii="Times New Roman" w:hAnsi="Times New Roman" w:cs="Times New Roman"/>
          <w:i/>
          <w:iCs/>
          <w:color w:val="000000"/>
        </w:rPr>
        <w:t xml:space="preserve">Meeting Focus: Discuss how SIO uses research and education to improve the state of marine ecosystems and develop innovative conservation models. Examine research topics that have not been extensively pursued and address limitations of current research in relation to combating climate change. </w:t>
      </w:r>
    </w:p>
    <w:p w14:paraId="085C964E" w14:textId="77777777" w:rsidR="00C46741" w:rsidRPr="006947A2" w:rsidRDefault="00C46741" w:rsidP="002628C7">
      <w:pPr>
        <w:spacing w:after="0" w:line="276" w:lineRule="auto"/>
        <w:jc w:val="both"/>
        <w:rPr>
          <w:rFonts w:ascii="Times New Roman" w:hAnsi="Times New Roman" w:cs="Times New Roman"/>
          <w:i/>
          <w:iCs/>
          <w:color w:val="000000"/>
        </w:rPr>
      </w:pPr>
    </w:p>
    <w:p w14:paraId="62FEE8C7" w14:textId="3252F7F4" w:rsidR="00C46741" w:rsidRPr="006947A2" w:rsidRDefault="00C46741" w:rsidP="002628C7">
      <w:pPr>
        <w:pStyle w:val="NormalWeb"/>
        <w:spacing w:before="0" w:beforeAutospacing="0" w:after="0" w:afterAutospacing="0" w:line="276" w:lineRule="auto"/>
        <w:jc w:val="both"/>
        <w:rPr>
          <w:color w:val="000000"/>
          <w:sz w:val="22"/>
          <w:szCs w:val="22"/>
        </w:rPr>
      </w:pPr>
      <w:r w:rsidRPr="006947A2">
        <w:rPr>
          <w:b/>
          <w:bCs/>
          <w:color w:val="000000"/>
          <w:sz w:val="22"/>
          <w:szCs w:val="22"/>
        </w:rPr>
        <w:t>David Victor, PhD - University of California, San Diego</w:t>
      </w:r>
    </w:p>
    <w:p w14:paraId="68350E34" w14:textId="77777777" w:rsidR="00C46741" w:rsidRPr="006947A2" w:rsidRDefault="00954085" w:rsidP="002628C7">
      <w:pPr>
        <w:pStyle w:val="NormalWeb"/>
        <w:spacing w:before="0" w:beforeAutospacing="0" w:after="0" w:afterAutospacing="0" w:line="276" w:lineRule="auto"/>
        <w:jc w:val="both"/>
        <w:rPr>
          <w:color w:val="000000"/>
          <w:sz w:val="22"/>
          <w:szCs w:val="22"/>
        </w:rPr>
      </w:pPr>
      <w:hyperlink r:id="rId44" w:history="1">
        <w:r w:rsidR="00C46741" w:rsidRPr="006947A2">
          <w:rPr>
            <w:rStyle w:val="Hyperlink"/>
            <w:i/>
            <w:iCs/>
            <w:color w:val="1155CC"/>
            <w:sz w:val="22"/>
            <w:szCs w:val="22"/>
          </w:rPr>
          <w:t>https://gps.ucsd.edu/faculty-directory/david-victor.html</w:t>
        </w:r>
      </w:hyperlink>
    </w:p>
    <w:p w14:paraId="566EE104" w14:textId="77777777" w:rsidR="00C46741" w:rsidRPr="006947A2" w:rsidRDefault="00C46741" w:rsidP="002628C7">
      <w:pPr>
        <w:pStyle w:val="NormalWeb"/>
        <w:spacing w:before="0" w:beforeAutospacing="0" w:after="0" w:afterAutospacing="0" w:line="276" w:lineRule="auto"/>
        <w:jc w:val="both"/>
        <w:rPr>
          <w:color w:val="000000"/>
          <w:sz w:val="22"/>
          <w:szCs w:val="22"/>
        </w:rPr>
      </w:pPr>
      <w:r w:rsidRPr="006947A2">
        <w:rPr>
          <w:color w:val="000000"/>
          <w:sz w:val="22"/>
          <w:szCs w:val="22"/>
        </w:rPr>
        <w:t xml:space="preserve">Dr. David Victor is a professor of innovation and public policy at the School of Global Policy and Strategy at UC San Diego. He is the Co-Director of the campus-wide </w:t>
      </w:r>
      <w:hyperlink r:id="rId45" w:history="1">
        <w:r w:rsidRPr="006947A2">
          <w:rPr>
            <w:rStyle w:val="Hyperlink"/>
            <w:color w:val="1155CC"/>
            <w:sz w:val="22"/>
            <w:szCs w:val="22"/>
          </w:rPr>
          <w:t>Deep Decarbonization Initiative</w:t>
        </w:r>
      </w:hyperlink>
      <w:r w:rsidRPr="006947A2">
        <w:rPr>
          <w:color w:val="000000"/>
          <w:sz w:val="22"/>
          <w:szCs w:val="22"/>
        </w:rPr>
        <w:t xml:space="preserve"> which focuses on real world strategies bringing the world to nearly zero emissions of warming gasses. His research is at the intersection of climate change science and policy where he focuses on regulated industries and how regulation affects the operation of major energy markets. He authored </w:t>
      </w:r>
      <w:r w:rsidRPr="006947A2">
        <w:rPr>
          <w:i/>
          <w:iCs/>
          <w:color w:val="000000"/>
          <w:sz w:val="22"/>
          <w:szCs w:val="22"/>
        </w:rPr>
        <w:t>Global Warming Gridlock</w:t>
      </w:r>
      <w:r w:rsidRPr="006947A2">
        <w:rPr>
          <w:color w:val="000000"/>
          <w:sz w:val="22"/>
          <w:szCs w:val="22"/>
        </w:rPr>
        <w:t xml:space="preserve"> which explains why the world has not made diplomatic progress on the problem of climate change while also exploring more effective new strategies. Dr. Victor is also a non-resident senior fellow at </w:t>
      </w:r>
      <w:hyperlink r:id="rId46" w:history="1">
        <w:r w:rsidRPr="006947A2">
          <w:rPr>
            <w:rStyle w:val="Hyperlink"/>
            <w:color w:val="1155CC"/>
            <w:sz w:val="22"/>
            <w:szCs w:val="22"/>
          </w:rPr>
          <w:t>The Brookings Institution</w:t>
        </w:r>
      </w:hyperlink>
      <w:r w:rsidRPr="006947A2">
        <w:rPr>
          <w:color w:val="000000"/>
          <w:sz w:val="22"/>
          <w:szCs w:val="22"/>
        </w:rPr>
        <w:t xml:space="preserve">. He is a member of the </w:t>
      </w:r>
      <w:hyperlink r:id="rId47" w:history="1">
        <w:r w:rsidRPr="006947A2">
          <w:rPr>
            <w:rStyle w:val="Hyperlink"/>
            <w:color w:val="1155CC"/>
            <w:sz w:val="22"/>
            <w:szCs w:val="22"/>
          </w:rPr>
          <w:t>World Economic Forum’s</w:t>
        </w:r>
      </w:hyperlink>
      <w:r w:rsidRPr="006947A2">
        <w:rPr>
          <w:color w:val="000000"/>
          <w:sz w:val="22"/>
          <w:szCs w:val="22"/>
        </w:rPr>
        <w:t xml:space="preserve"> Global Future Council on Energy, where his work focuses on the role of natural gas as a transition fuel to deep decarbonization.</w:t>
      </w:r>
    </w:p>
    <w:p w14:paraId="5519F850" w14:textId="77777777" w:rsidR="000A1748" w:rsidRDefault="000A1748" w:rsidP="002628C7">
      <w:pPr>
        <w:pStyle w:val="NormalWeb"/>
        <w:spacing w:before="0" w:beforeAutospacing="0" w:after="0" w:afterAutospacing="0" w:line="276" w:lineRule="auto"/>
        <w:jc w:val="both"/>
        <w:rPr>
          <w:i/>
          <w:iCs/>
          <w:color w:val="000000"/>
          <w:sz w:val="22"/>
          <w:szCs w:val="22"/>
        </w:rPr>
      </w:pPr>
    </w:p>
    <w:p w14:paraId="76BB4784" w14:textId="67A58CDD" w:rsidR="00C46741" w:rsidRPr="006947A2" w:rsidRDefault="00C46741" w:rsidP="002628C7">
      <w:pPr>
        <w:pStyle w:val="NormalWeb"/>
        <w:spacing w:before="0" w:beforeAutospacing="0" w:after="0" w:afterAutospacing="0" w:line="276" w:lineRule="auto"/>
        <w:jc w:val="both"/>
        <w:rPr>
          <w:color w:val="000000"/>
          <w:sz w:val="22"/>
          <w:szCs w:val="22"/>
        </w:rPr>
      </w:pPr>
      <w:bookmarkStart w:id="0" w:name="_GoBack"/>
      <w:bookmarkEnd w:id="0"/>
      <w:r w:rsidRPr="006947A2">
        <w:rPr>
          <w:i/>
          <w:iCs/>
          <w:color w:val="000000"/>
          <w:sz w:val="22"/>
          <w:szCs w:val="22"/>
        </w:rPr>
        <w:t xml:space="preserve">Meeting Focus: Explore Dr. Victor's research and initiatives as well as examining the effects of clean energy policy in the context of sustainability and economic impact. Expand on the role of academia in clean energy discussions and the emphasis of using research for business application. Assess the status of current policy framework for international environmental laws and compare international environmental laws to environmental laws of the United States and other countries. </w:t>
      </w:r>
    </w:p>
    <w:p w14:paraId="304E0E42" w14:textId="77777777" w:rsidR="00CC5B7A" w:rsidRPr="006947A2" w:rsidRDefault="00CC5B7A" w:rsidP="002628C7">
      <w:pPr>
        <w:spacing w:after="0" w:line="276" w:lineRule="auto"/>
        <w:jc w:val="both"/>
        <w:rPr>
          <w:rFonts w:ascii="Times New Roman" w:hAnsi="Times New Roman" w:cs="Times New Roman"/>
          <w:bCs/>
          <w:iCs/>
          <w:color w:val="000000" w:themeColor="text1"/>
        </w:rPr>
      </w:pPr>
    </w:p>
    <w:p w14:paraId="64D7C1E6" w14:textId="77777777" w:rsidR="00CC5B7A" w:rsidRPr="006947A2" w:rsidRDefault="00CC5B7A" w:rsidP="002628C7">
      <w:pPr>
        <w:spacing w:after="0" w:line="276" w:lineRule="auto"/>
        <w:jc w:val="both"/>
        <w:rPr>
          <w:rFonts w:ascii="Times New Roman" w:hAnsi="Times New Roman" w:cs="Times New Roman"/>
          <w:bCs/>
          <w:iCs/>
          <w:color w:val="000000" w:themeColor="text1"/>
        </w:rPr>
      </w:pPr>
    </w:p>
    <w:sectPr w:rsidR="00CC5B7A" w:rsidRPr="006947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8FD1CC" w14:textId="77777777" w:rsidR="006375CC" w:rsidRDefault="006375CC" w:rsidP="00914D7F">
      <w:pPr>
        <w:spacing w:after="0" w:line="240" w:lineRule="auto"/>
      </w:pPr>
      <w:r>
        <w:separator/>
      </w:r>
    </w:p>
  </w:endnote>
  <w:endnote w:type="continuationSeparator" w:id="0">
    <w:p w14:paraId="14B769EC" w14:textId="77777777" w:rsidR="006375CC" w:rsidRDefault="006375CC" w:rsidP="00914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3E2DC6" w14:textId="77777777" w:rsidR="006375CC" w:rsidRDefault="006375CC" w:rsidP="00914D7F">
      <w:pPr>
        <w:spacing w:after="0" w:line="240" w:lineRule="auto"/>
      </w:pPr>
      <w:r>
        <w:separator/>
      </w:r>
    </w:p>
  </w:footnote>
  <w:footnote w:type="continuationSeparator" w:id="0">
    <w:p w14:paraId="7984704D" w14:textId="77777777" w:rsidR="006375CC" w:rsidRDefault="006375CC" w:rsidP="00914D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640F38"/>
    <w:multiLevelType w:val="hybridMultilevel"/>
    <w:tmpl w:val="69BA6B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2C0335"/>
    <w:multiLevelType w:val="hybridMultilevel"/>
    <w:tmpl w:val="9F76EF46"/>
    <w:lvl w:ilvl="0" w:tplc="068A1A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DD57D9"/>
    <w:multiLevelType w:val="hybridMultilevel"/>
    <w:tmpl w:val="9E5476B8"/>
    <w:lvl w:ilvl="0" w:tplc="D8082A6A">
      <w:start w:val="8"/>
      <w:numFmt w:val="bullet"/>
      <w:lvlText w:val="-"/>
      <w:lvlJc w:val="left"/>
      <w:pPr>
        <w:ind w:left="720" w:hanging="360"/>
      </w:pPr>
      <w:rPr>
        <w:rFonts w:ascii="Times New Roman" w:eastAsiaTheme="minorHAnsi" w:hAnsi="Times New Roman" w:cs="Times New Roman" w:hint="default"/>
        <w:i w:val="0"/>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15F"/>
    <w:rsid w:val="000052F7"/>
    <w:rsid w:val="000219DD"/>
    <w:rsid w:val="00086483"/>
    <w:rsid w:val="000A1748"/>
    <w:rsid w:val="000A57B0"/>
    <w:rsid w:val="000B4A61"/>
    <w:rsid w:val="000C643A"/>
    <w:rsid w:val="000E0557"/>
    <w:rsid w:val="00103B34"/>
    <w:rsid w:val="001146D5"/>
    <w:rsid w:val="001158CA"/>
    <w:rsid w:val="00123703"/>
    <w:rsid w:val="00123779"/>
    <w:rsid w:val="00135C7B"/>
    <w:rsid w:val="001402DC"/>
    <w:rsid w:val="00161C69"/>
    <w:rsid w:val="001767C7"/>
    <w:rsid w:val="00185FFA"/>
    <w:rsid w:val="001932FB"/>
    <w:rsid w:val="001A1CBD"/>
    <w:rsid w:val="001A544A"/>
    <w:rsid w:val="001B0BB6"/>
    <w:rsid w:val="001B20FE"/>
    <w:rsid w:val="001B34C6"/>
    <w:rsid w:val="001B67FF"/>
    <w:rsid w:val="001C06C5"/>
    <w:rsid w:val="001D4DE8"/>
    <w:rsid w:val="00203036"/>
    <w:rsid w:val="00230B08"/>
    <w:rsid w:val="002526BE"/>
    <w:rsid w:val="002578BA"/>
    <w:rsid w:val="002628C7"/>
    <w:rsid w:val="00266484"/>
    <w:rsid w:val="00274A99"/>
    <w:rsid w:val="00275261"/>
    <w:rsid w:val="00293B10"/>
    <w:rsid w:val="002A15EE"/>
    <w:rsid w:val="002B3039"/>
    <w:rsid w:val="002D54ED"/>
    <w:rsid w:val="002D6B7E"/>
    <w:rsid w:val="002E384C"/>
    <w:rsid w:val="002E7025"/>
    <w:rsid w:val="002F01E7"/>
    <w:rsid w:val="00301F27"/>
    <w:rsid w:val="00307D5B"/>
    <w:rsid w:val="003318BF"/>
    <w:rsid w:val="0034400C"/>
    <w:rsid w:val="00344A77"/>
    <w:rsid w:val="003467A5"/>
    <w:rsid w:val="00356894"/>
    <w:rsid w:val="00381C23"/>
    <w:rsid w:val="0038267C"/>
    <w:rsid w:val="00386158"/>
    <w:rsid w:val="0039100D"/>
    <w:rsid w:val="003A32B9"/>
    <w:rsid w:val="003A70A7"/>
    <w:rsid w:val="003D3A1A"/>
    <w:rsid w:val="003D3B5F"/>
    <w:rsid w:val="003E0479"/>
    <w:rsid w:val="003E08C3"/>
    <w:rsid w:val="004008B8"/>
    <w:rsid w:val="004129C5"/>
    <w:rsid w:val="00416620"/>
    <w:rsid w:val="00430889"/>
    <w:rsid w:val="00446E33"/>
    <w:rsid w:val="004511DA"/>
    <w:rsid w:val="00454A1A"/>
    <w:rsid w:val="004600E3"/>
    <w:rsid w:val="004662D3"/>
    <w:rsid w:val="004971F7"/>
    <w:rsid w:val="00507684"/>
    <w:rsid w:val="00556AB7"/>
    <w:rsid w:val="00561FF7"/>
    <w:rsid w:val="005648AE"/>
    <w:rsid w:val="005A3315"/>
    <w:rsid w:val="005B3857"/>
    <w:rsid w:val="005C7CF5"/>
    <w:rsid w:val="005D2152"/>
    <w:rsid w:val="005D2534"/>
    <w:rsid w:val="005D2E3B"/>
    <w:rsid w:val="005D5DE9"/>
    <w:rsid w:val="005F0129"/>
    <w:rsid w:val="00606C14"/>
    <w:rsid w:val="00614618"/>
    <w:rsid w:val="00626C74"/>
    <w:rsid w:val="006375CC"/>
    <w:rsid w:val="00645529"/>
    <w:rsid w:val="00670867"/>
    <w:rsid w:val="00670AE1"/>
    <w:rsid w:val="0067471D"/>
    <w:rsid w:val="00675FE6"/>
    <w:rsid w:val="006947A2"/>
    <w:rsid w:val="006956FD"/>
    <w:rsid w:val="006A4DE0"/>
    <w:rsid w:val="006A51BE"/>
    <w:rsid w:val="006A6108"/>
    <w:rsid w:val="006B0A7C"/>
    <w:rsid w:val="006E07BE"/>
    <w:rsid w:val="006F3580"/>
    <w:rsid w:val="006F7DEF"/>
    <w:rsid w:val="00712A94"/>
    <w:rsid w:val="00723005"/>
    <w:rsid w:val="00723919"/>
    <w:rsid w:val="00723F70"/>
    <w:rsid w:val="00745DF4"/>
    <w:rsid w:val="007601AA"/>
    <w:rsid w:val="00761055"/>
    <w:rsid w:val="00767178"/>
    <w:rsid w:val="00772837"/>
    <w:rsid w:val="007F1092"/>
    <w:rsid w:val="00811A89"/>
    <w:rsid w:val="00825046"/>
    <w:rsid w:val="008445C4"/>
    <w:rsid w:val="00871CA6"/>
    <w:rsid w:val="00874420"/>
    <w:rsid w:val="00881ABB"/>
    <w:rsid w:val="00892444"/>
    <w:rsid w:val="008C42B1"/>
    <w:rsid w:val="008C44D6"/>
    <w:rsid w:val="008D21DB"/>
    <w:rsid w:val="008F5E72"/>
    <w:rsid w:val="00904B5D"/>
    <w:rsid w:val="00914D7F"/>
    <w:rsid w:val="009159AC"/>
    <w:rsid w:val="009220CA"/>
    <w:rsid w:val="00923E8D"/>
    <w:rsid w:val="00940931"/>
    <w:rsid w:val="009412EA"/>
    <w:rsid w:val="00945205"/>
    <w:rsid w:val="00951F22"/>
    <w:rsid w:val="0096093A"/>
    <w:rsid w:val="00967E03"/>
    <w:rsid w:val="009778C1"/>
    <w:rsid w:val="009A04FB"/>
    <w:rsid w:val="009B408E"/>
    <w:rsid w:val="009C27A8"/>
    <w:rsid w:val="009C2F38"/>
    <w:rsid w:val="009C376C"/>
    <w:rsid w:val="009F1519"/>
    <w:rsid w:val="009F418A"/>
    <w:rsid w:val="00A21187"/>
    <w:rsid w:val="00A27FE9"/>
    <w:rsid w:val="00A4065E"/>
    <w:rsid w:val="00A50377"/>
    <w:rsid w:val="00A66CDE"/>
    <w:rsid w:val="00A77ABC"/>
    <w:rsid w:val="00A810CB"/>
    <w:rsid w:val="00AB2B76"/>
    <w:rsid w:val="00AD4A5A"/>
    <w:rsid w:val="00AE44BA"/>
    <w:rsid w:val="00AF315F"/>
    <w:rsid w:val="00B01608"/>
    <w:rsid w:val="00B10506"/>
    <w:rsid w:val="00B22978"/>
    <w:rsid w:val="00B24D7A"/>
    <w:rsid w:val="00B55E12"/>
    <w:rsid w:val="00B640A6"/>
    <w:rsid w:val="00B6635B"/>
    <w:rsid w:val="00BA66C4"/>
    <w:rsid w:val="00BA66DA"/>
    <w:rsid w:val="00BE260A"/>
    <w:rsid w:val="00BE2E96"/>
    <w:rsid w:val="00C02660"/>
    <w:rsid w:val="00C127E8"/>
    <w:rsid w:val="00C34D5F"/>
    <w:rsid w:val="00C37692"/>
    <w:rsid w:val="00C440DE"/>
    <w:rsid w:val="00C46741"/>
    <w:rsid w:val="00C46B2D"/>
    <w:rsid w:val="00C522C7"/>
    <w:rsid w:val="00C67F69"/>
    <w:rsid w:val="00C84501"/>
    <w:rsid w:val="00C90BC8"/>
    <w:rsid w:val="00CA3334"/>
    <w:rsid w:val="00CB100C"/>
    <w:rsid w:val="00CB69E4"/>
    <w:rsid w:val="00CC3F0B"/>
    <w:rsid w:val="00CC5B7A"/>
    <w:rsid w:val="00CE36CA"/>
    <w:rsid w:val="00CE675F"/>
    <w:rsid w:val="00CF7993"/>
    <w:rsid w:val="00D11804"/>
    <w:rsid w:val="00D30F8D"/>
    <w:rsid w:val="00D65A8A"/>
    <w:rsid w:val="00D81BE8"/>
    <w:rsid w:val="00D8791B"/>
    <w:rsid w:val="00DA1919"/>
    <w:rsid w:val="00DD54A3"/>
    <w:rsid w:val="00DE030C"/>
    <w:rsid w:val="00DE0E31"/>
    <w:rsid w:val="00DE49E3"/>
    <w:rsid w:val="00E27674"/>
    <w:rsid w:val="00E32BC6"/>
    <w:rsid w:val="00E42AAF"/>
    <w:rsid w:val="00E52351"/>
    <w:rsid w:val="00E52ADF"/>
    <w:rsid w:val="00E57C99"/>
    <w:rsid w:val="00E647EE"/>
    <w:rsid w:val="00E763F2"/>
    <w:rsid w:val="00E9027B"/>
    <w:rsid w:val="00EC0B18"/>
    <w:rsid w:val="00EC5FFF"/>
    <w:rsid w:val="00ED5631"/>
    <w:rsid w:val="00EF7582"/>
    <w:rsid w:val="00F01A45"/>
    <w:rsid w:val="00F03A9D"/>
    <w:rsid w:val="00F04144"/>
    <w:rsid w:val="00F47775"/>
    <w:rsid w:val="00F565CC"/>
    <w:rsid w:val="00F60485"/>
    <w:rsid w:val="00FA69A8"/>
    <w:rsid w:val="00FB166E"/>
    <w:rsid w:val="00FB329B"/>
    <w:rsid w:val="00FB4D29"/>
    <w:rsid w:val="1536B922"/>
    <w:rsid w:val="249349EC"/>
    <w:rsid w:val="59EC0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A81B"/>
  <w15:chartTrackingRefBased/>
  <w15:docId w15:val="{AC0964A4-BB3F-6142-8166-9105F044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30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EF7582"/>
    <w:rPr>
      <w:color w:val="954F72" w:themeColor="followedHyperlink"/>
      <w:u w:val="single"/>
    </w:rPr>
  </w:style>
  <w:style w:type="character" w:customStyle="1" w:styleId="apple-converted-space">
    <w:name w:val="apple-converted-space"/>
    <w:basedOn w:val="DefaultParagraphFont"/>
    <w:rsid w:val="00967E03"/>
  </w:style>
  <w:style w:type="character" w:customStyle="1" w:styleId="normaltextrun">
    <w:name w:val="normaltextrun"/>
    <w:basedOn w:val="DefaultParagraphFont"/>
    <w:rsid w:val="00AB2B76"/>
  </w:style>
  <w:style w:type="character" w:customStyle="1" w:styleId="UnresolvedMention1">
    <w:name w:val="Unresolved Mention1"/>
    <w:basedOn w:val="DefaultParagraphFont"/>
    <w:uiPriority w:val="99"/>
    <w:semiHidden/>
    <w:unhideWhenUsed/>
    <w:rsid w:val="00230B08"/>
    <w:rPr>
      <w:color w:val="605E5C"/>
      <w:shd w:val="clear" w:color="auto" w:fill="E1DFDD"/>
    </w:rPr>
  </w:style>
  <w:style w:type="paragraph" w:styleId="NormalWeb">
    <w:name w:val="Normal (Web)"/>
    <w:basedOn w:val="Normal"/>
    <w:uiPriority w:val="99"/>
    <w:unhideWhenUsed/>
    <w:rsid w:val="000219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E27674"/>
    <w:rPr>
      <w:color w:val="605E5C"/>
      <w:shd w:val="clear" w:color="auto" w:fill="E1DFDD"/>
    </w:rPr>
  </w:style>
  <w:style w:type="paragraph" w:styleId="ListParagraph">
    <w:name w:val="List Paragraph"/>
    <w:basedOn w:val="Normal"/>
    <w:uiPriority w:val="34"/>
    <w:qFormat/>
    <w:rsid w:val="00CA3334"/>
    <w:pPr>
      <w:ind w:left="720"/>
      <w:contextualSpacing/>
    </w:pPr>
  </w:style>
  <w:style w:type="character" w:customStyle="1" w:styleId="UnresolvedMention">
    <w:name w:val="Unresolved Mention"/>
    <w:basedOn w:val="DefaultParagraphFont"/>
    <w:uiPriority w:val="99"/>
    <w:semiHidden/>
    <w:unhideWhenUsed/>
    <w:rsid w:val="0034400C"/>
    <w:rPr>
      <w:color w:val="605E5C"/>
      <w:shd w:val="clear" w:color="auto" w:fill="E1DFDD"/>
    </w:rPr>
  </w:style>
  <w:style w:type="paragraph" w:styleId="Header">
    <w:name w:val="header"/>
    <w:basedOn w:val="Normal"/>
    <w:link w:val="HeaderChar"/>
    <w:uiPriority w:val="99"/>
    <w:unhideWhenUsed/>
    <w:rsid w:val="00914D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4D7F"/>
  </w:style>
  <w:style w:type="paragraph" w:styleId="Footer">
    <w:name w:val="footer"/>
    <w:basedOn w:val="Normal"/>
    <w:link w:val="FooterChar"/>
    <w:uiPriority w:val="99"/>
    <w:unhideWhenUsed/>
    <w:rsid w:val="00914D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4D7F"/>
  </w:style>
  <w:style w:type="paragraph" w:customStyle="1" w:styleId="s9">
    <w:name w:val="s9"/>
    <w:basedOn w:val="Normal"/>
    <w:rsid w:val="00CC5B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7">
    <w:name w:val="s7"/>
    <w:basedOn w:val="DefaultParagraphFont"/>
    <w:rsid w:val="00CC5B7A"/>
  </w:style>
  <w:style w:type="character" w:customStyle="1" w:styleId="s13">
    <w:name w:val="s13"/>
    <w:basedOn w:val="DefaultParagraphFont"/>
    <w:rsid w:val="00CC5B7A"/>
  </w:style>
  <w:style w:type="character" w:customStyle="1" w:styleId="s8">
    <w:name w:val="s8"/>
    <w:basedOn w:val="DefaultParagraphFont"/>
    <w:rsid w:val="00CC5B7A"/>
  </w:style>
  <w:style w:type="character" w:customStyle="1" w:styleId="s5">
    <w:name w:val="s5"/>
    <w:basedOn w:val="DefaultParagraphFont"/>
    <w:rsid w:val="00CC5B7A"/>
  </w:style>
  <w:style w:type="character" w:customStyle="1" w:styleId="s11">
    <w:name w:val="s11"/>
    <w:basedOn w:val="DefaultParagraphFont"/>
    <w:rsid w:val="00CC5B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853797">
      <w:bodyDiv w:val="1"/>
      <w:marLeft w:val="0"/>
      <w:marRight w:val="0"/>
      <w:marTop w:val="0"/>
      <w:marBottom w:val="0"/>
      <w:divBdr>
        <w:top w:val="none" w:sz="0" w:space="0" w:color="auto"/>
        <w:left w:val="none" w:sz="0" w:space="0" w:color="auto"/>
        <w:bottom w:val="none" w:sz="0" w:space="0" w:color="auto"/>
        <w:right w:val="none" w:sz="0" w:space="0" w:color="auto"/>
      </w:divBdr>
      <w:divsChild>
        <w:div w:id="1567957597">
          <w:marLeft w:val="0"/>
          <w:marRight w:val="0"/>
          <w:marTop w:val="0"/>
          <w:marBottom w:val="0"/>
          <w:divBdr>
            <w:top w:val="none" w:sz="0" w:space="0" w:color="auto"/>
            <w:left w:val="none" w:sz="0" w:space="0" w:color="auto"/>
            <w:bottom w:val="none" w:sz="0" w:space="0" w:color="auto"/>
            <w:right w:val="none" w:sz="0" w:space="0" w:color="auto"/>
          </w:divBdr>
        </w:div>
        <w:div w:id="1570727648">
          <w:marLeft w:val="0"/>
          <w:marRight w:val="0"/>
          <w:marTop w:val="0"/>
          <w:marBottom w:val="0"/>
          <w:divBdr>
            <w:top w:val="none" w:sz="0" w:space="0" w:color="auto"/>
            <w:left w:val="none" w:sz="0" w:space="0" w:color="auto"/>
            <w:bottom w:val="none" w:sz="0" w:space="0" w:color="auto"/>
            <w:right w:val="none" w:sz="0" w:space="0" w:color="auto"/>
          </w:divBdr>
        </w:div>
        <w:div w:id="1243292999">
          <w:marLeft w:val="0"/>
          <w:marRight w:val="0"/>
          <w:marTop w:val="0"/>
          <w:marBottom w:val="0"/>
          <w:divBdr>
            <w:top w:val="none" w:sz="0" w:space="0" w:color="auto"/>
            <w:left w:val="none" w:sz="0" w:space="0" w:color="auto"/>
            <w:bottom w:val="none" w:sz="0" w:space="0" w:color="auto"/>
            <w:right w:val="none" w:sz="0" w:space="0" w:color="auto"/>
          </w:divBdr>
        </w:div>
        <w:div w:id="763494804">
          <w:marLeft w:val="0"/>
          <w:marRight w:val="0"/>
          <w:marTop w:val="0"/>
          <w:marBottom w:val="0"/>
          <w:divBdr>
            <w:top w:val="none" w:sz="0" w:space="0" w:color="auto"/>
            <w:left w:val="none" w:sz="0" w:space="0" w:color="auto"/>
            <w:bottom w:val="none" w:sz="0" w:space="0" w:color="auto"/>
            <w:right w:val="none" w:sz="0" w:space="0" w:color="auto"/>
          </w:divBdr>
        </w:div>
        <w:div w:id="639724382">
          <w:marLeft w:val="0"/>
          <w:marRight w:val="0"/>
          <w:marTop w:val="0"/>
          <w:marBottom w:val="0"/>
          <w:divBdr>
            <w:top w:val="none" w:sz="0" w:space="0" w:color="auto"/>
            <w:left w:val="none" w:sz="0" w:space="0" w:color="auto"/>
            <w:bottom w:val="none" w:sz="0" w:space="0" w:color="auto"/>
            <w:right w:val="none" w:sz="0" w:space="0" w:color="auto"/>
          </w:divBdr>
          <w:divsChild>
            <w:div w:id="270668728">
              <w:marLeft w:val="0"/>
              <w:marRight w:val="0"/>
              <w:marTop w:val="0"/>
              <w:marBottom w:val="0"/>
              <w:divBdr>
                <w:top w:val="none" w:sz="0" w:space="0" w:color="auto"/>
                <w:left w:val="none" w:sz="0" w:space="0" w:color="auto"/>
                <w:bottom w:val="none" w:sz="0" w:space="0" w:color="auto"/>
                <w:right w:val="none" w:sz="0" w:space="0" w:color="auto"/>
              </w:divBdr>
            </w:div>
            <w:div w:id="433404723">
              <w:marLeft w:val="0"/>
              <w:marRight w:val="0"/>
              <w:marTop w:val="0"/>
              <w:marBottom w:val="0"/>
              <w:divBdr>
                <w:top w:val="none" w:sz="0" w:space="0" w:color="auto"/>
                <w:left w:val="none" w:sz="0" w:space="0" w:color="auto"/>
                <w:bottom w:val="none" w:sz="0" w:space="0" w:color="auto"/>
                <w:right w:val="none" w:sz="0" w:space="0" w:color="auto"/>
              </w:divBdr>
            </w:div>
            <w:div w:id="67712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53294">
      <w:bodyDiv w:val="1"/>
      <w:marLeft w:val="0"/>
      <w:marRight w:val="0"/>
      <w:marTop w:val="0"/>
      <w:marBottom w:val="0"/>
      <w:divBdr>
        <w:top w:val="none" w:sz="0" w:space="0" w:color="auto"/>
        <w:left w:val="none" w:sz="0" w:space="0" w:color="auto"/>
        <w:bottom w:val="none" w:sz="0" w:space="0" w:color="auto"/>
        <w:right w:val="none" w:sz="0" w:space="0" w:color="auto"/>
      </w:divBdr>
    </w:div>
    <w:div w:id="555045304">
      <w:bodyDiv w:val="1"/>
      <w:marLeft w:val="0"/>
      <w:marRight w:val="0"/>
      <w:marTop w:val="0"/>
      <w:marBottom w:val="0"/>
      <w:divBdr>
        <w:top w:val="none" w:sz="0" w:space="0" w:color="auto"/>
        <w:left w:val="none" w:sz="0" w:space="0" w:color="auto"/>
        <w:bottom w:val="none" w:sz="0" w:space="0" w:color="auto"/>
        <w:right w:val="none" w:sz="0" w:space="0" w:color="auto"/>
      </w:divBdr>
    </w:div>
    <w:div w:id="681778669">
      <w:bodyDiv w:val="1"/>
      <w:marLeft w:val="0"/>
      <w:marRight w:val="0"/>
      <w:marTop w:val="0"/>
      <w:marBottom w:val="0"/>
      <w:divBdr>
        <w:top w:val="none" w:sz="0" w:space="0" w:color="auto"/>
        <w:left w:val="none" w:sz="0" w:space="0" w:color="auto"/>
        <w:bottom w:val="none" w:sz="0" w:space="0" w:color="auto"/>
        <w:right w:val="none" w:sz="0" w:space="0" w:color="auto"/>
      </w:divBdr>
    </w:div>
    <w:div w:id="761223992">
      <w:bodyDiv w:val="1"/>
      <w:marLeft w:val="0"/>
      <w:marRight w:val="0"/>
      <w:marTop w:val="0"/>
      <w:marBottom w:val="0"/>
      <w:divBdr>
        <w:top w:val="none" w:sz="0" w:space="0" w:color="auto"/>
        <w:left w:val="none" w:sz="0" w:space="0" w:color="auto"/>
        <w:bottom w:val="none" w:sz="0" w:space="0" w:color="auto"/>
        <w:right w:val="none" w:sz="0" w:space="0" w:color="auto"/>
      </w:divBdr>
    </w:div>
    <w:div w:id="848788460">
      <w:bodyDiv w:val="1"/>
      <w:marLeft w:val="0"/>
      <w:marRight w:val="0"/>
      <w:marTop w:val="0"/>
      <w:marBottom w:val="0"/>
      <w:divBdr>
        <w:top w:val="none" w:sz="0" w:space="0" w:color="auto"/>
        <w:left w:val="none" w:sz="0" w:space="0" w:color="auto"/>
        <w:bottom w:val="none" w:sz="0" w:space="0" w:color="auto"/>
        <w:right w:val="none" w:sz="0" w:space="0" w:color="auto"/>
      </w:divBdr>
      <w:divsChild>
        <w:div w:id="57825852">
          <w:marLeft w:val="0"/>
          <w:marRight w:val="0"/>
          <w:marTop w:val="0"/>
          <w:marBottom w:val="0"/>
          <w:divBdr>
            <w:top w:val="none" w:sz="0" w:space="0" w:color="auto"/>
            <w:left w:val="none" w:sz="0" w:space="0" w:color="auto"/>
            <w:bottom w:val="none" w:sz="0" w:space="0" w:color="auto"/>
            <w:right w:val="none" w:sz="0" w:space="0" w:color="auto"/>
          </w:divBdr>
        </w:div>
        <w:div w:id="521094229">
          <w:marLeft w:val="0"/>
          <w:marRight w:val="0"/>
          <w:marTop w:val="0"/>
          <w:marBottom w:val="0"/>
          <w:divBdr>
            <w:top w:val="none" w:sz="0" w:space="0" w:color="auto"/>
            <w:left w:val="none" w:sz="0" w:space="0" w:color="auto"/>
            <w:bottom w:val="none" w:sz="0" w:space="0" w:color="auto"/>
            <w:right w:val="none" w:sz="0" w:space="0" w:color="auto"/>
          </w:divBdr>
          <w:divsChild>
            <w:div w:id="1261717753">
              <w:marLeft w:val="0"/>
              <w:marRight w:val="0"/>
              <w:marTop w:val="0"/>
              <w:marBottom w:val="0"/>
              <w:divBdr>
                <w:top w:val="none" w:sz="0" w:space="0" w:color="auto"/>
                <w:left w:val="none" w:sz="0" w:space="0" w:color="auto"/>
                <w:bottom w:val="none" w:sz="0" w:space="0" w:color="auto"/>
                <w:right w:val="none" w:sz="0" w:space="0" w:color="auto"/>
              </w:divBdr>
            </w:div>
          </w:divsChild>
        </w:div>
        <w:div w:id="343435373">
          <w:marLeft w:val="0"/>
          <w:marRight w:val="0"/>
          <w:marTop w:val="0"/>
          <w:marBottom w:val="0"/>
          <w:divBdr>
            <w:top w:val="none" w:sz="0" w:space="0" w:color="auto"/>
            <w:left w:val="none" w:sz="0" w:space="0" w:color="auto"/>
            <w:bottom w:val="none" w:sz="0" w:space="0" w:color="auto"/>
            <w:right w:val="none" w:sz="0" w:space="0" w:color="auto"/>
          </w:divBdr>
        </w:div>
      </w:divsChild>
    </w:div>
    <w:div w:id="872613949">
      <w:bodyDiv w:val="1"/>
      <w:marLeft w:val="0"/>
      <w:marRight w:val="0"/>
      <w:marTop w:val="0"/>
      <w:marBottom w:val="0"/>
      <w:divBdr>
        <w:top w:val="none" w:sz="0" w:space="0" w:color="auto"/>
        <w:left w:val="none" w:sz="0" w:space="0" w:color="auto"/>
        <w:bottom w:val="none" w:sz="0" w:space="0" w:color="auto"/>
        <w:right w:val="none" w:sz="0" w:space="0" w:color="auto"/>
      </w:divBdr>
    </w:div>
    <w:div w:id="888299365">
      <w:bodyDiv w:val="1"/>
      <w:marLeft w:val="0"/>
      <w:marRight w:val="0"/>
      <w:marTop w:val="0"/>
      <w:marBottom w:val="0"/>
      <w:divBdr>
        <w:top w:val="none" w:sz="0" w:space="0" w:color="auto"/>
        <w:left w:val="none" w:sz="0" w:space="0" w:color="auto"/>
        <w:bottom w:val="none" w:sz="0" w:space="0" w:color="auto"/>
        <w:right w:val="none" w:sz="0" w:space="0" w:color="auto"/>
      </w:divBdr>
    </w:div>
    <w:div w:id="906914642">
      <w:bodyDiv w:val="1"/>
      <w:marLeft w:val="0"/>
      <w:marRight w:val="0"/>
      <w:marTop w:val="0"/>
      <w:marBottom w:val="0"/>
      <w:divBdr>
        <w:top w:val="none" w:sz="0" w:space="0" w:color="auto"/>
        <w:left w:val="none" w:sz="0" w:space="0" w:color="auto"/>
        <w:bottom w:val="none" w:sz="0" w:space="0" w:color="auto"/>
        <w:right w:val="none" w:sz="0" w:space="0" w:color="auto"/>
      </w:divBdr>
    </w:div>
    <w:div w:id="960067492">
      <w:bodyDiv w:val="1"/>
      <w:marLeft w:val="0"/>
      <w:marRight w:val="0"/>
      <w:marTop w:val="0"/>
      <w:marBottom w:val="0"/>
      <w:divBdr>
        <w:top w:val="none" w:sz="0" w:space="0" w:color="auto"/>
        <w:left w:val="none" w:sz="0" w:space="0" w:color="auto"/>
        <w:bottom w:val="none" w:sz="0" w:space="0" w:color="auto"/>
        <w:right w:val="none" w:sz="0" w:space="0" w:color="auto"/>
      </w:divBdr>
    </w:div>
    <w:div w:id="1058360736">
      <w:bodyDiv w:val="1"/>
      <w:marLeft w:val="0"/>
      <w:marRight w:val="0"/>
      <w:marTop w:val="0"/>
      <w:marBottom w:val="0"/>
      <w:divBdr>
        <w:top w:val="none" w:sz="0" w:space="0" w:color="auto"/>
        <w:left w:val="none" w:sz="0" w:space="0" w:color="auto"/>
        <w:bottom w:val="none" w:sz="0" w:space="0" w:color="auto"/>
        <w:right w:val="none" w:sz="0" w:space="0" w:color="auto"/>
      </w:divBdr>
    </w:div>
    <w:div w:id="1063917054">
      <w:bodyDiv w:val="1"/>
      <w:marLeft w:val="0"/>
      <w:marRight w:val="0"/>
      <w:marTop w:val="0"/>
      <w:marBottom w:val="0"/>
      <w:divBdr>
        <w:top w:val="none" w:sz="0" w:space="0" w:color="auto"/>
        <w:left w:val="none" w:sz="0" w:space="0" w:color="auto"/>
        <w:bottom w:val="none" w:sz="0" w:space="0" w:color="auto"/>
        <w:right w:val="none" w:sz="0" w:space="0" w:color="auto"/>
      </w:divBdr>
    </w:div>
    <w:div w:id="1092705339">
      <w:bodyDiv w:val="1"/>
      <w:marLeft w:val="0"/>
      <w:marRight w:val="0"/>
      <w:marTop w:val="0"/>
      <w:marBottom w:val="0"/>
      <w:divBdr>
        <w:top w:val="none" w:sz="0" w:space="0" w:color="auto"/>
        <w:left w:val="none" w:sz="0" w:space="0" w:color="auto"/>
        <w:bottom w:val="none" w:sz="0" w:space="0" w:color="auto"/>
        <w:right w:val="none" w:sz="0" w:space="0" w:color="auto"/>
      </w:divBdr>
    </w:div>
    <w:div w:id="1099369490">
      <w:bodyDiv w:val="1"/>
      <w:marLeft w:val="0"/>
      <w:marRight w:val="0"/>
      <w:marTop w:val="0"/>
      <w:marBottom w:val="0"/>
      <w:divBdr>
        <w:top w:val="none" w:sz="0" w:space="0" w:color="auto"/>
        <w:left w:val="none" w:sz="0" w:space="0" w:color="auto"/>
        <w:bottom w:val="none" w:sz="0" w:space="0" w:color="auto"/>
        <w:right w:val="none" w:sz="0" w:space="0" w:color="auto"/>
      </w:divBdr>
    </w:div>
    <w:div w:id="1150365076">
      <w:bodyDiv w:val="1"/>
      <w:marLeft w:val="0"/>
      <w:marRight w:val="0"/>
      <w:marTop w:val="0"/>
      <w:marBottom w:val="0"/>
      <w:divBdr>
        <w:top w:val="none" w:sz="0" w:space="0" w:color="auto"/>
        <w:left w:val="none" w:sz="0" w:space="0" w:color="auto"/>
        <w:bottom w:val="none" w:sz="0" w:space="0" w:color="auto"/>
        <w:right w:val="none" w:sz="0" w:space="0" w:color="auto"/>
      </w:divBdr>
    </w:div>
    <w:div w:id="1310288693">
      <w:bodyDiv w:val="1"/>
      <w:marLeft w:val="0"/>
      <w:marRight w:val="0"/>
      <w:marTop w:val="0"/>
      <w:marBottom w:val="0"/>
      <w:divBdr>
        <w:top w:val="none" w:sz="0" w:space="0" w:color="auto"/>
        <w:left w:val="none" w:sz="0" w:space="0" w:color="auto"/>
        <w:bottom w:val="none" w:sz="0" w:space="0" w:color="auto"/>
        <w:right w:val="none" w:sz="0" w:space="0" w:color="auto"/>
      </w:divBdr>
    </w:div>
    <w:div w:id="1439372719">
      <w:bodyDiv w:val="1"/>
      <w:marLeft w:val="0"/>
      <w:marRight w:val="0"/>
      <w:marTop w:val="0"/>
      <w:marBottom w:val="0"/>
      <w:divBdr>
        <w:top w:val="none" w:sz="0" w:space="0" w:color="auto"/>
        <w:left w:val="none" w:sz="0" w:space="0" w:color="auto"/>
        <w:bottom w:val="none" w:sz="0" w:space="0" w:color="auto"/>
        <w:right w:val="none" w:sz="0" w:space="0" w:color="auto"/>
      </w:divBdr>
    </w:div>
    <w:div w:id="1921133788">
      <w:bodyDiv w:val="1"/>
      <w:marLeft w:val="0"/>
      <w:marRight w:val="0"/>
      <w:marTop w:val="0"/>
      <w:marBottom w:val="0"/>
      <w:divBdr>
        <w:top w:val="none" w:sz="0" w:space="0" w:color="auto"/>
        <w:left w:val="none" w:sz="0" w:space="0" w:color="auto"/>
        <w:bottom w:val="none" w:sz="0" w:space="0" w:color="auto"/>
        <w:right w:val="none" w:sz="0" w:space="0" w:color="auto"/>
      </w:divBdr>
    </w:div>
    <w:div w:id="2000310548">
      <w:bodyDiv w:val="1"/>
      <w:marLeft w:val="0"/>
      <w:marRight w:val="0"/>
      <w:marTop w:val="0"/>
      <w:marBottom w:val="0"/>
      <w:divBdr>
        <w:top w:val="none" w:sz="0" w:space="0" w:color="auto"/>
        <w:left w:val="none" w:sz="0" w:space="0" w:color="auto"/>
        <w:bottom w:val="none" w:sz="0" w:space="0" w:color="auto"/>
        <w:right w:val="none" w:sz="0" w:space="0" w:color="auto"/>
      </w:divBdr>
    </w:div>
    <w:div w:id="2113284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artupgenome.com/ecosystems/san-diego" TargetMode="External"/><Relationship Id="rId18" Type="http://schemas.openxmlformats.org/officeDocument/2006/relationships/hyperlink" Target="https://www.sandiego.edu/epic/climate-equity-sd.php" TargetMode="External"/><Relationship Id="rId26" Type="http://schemas.openxmlformats.org/officeDocument/2006/relationships/hyperlink" Target="https://www.sdcoastkeeper.org/our-history" TargetMode="External"/><Relationship Id="rId39" Type="http://schemas.openxmlformats.org/officeDocument/2006/relationships/hyperlink" Target="https://www.coastal.ca.gov" TargetMode="External"/><Relationship Id="rId21" Type="http://schemas.openxmlformats.org/officeDocument/2006/relationships/hyperlink" Target="https://gjustice.ucsd.edu/" TargetMode="External"/><Relationship Id="rId34" Type="http://schemas.openxmlformats.org/officeDocument/2006/relationships/hyperlink" Target="https://www.sandiego.gov/sustainability/climate-action-plan" TargetMode="External"/><Relationship Id="rId42" Type="http://schemas.openxmlformats.org/officeDocument/2006/relationships/hyperlink" Target="https://scripps.ucsd.edu" TargetMode="External"/><Relationship Id="rId47" Type="http://schemas.openxmlformats.org/officeDocument/2006/relationships/hyperlink" Target="https://www.weforum.org/communities/gfc-on-energy-transiti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ridalternatives.org" TargetMode="External"/><Relationship Id="rId29" Type="http://schemas.openxmlformats.org/officeDocument/2006/relationships/hyperlink" Target="https://nuvve.com/" TargetMode="External"/><Relationship Id="rId11" Type="http://schemas.openxmlformats.org/officeDocument/2006/relationships/hyperlink" Target="https://www.sandiego.gov/sites/default/files/san_diegos_2022_climate_action_plan_0.pdf" TargetMode="External"/><Relationship Id="rId24" Type="http://schemas.openxmlformats.org/officeDocument/2006/relationships/hyperlink" Target="https://cleansd.org/about-2/" TargetMode="External"/><Relationship Id="rId32" Type="http://schemas.openxmlformats.org/officeDocument/2006/relationships/hyperlink" Target="https://www.cajonvalley.net/" TargetMode="External"/><Relationship Id="rId37" Type="http://schemas.openxmlformats.org/officeDocument/2006/relationships/hyperlink" Target="https://www.coast.noaa.gov/nerrs/reserves/tijuana-river.html" TargetMode="External"/><Relationship Id="rId40" Type="http://schemas.openxmlformats.org/officeDocument/2006/relationships/hyperlink" Target="https://www.coastal.ca.gov/contact/" TargetMode="External"/><Relationship Id="rId45" Type="http://schemas.openxmlformats.org/officeDocument/2006/relationships/hyperlink" Target="https://deepdecarbon.ucsd.edu/" TargetMode="External"/><Relationship Id="rId5" Type="http://schemas.openxmlformats.org/officeDocument/2006/relationships/webSettings" Target="webSettings.xml"/><Relationship Id="rId15" Type="http://schemas.openxmlformats.org/officeDocument/2006/relationships/hyperlink" Target="https://www.livewellsd.org/data-results/Indicator-Home/Community-Involvement.html" TargetMode="External"/><Relationship Id="rId23" Type="http://schemas.openxmlformats.org/officeDocument/2006/relationships/hyperlink" Target="https://sandiego350.org/teams/youth4climate/" TargetMode="External"/><Relationship Id="rId28" Type="http://schemas.openxmlformats.org/officeDocument/2006/relationships/hyperlink" Target="https://wildlife.ca.gov/Regions/6/Salton-Sea-Program/Background" TargetMode="External"/><Relationship Id="rId36" Type="http://schemas.openxmlformats.org/officeDocument/2006/relationships/hyperlink" Target="https://www.sandiegocounty.gov/content/sdc/pds/bldg/green.html" TargetMode="External"/><Relationship Id="rId49" Type="http://schemas.openxmlformats.org/officeDocument/2006/relationships/theme" Target="theme/theme1.xml"/><Relationship Id="rId10" Type="http://schemas.openxmlformats.org/officeDocument/2006/relationships/hyperlink" Target="https://www.sandiego.gov/sustainability/climate-action-plan" TargetMode="External"/><Relationship Id="rId19" Type="http://schemas.openxmlformats.org/officeDocument/2006/relationships/hyperlink" Target="https://www.sandiego.gov/sites/default/files/2019_climate_equity_index_report.pdf" TargetMode="External"/><Relationship Id="rId31" Type="http://schemas.openxmlformats.org/officeDocument/2006/relationships/hyperlink" Target="https://www.sdge.com/" TargetMode="External"/><Relationship Id="rId44" Type="http://schemas.openxmlformats.org/officeDocument/2006/relationships/hyperlink" Target="https://gps.ucsd.edu/faculty-directory/david-victor.html" TargetMode="External"/><Relationship Id="rId4" Type="http://schemas.openxmlformats.org/officeDocument/2006/relationships/settings" Target="settings.xml"/><Relationship Id="rId9" Type="http://schemas.openxmlformats.org/officeDocument/2006/relationships/hyperlink" Target="mailto:adrianna@sandiegodiplomacy.org" TargetMode="External"/><Relationship Id="rId14" Type="http://schemas.openxmlformats.org/officeDocument/2006/relationships/hyperlink" Target="https://cleantechsandiego.org/facts/" TargetMode="External"/><Relationship Id="rId22" Type="http://schemas.openxmlformats.org/officeDocument/2006/relationships/hyperlink" Target="https://sandiego350.org/" TargetMode="External"/><Relationship Id="rId27" Type="http://schemas.openxmlformats.org/officeDocument/2006/relationships/hyperlink" Target="https://www.cthermal.com/" TargetMode="External"/><Relationship Id="rId30" Type="http://schemas.openxmlformats.org/officeDocument/2006/relationships/hyperlink" Target="https://www.sdgenews.com/article/sdge-and-cajon-valley-union-school-district-flip-switch-regions-first-vehicle-grid-project" TargetMode="External"/><Relationship Id="rId35" Type="http://schemas.openxmlformats.org/officeDocument/2006/relationships/hyperlink" Target="https://www.sandiego.gov/sustainability/climate-action-plan" TargetMode="External"/><Relationship Id="rId43" Type="http://schemas.openxmlformats.org/officeDocument/2006/relationships/hyperlink" Target="https://ucsdguardian.org/2023/02/05/uc-san-diego-scientists-dye-ocean-waves-pink-to-study-coastal-water-interactions/"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static1.squarespace.com/static/609ee19574fe1c1a16bd9fd9/t/616f6d53b4e5a40e9d0c6be8/1634692455526/SEP_2021+Cleantech+Innovation+Hubs+Survey_Whitepaper_Final.pdf?utm_source=Cleantech+San+Diego+E-News&amp;utm_campaign=a9f663c5c6-05+23+17+Clean+Energy+Sector+Survey_COPY_01&amp;utm_medium=email&amp;utm_term=0_bd8a616613-a9f663c5c6-%5BLIST_EMAIL_ID%5D&amp;ct=t(05+23+17+Clean+Energy+Sector+Survey_COPY_01)" TargetMode="External"/><Relationship Id="rId17" Type="http://schemas.openxmlformats.org/officeDocument/2006/relationships/hyperlink" Target="https://www.climateactioncampaign.org/mission" TargetMode="External"/><Relationship Id="rId25" Type="http://schemas.openxmlformats.org/officeDocument/2006/relationships/hyperlink" Target="https://www.environmentalhealth.org/" TargetMode="External"/><Relationship Id="rId33" Type="http://schemas.openxmlformats.org/officeDocument/2006/relationships/hyperlink" Target="https://www.sempra.com/" TargetMode="External"/><Relationship Id="rId38" Type="http://schemas.openxmlformats.org/officeDocument/2006/relationships/hyperlink" Target="https://trnerr.org/" TargetMode="External"/><Relationship Id="rId46" Type="http://schemas.openxmlformats.org/officeDocument/2006/relationships/hyperlink" Target="https://www.brookings.edu/project/energy-security-and-climate-initiative/" TargetMode="External"/><Relationship Id="rId20" Type="http://schemas.openxmlformats.org/officeDocument/2006/relationships/hyperlink" Target="https://polisci.ucsd.edu/people/faculty/faculty-directory/currently-active-faculty/forman-profile.html" TargetMode="External"/><Relationship Id="rId41" Type="http://schemas.openxmlformats.org/officeDocument/2006/relationships/hyperlink" Target="https://www.sandiego.edu/soles/hub-nonprofit/initiatives/climate-collaborative/"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E4A77-6A14-4BEA-AD4C-87CDF5175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4084</Words>
  <Characters>23282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De Leon</dc:creator>
  <cp:keywords/>
  <dc:description/>
  <cp:lastModifiedBy>Adrianna Borja</cp:lastModifiedBy>
  <cp:revision>2</cp:revision>
  <dcterms:created xsi:type="dcterms:W3CDTF">2023-04-26T16:33:00Z</dcterms:created>
  <dcterms:modified xsi:type="dcterms:W3CDTF">2023-04-26T16:33:00Z</dcterms:modified>
</cp:coreProperties>
</file>