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B64B3BD" w14:textId="77777777" w:rsidR="249349EC" w:rsidRDefault="249349EC" w:rsidP="249349EC">
      <w:pPr>
        <w:jc w:val="center"/>
        <w:rPr>
          <w:rFonts w:ascii="Calibri" w:eastAsia="Calibri" w:hAnsi="Calibri" w:cs="Calibri"/>
        </w:rPr>
      </w:pPr>
    </w:p>
    <w:p w14:paraId="21501E12" w14:textId="77777777" w:rsidR="249349EC" w:rsidRDefault="249349EC" w:rsidP="249349EC">
      <w:pPr>
        <w:jc w:val="center"/>
        <w:rPr>
          <w:rFonts w:ascii="Calibri" w:eastAsia="Calibri" w:hAnsi="Calibri" w:cs="Calibri"/>
        </w:rPr>
      </w:pPr>
    </w:p>
    <w:p w14:paraId="199E6C29" w14:textId="77777777" w:rsidR="249349EC" w:rsidRDefault="249349EC" w:rsidP="249349EC">
      <w:pPr>
        <w:spacing w:after="200" w:line="276" w:lineRule="auto"/>
        <w:jc w:val="center"/>
        <w:rPr>
          <w:rFonts w:ascii="Calibri" w:eastAsia="Calibri" w:hAnsi="Calibri" w:cs="Calibri"/>
        </w:rPr>
      </w:pPr>
      <w:r>
        <w:rPr>
          <w:noProof/>
        </w:rPr>
        <w:drawing>
          <wp:inline distT="0" distB="0" distL="0" distR="0" wp14:anchorId="675B463C" wp14:editId="33A24BA2">
            <wp:extent cx="5334002" cy="1695450"/>
            <wp:effectExtent l="0" t="0" r="0" b="0"/>
            <wp:docPr id="521726455" name="Picture 521726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extLst>
                        <a:ext uri="{28A0092B-C50C-407E-A947-70E740481C1C}">
                          <a14:useLocalDpi xmlns:a14="http://schemas.microsoft.com/office/drawing/2010/main" val="0"/>
                        </a:ext>
                      </a:extLst>
                    </a:blip>
                    <a:stretch>
                      <a:fillRect/>
                    </a:stretch>
                  </pic:blipFill>
                  <pic:spPr>
                    <a:xfrm>
                      <a:off x="0" y="0"/>
                      <a:ext cx="5334002" cy="1695450"/>
                    </a:xfrm>
                    <a:prstGeom prst="rect">
                      <a:avLst/>
                    </a:prstGeom>
                  </pic:spPr>
                </pic:pic>
              </a:graphicData>
            </a:graphic>
          </wp:inline>
        </w:drawing>
      </w:r>
    </w:p>
    <w:p w14:paraId="6DA82FA4" w14:textId="77777777" w:rsidR="249349EC" w:rsidRDefault="249349EC" w:rsidP="249349EC">
      <w:pPr>
        <w:spacing w:after="200" w:line="240" w:lineRule="auto"/>
        <w:jc w:val="center"/>
        <w:rPr>
          <w:rFonts w:ascii="Calibri" w:eastAsia="Calibri" w:hAnsi="Calibri" w:cs="Calibri"/>
        </w:rPr>
      </w:pPr>
      <w:r w:rsidRPr="249349EC">
        <w:rPr>
          <w:rFonts w:ascii="Calibri" w:eastAsia="Calibri" w:hAnsi="Calibri" w:cs="Calibri"/>
          <w:i/>
          <w:iCs/>
        </w:rPr>
        <w:t>_______________________________</w:t>
      </w:r>
    </w:p>
    <w:p w14:paraId="6838A31B" w14:textId="77777777" w:rsidR="249349EC" w:rsidRDefault="249349EC" w:rsidP="249349EC">
      <w:pPr>
        <w:spacing w:after="0" w:line="240" w:lineRule="auto"/>
        <w:rPr>
          <w:rFonts w:ascii="Calibri" w:eastAsia="Calibri" w:hAnsi="Calibri" w:cs="Calibri"/>
        </w:rPr>
      </w:pPr>
    </w:p>
    <w:p w14:paraId="5FD63ED0" w14:textId="59167F90" w:rsidR="249349EC" w:rsidRDefault="249349EC" w:rsidP="004C2083">
      <w:pPr>
        <w:pStyle w:val="NoSpacing"/>
        <w:rPr>
          <w:rFonts w:eastAsia="Calibri" w:cstheme="minorHAnsi"/>
        </w:rPr>
      </w:pPr>
      <w:r w:rsidRPr="008554D2">
        <w:rPr>
          <w:rFonts w:eastAsia="Calibri" w:cstheme="minorHAnsi"/>
          <w:b/>
          <w:bCs/>
        </w:rPr>
        <w:t>Project Title/Subject:</w:t>
      </w:r>
      <w:r w:rsidRPr="008554D2">
        <w:rPr>
          <w:rFonts w:cstheme="minorHAnsi"/>
        </w:rPr>
        <w:tab/>
      </w:r>
      <w:r w:rsidR="008554D2" w:rsidRPr="008554D2">
        <w:rPr>
          <w:rFonts w:eastAsia="Calibri" w:cstheme="minorHAnsi"/>
        </w:rPr>
        <w:t>U.S. Foreign Policy – Global Challenges I</w:t>
      </w:r>
    </w:p>
    <w:p w14:paraId="4F289A71" w14:textId="54D3DD64" w:rsidR="00445710" w:rsidRPr="008554D2" w:rsidRDefault="00445710" w:rsidP="004C2083">
      <w:pPr>
        <w:pStyle w:val="NoSpacing"/>
        <w:rPr>
          <w:rFonts w:eastAsia="Calibri" w:cstheme="minorHAnsi"/>
        </w:rPr>
      </w:pPr>
      <w:r w:rsidRPr="00445710">
        <w:rPr>
          <w:rFonts w:eastAsia="Calibri" w:cstheme="minorHAnsi"/>
          <w:b/>
        </w:rPr>
        <w:t>Project Number:</w:t>
      </w:r>
      <w:r w:rsidRPr="00445710">
        <w:rPr>
          <w:rFonts w:eastAsia="Calibri" w:cstheme="minorHAnsi"/>
        </w:rPr>
        <w:t xml:space="preserve"> </w:t>
      </w:r>
      <w:r>
        <w:rPr>
          <w:rFonts w:eastAsia="Calibri" w:cstheme="minorHAnsi"/>
        </w:rPr>
        <w:tab/>
      </w:r>
      <w:r w:rsidRPr="00445710">
        <w:rPr>
          <w:rFonts w:eastAsia="Calibri" w:cstheme="minorHAnsi"/>
        </w:rPr>
        <w:t>E/VRE-2023-0017</w:t>
      </w:r>
    </w:p>
    <w:p w14:paraId="3934A301" w14:textId="5D155FD5" w:rsidR="249349EC" w:rsidRPr="008554D2" w:rsidRDefault="249349EC" w:rsidP="249349EC">
      <w:pPr>
        <w:pStyle w:val="NoSpacing"/>
        <w:rPr>
          <w:rFonts w:eastAsia="Calibri" w:cstheme="minorHAnsi"/>
          <w:b/>
          <w:bCs/>
        </w:rPr>
      </w:pPr>
      <w:r w:rsidRPr="008554D2">
        <w:rPr>
          <w:rFonts w:eastAsia="Calibri" w:cstheme="minorHAnsi"/>
          <w:b/>
          <w:bCs/>
        </w:rPr>
        <w:t xml:space="preserve">Project Type: </w:t>
      </w:r>
      <w:r w:rsidRPr="008554D2">
        <w:rPr>
          <w:rFonts w:cstheme="minorHAnsi"/>
        </w:rPr>
        <w:tab/>
      </w:r>
      <w:r w:rsidRPr="008554D2">
        <w:rPr>
          <w:rFonts w:cstheme="minorHAnsi"/>
        </w:rPr>
        <w:tab/>
      </w:r>
      <w:r w:rsidR="00144F7B" w:rsidRPr="008554D2">
        <w:rPr>
          <w:rFonts w:cstheme="minorHAnsi"/>
        </w:rPr>
        <w:t xml:space="preserve">Regional Project </w:t>
      </w:r>
    </w:p>
    <w:p w14:paraId="3639CA60" w14:textId="72845BF8" w:rsidR="00655E52" w:rsidRPr="008554D2" w:rsidRDefault="249349EC" w:rsidP="249349EC">
      <w:pPr>
        <w:pStyle w:val="NoSpacing"/>
        <w:rPr>
          <w:rFonts w:cstheme="minorHAnsi"/>
        </w:rPr>
      </w:pPr>
      <w:r w:rsidRPr="008554D2">
        <w:rPr>
          <w:rFonts w:eastAsia="Calibri" w:cstheme="minorHAnsi"/>
          <w:b/>
          <w:bCs/>
        </w:rPr>
        <w:t xml:space="preserve">NPA:  </w:t>
      </w:r>
      <w:r w:rsidRPr="008554D2">
        <w:rPr>
          <w:rFonts w:eastAsia="Calibri" w:cstheme="minorHAnsi"/>
        </w:rPr>
        <w:t xml:space="preserve"> </w:t>
      </w:r>
      <w:r w:rsidRPr="008554D2">
        <w:rPr>
          <w:rFonts w:cstheme="minorHAnsi"/>
        </w:rPr>
        <w:tab/>
      </w:r>
      <w:r w:rsidRPr="008554D2">
        <w:rPr>
          <w:rFonts w:cstheme="minorHAnsi"/>
        </w:rPr>
        <w:tab/>
      </w:r>
      <w:r w:rsidRPr="008554D2">
        <w:rPr>
          <w:rFonts w:cstheme="minorHAnsi"/>
        </w:rPr>
        <w:tab/>
      </w:r>
      <w:r w:rsidR="00964FF8" w:rsidRPr="008554D2">
        <w:rPr>
          <w:rFonts w:cstheme="minorHAnsi"/>
        </w:rPr>
        <w:t>Cultural Vistas</w:t>
      </w:r>
      <w:bookmarkStart w:id="0" w:name="_GoBack"/>
      <w:bookmarkEnd w:id="0"/>
    </w:p>
    <w:p w14:paraId="407E574E" w14:textId="4F99611B" w:rsidR="249349EC" w:rsidRPr="008554D2" w:rsidRDefault="249349EC" w:rsidP="249349EC">
      <w:pPr>
        <w:pStyle w:val="NoSpacing"/>
        <w:rPr>
          <w:rFonts w:eastAsia="Calibri" w:cstheme="minorHAnsi"/>
        </w:rPr>
      </w:pPr>
      <w:r w:rsidRPr="008554D2">
        <w:rPr>
          <w:rFonts w:eastAsia="Calibri" w:cstheme="minorHAnsi"/>
          <w:b/>
          <w:bCs/>
        </w:rPr>
        <w:t xml:space="preserve">Project Dates: </w:t>
      </w:r>
      <w:r w:rsidRPr="008554D2">
        <w:rPr>
          <w:rFonts w:cstheme="minorHAnsi"/>
        </w:rPr>
        <w:tab/>
      </w:r>
      <w:r w:rsidRPr="008554D2">
        <w:rPr>
          <w:rFonts w:cstheme="minorHAnsi"/>
        </w:rPr>
        <w:tab/>
      </w:r>
      <w:r w:rsidR="0052582C" w:rsidRPr="008554D2">
        <w:rPr>
          <w:rFonts w:cstheme="minorHAnsi"/>
        </w:rPr>
        <w:t xml:space="preserve">October </w:t>
      </w:r>
      <w:r w:rsidR="00D92A53" w:rsidRPr="008554D2">
        <w:rPr>
          <w:rFonts w:cstheme="minorHAnsi"/>
        </w:rPr>
        <w:t>2-20,</w:t>
      </w:r>
      <w:r w:rsidR="0052582C" w:rsidRPr="008554D2">
        <w:rPr>
          <w:rFonts w:cstheme="minorHAnsi"/>
        </w:rPr>
        <w:t xml:space="preserve"> 2023 </w:t>
      </w:r>
    </w:p>
    <w:p w14:paraId="1E3B48C4" w14:textId="0897A44C" w:rsidR="002F300D" w:rsidRPr="008554D2" w:rsidRDefault="249349EC" w:rsidP="0052582C">
      <w:pPr>
        <w:pStyle w:val="NoSpacing"/>
        <w:rPr>
          <w:rFonts w:cstheme="minorHAnsi"/>
        </w:rPr>
      </w:pPr>
      <w:r w:rsidRPr="008554D2">
        <w:rPr>
          <w:rFonts w:eastAsia="Calibri" w:cstheme="minorHAnsi"/>
          <w:b/>
          <w:bCs/>
        </w:rPr>
        <w:t>Point of Contact:</w:t>
      </w:r>
      <w:r w:rsidRPr="008554D2">
        <w:rPr>
          <w:rFonts w:eastAsia="Calibri" w:cstheme="minorHAnsi"/>
        </w:rPr>
        <w:t xml:space="preserve"> </w:t>
      </w:r>
      <w:r w:rsidRPr="008554D2">
        <w:rPr>
          <w:rFonts w:cstheme="minorHAnsi"/>
        </w:rPr>
        <w:tab/>
      </w:r>
      <w:r w:rsidR="00144F7B" w:rsidRPr="008554D2">
        <w:rPr>
          <w:rFonts w:cstheme="minorHAnsi"/>
        </w:rPr>
        <w:t xml:space="preserve">Carmelina Herrera, Program Associate </w:t>
      </w:r>
    </w:p>
    <w:p w14:paraId="5D2753D5" w14:textId="0004E8D0" w:rsidR="00144F7B" w:rsidRPr="00445710" w:rsidRDefault="00144F7B" w:rsidP="00144F7B">
      <w:pPr>
        <w:ind w:left="1440" w:firstLine="720"/>
        <w:rPr>
          <w:rFonts w:eastAsia="Times New Roman" w:cstheme="minorHAnsi"/>
          <w:color w:val="000000"/>
          <w:sz w:val="18"/>
          <w:szCs w:val="18"/>
          <w:shd w:val="clear" w:color="auto" w:fill="FFFFFF"/>
        </w:rPr>
      </w:pPr>
      <w:r w:rsidRPr="008554D2">
        <w:rPr>
          <w:rFonts w:cstheme="minorHAnsi"/>
        </w:rPr>
        <w:t xml:space="preserve">Work cell: </w:t>
      </w:r>
      <w:r w:rsidRPr="008554D2">
        <w:rPr>
          <w:rFonts w:eastAsia="Times New Roman" w:cstheme="minorHAnsi"/>
          <w:color w:val="000000"/>
          <w:shd w:val="clear" w:color="auto" w:fill="FFFFFF"/>
        </w:rPr>
        <w:t>(619) 361-1047</w:t>
      </w:r>
    </w:p>
    <w:p w14:paraId="4FA1F8E9" w14:textId="286A1DEF" w:rsidR="00445710" w:rsidRPr="00D92A53" w:rsidRDefault="00445710" w:rsidP="002F300D">
      <w:pPr>
        <w:pStyle w:val="NoSpacing"/>
        <w:ind w:left="1440" w:firstLine="720"/>
        <w:rPr>
          <w:rStyle w:val="Hyperlink"/>
          <w:rFonts w:ascii="Times New Roman" w:eastAsia="Calibri" w:hAnsi="Times New Roman" w:cs="Times New Roman"/>
          <w:sz w:val="23"/>
          <w:szCs w:val="23"/>
        </w:rPr>
      </w:pPr>
    </w:p>
    <w:p w14:paraId="39A392F1" w14:textId="4D36A934" w:rsidR="00445710" w:rsidRPr="00445710" w:rsidRDefault="00445710" w:rsidP="00445710">
      <w:pPr>
        <w:tabs>
          <w:tab w:val="left" w:pos="563"/>
        </w:tabs>
        <w:spacing w:after="200" w:line="240" w:lineRule="auto"/>
        <w:jc w:val="center"/>
        <w:rPr>
          <w:rFonts w:asciiTheme="majorHAnsi" w:eastAsia="Calibri" w:hAnsiTheme="majorHAnsi" w:cstheme="majorHAnsi"/>
          <w:b/>
          <w:bCs/>
          <w:u w:val="single"/>
        </w:rPr>
      </w:pPr>
      <w:r w:rsidRPr="00445710">
        <w:rPr>
          <w:rFonts w:asciiTheme="majorHAnsi" w:eastAsia="Calibri" w:hAnsiTheme="majorHAnsi" w:cstheme="majorHAnsi"/>
          <w:b/>
          <w:bCs/>
          <w:u w:val="single"/>
        </w:rPr>
        <w:t>Statement of Interest</w:t>
      </w:r>
    </w:p>
    <w:p w14:paraId="6913A1CA" w14:textId="294E3DBF" w:rsidR="00144F7B" w:rsidRPr="00D92A53" w:rsidRDefault="002F300D" w:rsidP="00236EE1">
      <w:pPr>
        <w:tabs>
          <w:tab w:val="left" w:pos="563"/>
        </w:tabs>
        <w:spacing w:after="200" w:line="240" w:lineRule="auto"/>
        <w:rPr>
          <w:rFonts w:ascii="Times New Roman" w:eastAsia="Calibri" w:hAnsi="Times New Roman" w:cs="Times New Roman"/>
          <w:b/>
          <w:bCs/>
          <w:i/>
          <w:color w:val="C00000"/>
          <w:sz w:val="23"/>
          <w:szCs w:val="23"/>
          <w:u w:val="single"/>
        </w:rPr>
      </w:pPr>
      <w:r w:rsidRPr="00D92A53">
        <w:rPr>
          <w:rFonts w:ascii="Times New Roman" w:eastAsia="Calibri" w:hAnsi="Times New Roman" w:cs="Times New Roman"/>
          <w:b/>
          <w:bCs/>
          <w:i/>
          <w:color w:val="C00000"/>
          <w:sz w:val="23"/>
          <w:szCs w:val="23"/>
          <w:u w:val="single"/>
        </w:rPr>
        <w:t xml:space="preserve">Community Efforts </w:t>
      </w:r>
    </w:p>
    <w:p w14:paraId="469D24FF" w14:textId="08D6CC2A" w:rsidR="00983807" w:rsidRPr="00D92A53" w:rsidRDefault="00983807" w:rsidP="00983807">
      <w:pPr>
        <w:keepLines/>
        <w:spacing w:after="0"/>
        <w:rPr>
          <w:rFonts w:ascii="Times New Roman" w:hAnsi="Times New Roman" w:cs="Times New Roman"/>
          <w:b/>
          <w:sz w:val="23"/>
          <w:szCs w:val="23"/>
        </w:rPr>
      </w:pPr>
      <w:r w:rsidRPr="00D92A53">
        <w:rPr>
          <w:rFonts w:ascii="Times New Roman" w:hAnsi="Times New Roman" w:cs="Times New Roman"/>
          <w:b/>
          <w:sz w:val="23"/>
          <w:szCs w:val="23"/>
        </w:rPr>
        <w:t>Smart Border Coalition</w:t>
      </w:r>
    </w:p>
    <w:p w14:paraId="15A11AD0" w14:textId="77777777" w:rsidR="00983807" w:rsidRPr="00D92A53" w:rsidRDefault="00445710" w:rsidP="00983807">
      <w:pPr>
        <w:spacing w:after="0" w:line="240" w:lineRule="auto"/>
        <w:jc w:val="both"/>
        <w:rPr>
          <w:rStyle w:val="Hyperlink"/>
          <w:rFonts w:ascii="Times New Roman" w:hAnsi="Times New Roman" w:cs="Times New Roman"/>
          <w:sz w:val="23"/>
          <w:szCs w:val="23"/>
        </w:rPr>
      </w:pPr>
      <w:hyperlink r:id="rId6" w:history="1">
        <w:r w:rsidR="00983807" w:rsidRPr="00D92A53">
          <w:rPr>
            <w:rStyle w:val="Hyperlink"/>
            <w:rFonts w:ascii="Times New Roman" w:hAnsi="Times New Roman" w:cs="Times New Roman"/>
            <w:sz w:val="23"/>
            <w:szCs w:val="23"/>
          </w:rPr>
          <w:t>https://www.smartbordercoalition.com/</w:t>
        </w:r>
      </w:hyperlink>
    </w:p>
    <w:p w14:paraId="608E5EAC" w14:textId="5EDA4E7F" w:rsidR="00983807" w:rsidRPr="00D92A53" w:rsidRDefault="00983807" w:rsidP="00983807">
      <w:pPr>
        <w:spacing w:after="0" w:line="240" w:lineRule="auto"/>
        <w:jc w:val="both"/>
        <w:rPr>
          <w:rFonts w:ascii="Times New Roman" w:eastAsia="Calibri" w:hAnsi="Times New Roman" w:cs="Times New Roman"/>
          <w:sz w:val="23"/>
          <w:szCs w:val="23"/>
        </w:rPr>
      </w:pPr>
      <w:r w:rsidRPr="00D92A53">
        <w:rPr>
          <w:rFonts w:ascii="Times New Roman" w:eastAsia="Calibri" w:hAnsi="Times New Roman" w:cs="Times New Roman"/>
          <w:sz w:val="23"/>
          <w:szCs w:val="23"/>
        </w:rPr>
        <w:t>The Smart Border Coalition is a catalyst to bring together leading academic, business</w:t>
      </w:r>
      <w:r w:rsidR="00144F7B">
        <w:rPr>
          <w:rFonts w:ascii="Times New Roman" w:eastAsia="Calibri" w:hAnsi="Times New Roman" w:cs="Times New Roman"/>
          <w:sz w:val="23"/>
          <w:szCs w:val="23"/>
        </w:rPr>
        <w:t>,</w:t>
      </w:r>
      <w:r w:rsidRPr="00D92A53">
        <w:rPr>
          <w:rFonts w:ascii="Times New Roman" w:eastAsia="Calibri" w:hAnsi="Times New Roman" w:cs="Times New Roman"/>
          <w:sz w:val="23"/>
          <w:szCs w:val="23"/>
        </w:rPr>
        <w:t xml:space="preserve"> and civic communities from both sides of the San Diego/Tijuana International region to develop databases and policy positions, deliver special events and programs, and growth of the cross-border economy through jobs creation, workforce development and social interaction. Their mission is to make travel and trade easier and more efficient through the ports of entry between San Diego County and the Tijuana Metropolitan Area.</w:t>
      </w:r>
    </w:p>
    <w:p w14:paraId="50D2E6C4" w14:textId="77777777" w:rsidR="00983807" w:rsidRPr="00D92A53" w:rsidRDefault="00983807" w:rsidP="00983807">
      <w:pPr>
        <w:spacing w:after="0" w:line="240" w:lineRule="auto"/>
        <w:jc w:val="both"/>
        <w:textAlignment w:val="baseline"/>
        <w:rPr>
          <w:rFonts w:ascii="Times New Roman" w:eastAsia="Calibri" w:hAnsi="Times New Roman" w:cs="Times New Roman"/>
          <w:i/>
          <w:sz w:val="23"/>
          <w:szCs w:val="23"/>
        </w:rPr>
      </w:pPr>
    </w:p>
    <w:p w14:paraId="4F16E044" w14:textId="79B281BB" w:rsidR="007830BC" w:rsidRPr="008554D2" w:rsidRDefault="00983807" w:rsidP="008554D2">
      <w:pPr>
        <w:spacing w:after="0" w:line="240" w:lineRule="auto"/>
        <w:jc w:val="both"/>
        <w:textAlignment w:val="baseline"/>
        <w:rPr>
          <w:rFonts w:ascii="Times New Roman" w:eastAsia="Calibri" w:hAnsi="Times New Roman" w:cs="Times New Roman"/>
          <w:i/>
          <w:sz w:val="23"/>
          <w:szCs w:val="23"/>
        </w:rPr>
      </w:pPr>
      <w:r w:rsidRPr="00D92A53">
        <w:rPr>
          <w:rFonts w:ascii="Times New Roman" w:eastAsia="Calibri" w:hAnsi="Times New Roman" w:cs="Times New Roman"/>
          <w:i/>
          <w:sz w:val="23"/>
          <w:szCs w:val="23"/>
        </w:rPr>
        <w:t xml:space="preserve">Meeting Focus: Learn about efforts to advocate for and increase integration of and collaboration among the geographically diverse San Diego – Tijuana mega region to encourage economic activity through free trade agreements. </w:t>
      </w:r>
    </w:p>
    <w:p w14:paraId="35981AD9" w14:textId="77777777" w:rsidR="007830BC" w:rsidRPr="00D92A53" w:rsidRDefault="007830BC" w:rsidP="007830BC">
      <w:pPr>
        <w:spacing w:after="0" w:line="240" w:lineRule="auto"/>
        <w:textAlignment w:val="baseline"/>
        <w:rPr>
          <w:rFonts w:ascii="Times New Roman" w:eastAsia="Calibri" w:hAnsi="Times New Roman" w:cs="Times New Roman"/>
          <w:bCs/>
          <w:i/>
          <w:sz w:val="23"/>
          <w:szCs w:val="23"/>
        </w:rPr>
      </w:pPr>
    </w:p>
    <w:p w14:paraId="503F2D96" w14:textId="77777777" w:rsidR="007830BC" w:rsidRPr="00D92A53" w:rsidRDefault="007830BC" w:rsidP="007830BC">
      <w:pPr>
        <w:spacing w:after="0" w:line="240" w:lineRule="auto"/>
        <w:jc w:val="both"/>
        <w:rPr>
          <w:rFonts w:ascii="Times New Roman" w:eastAsia="Calibri" w:hAnsi="Times New Roman" w:cs="Times New Roman"/>
          <w:b/>
          <w:sz w:val="23"/>
          <w:szCs w:val="23"/>
        </w:rPr>
      </w:pPr>
      <w:r w:rsidRPr="00D92A53">
        <w:rPr>
          <w:rFonts w:ascii="Times New Roman" w:eastAsia="Calibri" w:hAnsi="Times New Roman" w:cs="Times New Roman"/>
          <w:b/>
          <w:sz w:val="23"/>
          <w:szCs w:val="23"/>
        </w:rPr>
        <w:t>Alliance for African Assistance</w:t>
      </w:r>
    </w:p>
    <w:p w14:paraId="22C4C53C" w14:textId="77777777" w:rsidR="007830BC" w:rsidRPr="00D92A53" w:rsidRDefault="00445710" w:rsidP="007830BC">
      <w:pPr>
        <w:spacing w:after="0" w:line="240" w:lineRule="auto"/>
        <w:jc w:val="both"/>
        <w:rPr>
          <w:rFonts w:ascii="Times New Roman" w:eastAsia="Calibri" w:hAnsi="Times New Roman" w:cs="Times New Roman"/>
          <w:sz w:val="23"/>
          <w:szCs w:val="23"/>
        </w:rPr>
      </w:pPr>
      <w:hyperlink r:id="rId7" w:history="1">
        <w:r w:rsidR="007830BC" w:rsidRPr="00D92A53">
          <w:rPr>
            <w:rStyle w:val="Hyperlink"/>
            <w:rFonts w:ascii="Times New Roman" w:eastAsia="Calibri" w:hAnsi="Times New Roman" w:cs="Times New Roman"/>
            <w:sz w:val="23"/>
            <w:szCs w:val="23"/>
          </w:rPr>
          <w:t>https://www.alliance-for-africa.org/</w:t>
        </w:r>
      </w:hyperlink>
    </w:p>
    <w:p w14:paraId="71CF5E4B" w14:textId="77777777" w:rsidR="007830BC" w:rsidRPr="00D92A53" w:rsidRDefault="007830BC" w:rsidP="007830BC">
      <w:pPr>
        <w:spacing w:after="0" w:line="240" w:lineRule="auto"/>
        <w:jc w:val="both"/>
        <w:rPr>
          <w:rFonts w:ascii="Times New Roman" w:eastAsia="Calibri" w:hAnsi="Times New Roman" w:cs="Times New Roman"/>
          <w:i/>
          <w:sz w:val="23"/>
          <w:szCs w:val="23"/>
        </w:rPr>
      </w:pPr>
    </w:p>
    <w:p w14:paraId="3B6158BC" w14:textId="3859EFBF" w:rsidR="007830BC" w:rsidRPr="00D92A53" w:rsidRDefault="007830BC" w:rsidP="007830BC">
      <w:pPr>
        <w:spacing w:after="0" w:line="240" w:lineRule="auto"/>
        <w:jc w:val="both"/>
        <w:rPr>
          <w:rFonts w:ascii="Times New Roman" w:eastAsia="Calibri" w:hAnsi="Times New Roman" w:cs="Times New Roman"/>
          <w:i/>
          <w:sz w:val="23"/>
          <w:szCs w:val="23"/>
        </w:rPr>
      </w:pPr>
      <w:r w:rsidRPr="00D92A53">
        <w:rPr>
          <w:rFonts w:ascii="Times New Roman" w:eastAsia="Calibri" w:hAnsi="Times New Roman" w:cs="Times New Roman"/>
          <w:sz w:val="23"/>
          <w:szCs w:val="23"/>
        </w:rPr>
        <w:t xml:space="preserve">The Alliance for African Assistance is a non-profit, which assists with the resettlement of 1,020 asylum seekers, individuals, and families from Afghanistan who began arriving on September 1st with a goal of resettling all in San Diego by the end of </w:t>
      </w:r>
      <w:r w:rsidR="00D92A53" w:rsidRPr="00D92A53">
        <w:rPr>
          <w:rFonts w:ascii="Times New Roman" w:eastAsia="Calibri" w:hAnsi="Times New Roman" w:cs="Times New Roman"/>
          <w:sz w:val="23"/>
          <w:szCs w:val="23"/>
        </w:rPr>
        <w:t>February</w:t>
      </w:r>
      <w:r w:rsidRPr="00D92A53">
        <w:rPr>
          <w:rFonts w:ascii="Times New Roman" w:eastAsia="Calibri" w:hAnsi="Times New Roman" w:cs="Times New Roman"/>
          <w:sz w:val="23"/>
          <w:szCs w:val="23"/>
        </w:rPr>
        <w:t xml:space="preserve"> 2022. They have a partnership with Rancho Santa </w:t>
      </w:r>
      <w:r w:rsidRPr="00D92A53">
        <w:rPr>
          <w:rFonts w:ascii="Times New Roman" w:eastAsia="Calibri" w:hAnsi="Times New Roman" w:cs="Times New Roman"/>
          <w:sz w:val="23"/>
          <w:szCs w:val="23"/>
        </w:rPr>
        <w:lastRenderedPageBreak/>
        <w:t xml:space="preserve">Fe Foundation to help their supporters maximize their support of the resettlement of Afghan families, the first $50,000 of donations received will be doubled. </w:t>
      </w:r>
    </w:p>
    <w:p w14:paraId="2095F6F2" w14:textId="77777777" w:rsidR="007830BC" w:rsidRPr="00D92A53" w:rsidRDefault="007830BC" w:rsidP="007830BC">
      <w:pPr>
        <w:spacing w:after="0" w:line="240" w:lineRule="auto"/>
        <w:jc w:val="both"/>
        <w:rPr>
          <w:rFonts w:ascii="Times New Roman" w:eastAsia="Calibri" w:hAnsi="Times New Roman" w:cs="Times New Roman"/>
          <w:i/>
          <w:sz w:val="23"/>
          <w:szCs w:val="23"/>
        </w:rPr>
      </w:pPr>
    </w:p>
    <w:p w14:paraId="342F62CE" w14:textId="69E94D9E" w:rsidR="007830BC" w:rsidRPr="00D92A53" w:rsidRDefault="007830BC" w:rsidP="007830BC">
      <w:pPr>
        <w:spacing w:after="0" w:line="240" w:lineRule="auto"/>
        <w:jc w:val="both"/>
        <w:rPr>
          <w:rFonts w:ascii="Times New Roman" w:eastAsia="Calibri" w:hAnsi="Times New Roman" w:cs="Times New Roman"/>
          <w:sz w:val="23"/>
          <w:szCs w:val="23"/>
        </w:rPr>
      </w:pPr>
      <w:r w:rsidRPr="00D92A53">
        <w:rPr>
          <w:rFonts w:ascii="Times New Roman" w:eastAsia="Calibri" w:hAnsi="Times New Roman" w:cs="Times New Roman"/>
          <w:i/>
          <w:sz w:val="23"/>
          <w:szCs w:val="23"/>
        </w:rPr>
        <w:t xml:space="preserve">Meeting focus: learn about </w:t>
      </w:r>
      <w:r w:rsidR="00144F7B">
        <w:rPr>
          <w:rFonts w:ascii="Times New Roman" w:eastAsia="Calibri" w:hAnsi="Times New Roman" w:cs="Times New Roman"/>
          <w:i/>
          <w:sz w:val="23"/>
          <w:szCs w:val="23"/>
        </w:rPr>
        <w:t xml:space="preserve">the </w:t>
      </w:r>
      <w:r w:rsidRPr="00D92A53">
        <w:rPr>
          <w:rFonts w:ascii="Times New Roman" w:eastAsia="Calibri" w:hAnsi="Times New Roman" w:cs="Times New Roman"/>
          <w:i/>
          <w:sz w:val="23"/>
          <w:szCs w:val="23"/>
        </w:rPr>
        <w:t xml:space="preserve">Alliance for African Assistance and how they are able to support Afghan families, as well as if they were able to reach their goal of February 2022. In addition, meet with Afghan refugees that have gone through Alliance for African Assistance to get integrated in San Diego, and learn about their experiences. </w:t>
      </w:r>
    </w:p>
    <w:p w14:paraId="18EE37DA" w14:textId="77777777" w:rsidR="007830BC" w:rsidRPr="00D92A53" w:rsidRDefault="007830BC" w:rsidP="007830BC">
      <w:pPr>
        <w:spacing w:after="0" w:line="240" w:lineRule="auto"/>
        <w:jc w:val="both"/>
        <w:rPr>
          <w:rFonts w:ascii="Times New Roman" w:eastAsia="Calibri" w:hAnsi="Times New Roman" w:cs="Times New Roman"/>
          <w:i/>
          <w:sz w:val="23"/>
          <w:szCs w:val="23"/>
        </w:rPr>
      </w:pPr>
    </w:p>
    <w:p w14:paraId="451D7549" w14:textId="77777777" w:rsidR="007830BC" w:rsidRPr="00D92A53" w:rsidRDefault="007830BC" w:rsidP="00983807">
      <w:pPr>
        <w:spacing w:after="0" w:line="240" w:lineRule="auto"/>
        <w:jc w:val="both"/>
        <w:textAlignment w:val="baseline"/>
        <w:rPr>
          <w:rFonts w:ascii="Times New Roman" w:eastAsia="Calibri" w:hAnsi="Times New Roman" w:cs="Times New Roman"/>
          <w:i/>
          <w:sz w:val="23"/>
          <w:szCs w:val="23"/>
        </w:rPr>
      </w:pPr>
    </w:p>
    <w:p w14:paraId="799BE1B5" w14:textId="5E94F117" w:rsidR="00181238" w:rsidRPr="00D92A53" w:rsidRDefault="00181238" w:rsidP="00120B2F">
      <w:pPr>
        <w:tabs>
          <w:tab w:val="left" w:pos="563"/>
        </w:tabs>
        <w:spacing w:after="200" w:line="240" w:lineRule="auto"/>
        <w:rPr>
          <w:rFonts w:ascii="Times New Roman" w:eastAsia="Calibri" w:hAnsi="Times New Roman" w:cs="Times New Roman"/>
          <w:b/>
          <w:sz w:val="23"/>
          <w:szCs w:val="23"/>
        </w:rPr>
      </w:pPr>
      <w:r w:rsidRPr="00D92A53">
        <w:rPr>
          <w:rFonts w:ascii="Times New Roman" w:eastAsia="Calibri" w:hAnsi="Times New Roman" w:cs="Times New Roman"/>
          <w:b/>
          <w:sz w:val="23"/>
          <w:szCs w:val="23"/>
        </w:rPr>
        <w:t>San Diego Immigrant Rights Consortium (SDIRC)</w:t>
      </w:r>
    </w:p>
    <w:p w14:paraId="12F1E99B" w14:textId="5DB3AAE7" w:rsidR="00181238" w:rsidRPr="00D92A53" w:rsidRDefault="00445710" w:rsidP="00120B2F">
      <w:pPr>
        <w:tabs>
          <w:tab w:val="left" w:pos="563"/>
        </w:tabs>
        <w:spacing w:after="200" w:line="240" w:lineRule="auto"/>
        <w:rPr>
          <w:rFonts w:ascii="Times New Roman" w:eastAsia="Calibri" w:hAnsi="Times New Roman" w:cs="Times New Roman"/>
          <w:sz w:val="23"/>
          <w:szCs w:val="23"/>
        </w:rPr>
      </w:pPr>
      <w:hyperlink r:id="rId8" w:history="1">
        <w:r w:rsidR="00181238" w:rsidRPr="00D92A53">
          <w:rPr>
            <w:rStyle w:val="Hyperlink"/>
            <w:rFonts w:ascii="Times New Roman" w:eastAsia="Calibri" w:hAnsi="Times New Roman" w:cs="Times New Roman"/>
            <w:sz w:val="23"/>
            <w:szCs w:val="23"/>
          </w:rPr>
          <w:t>https://www.immigrantsandiego.org/</w:t>
        </w:r>
      </w:hyperlink>
    </w:p>
    <w:p w14:paraId="7304EEC3" w14:textId="3653A840" w:rsidR="000070BE" w:rsidRPr="00D92A53" w:rsidRDefault="000070BE" w:rsidP="00120B2F">
      <w:pPr>
        <w:tabs>
          <w:tab w:val="left" w:pos="563"/>
        </w:tabs>
        <w:spacing w:after="200" w:line="240" w:lineRule="auto"/>
        <w:rPr>
          <w:rFonts w:ascii="Times New Roman" w:eastAsia="Calibri" w:hAnsi="Times New Roman" w:cs="Times New Roman"/>
          <w:sz w:val="23"/>
          <w:szCs w:val="23"/>
        </w:rPr>
      </w:pPr>
      <w:r w:rsidRPr="00D92A53">
        <w:rPr>
          <w:rFonts w:ascii="Times New Roman" w:eastAsia="Calibri" w:hAnsi="Times New Roman" w:cs="Times New Roman"/>
          <w:sz w:val="23"/>
          <w:szCs w:val="23"/>
        </w:rPr>
        <w:t>San Diego Immigrant Rights Consortium</w:t>
      </w:r>
      <w:r w:rsidRPr="00D92A53">
        <w:rPr>
          <w:rFonts w:ascii="Times New Roman" w:eastAsia="Calibri" w:hAnsi="Times New Roman" w:cs="Times New Roman"/>
          <w:b/>
          <w:sz w:val="23"/>
          <w:szCs w:val="23"/>
        </w:rPr>
        <w:t xml:space="preserve"> (</w:t>
      </w:r>
      <w:r w:rsidRPr="00D92A53">
        <w:rPr>
          <w:rFonts w:ascii="Times New Roman" w:eastAsia="Calibri" w:hAnsi="Times New Roman" w:cs="Times New Roman"/>
          <w:sz w:val="23"/>
          <w:szCs w:val="23"/>
        </w:rPr>
        <w:t xml:space="preserve">SDIRC) </w:t>
      </w:r>
      <w:r w:rsidR="00181238" w:rsidRPr="00D92A53">
        <w:rPr>
          <w:rFonts w:ascii="Times New Roman" w:eastAsia="Calibri" w:hAnsi="Times New Roman" w:cs="Times New Roman"/>
          <w:sz w:val="23"/>
          <w:szCs w:val="23"/>
        </w:rPr>
        <w:t xml:space="preserve">is a coalition of various organizations in San Diego that work to protect the rights and dignity of immigrants and refugees. They may also address issues related to hate and discrimination. SDIRC works at all levels; federal through their New Border </w:t>
      </w:r>
      <w:r w:rsidRPr="00D92A53">
        <w:rPr>
          <w:rFonts w:ascii="Times New Roman" w:eastAsia="Calibri" w:hAnsi="Times New Roman" w:cs="Times New Roman"/>
          <w:sz w:val="23"/>
          <w:szCs w:val="23"/>
        </w:rPr>
        <w:t>Vision</w:t>
      </w:r>
      <w:r w:rsidR="00181238" w:rsidRPr="00D92A53">
        <w:rPr>
          <w:rFonts w:ascii="Times New Roman" w:eastAsia="Calibri" w:hAnsi="Times New Roman" w:cs="Times New Roman"/>
          <w:sz w:val="23"/>
          <w:szCs w:val="23"/>
        </w:rPr>
        <w:t xml:space="preserve"> framework which upholds the dignity and rights of all people at US’s borders, State by monitoring local law enforcement agencies</w:t>
      </w:r>
      <w:r w:rsidR="00144F7B">
        <w:rPr>
          <w:rFonts w:ascii="Times New Roman" w:eastAsia="Calibri" w:hAnsi="Times New Roman" w:cs="Times New Roman"/>
          <w:sz w:val="23"/>
          <w:szCs w:val="23"/>
        </w:rPr>
        <w:t>,</w:t>
      </w:r>
      <w:r w:rsidR="00181238" w:rsidRPr="00D92A53">
        <w:rPr>
          <w:rFonts w:ascii="Times New Roman" w:eastAsia="Calibri" w:hAnsi="Times New Roman" w:cs="Times New Roman"/>
          <w:sz w:val="23"/>
          <w:szCs w:val="23"/>
        </w:rPr>
        <w:t xml:space="preserve"> and local to push </w:t>
      </w:r>
      <w:r w:rsidRPr="00D92A53">
        <w:rPr>
          <w:rFonts w:ascii="Times New Roman" w:eastAsia="Calibri" w:hAnsi="Times New Roman" w:cs="Times New Roman"/>
          <w:sz w:val="23"/>
          <w:szCs w:val="23"/>
        </w:rPr>
        <w:t xml:space="preserve">local measures and resources such as their new campaign “Welcoming San Diego”. </w:t>
      </w:r>
    </w:p>
    <w:p w14:paraId="3E3A1B2A" w14:textId="2C1D7BD5" w:rsidR="000070BE" w:rsidRPr="00D92A53" w:rsidRDefault="000070BE" w:rsidP="00120B2F">
      <w:pPr>
        <w:tabs>
          <w:tab w:val="left" w:pos="563"/>
        </w:tabs>
        <w:spacing w:after="200" w:line="240" w:lineRule="auto"/>
        <w:rPr>
          <w:rFonts w:ascii="Times New Roman" w:eastAsia="Calibri" w:hAnsi="Times New Roman" w:cs="Times New Roman"/>
          <w:i/>
          <w:sz w:val="23"/>
          <w:szCs w:val="23"/>
        </w:rPr>
      </w:pPr>
      <w:r w:rsidRPr="00D92A53">
        <w:rPr>
          <w:rFonts w:ascii="Times New Roman" w:eastAsia="Calibri" w:hAnsi="Times New Roman" w:cs="Times New Roman"/>
          <w:i/>
          <w:sz w:val="23"/>
          <w:szCs w:val="23"/>
        </w:rPr>
        <w:t xml:space="preserve">Meeting Focus: discover SDIRC’s efforts to address hate and discrimination through monitoring local law enforcement agencies and their local campaign “Welcoming San Diego”. </w:t>
      </w:r>
    </w:p>
    <w:p w14:paraId="1846DD03" w14:textId="4E1798DB" w:rsidR="0051631E" w:rsidRPr="00D92A53" w:rsidRDefault="0051631E" w:rsidP="00120B2F">
      <w:pPr>
        <w:tabs>
          <w:tab w:val="left" w:pos="563"/>
        </w:tabs>
        <w:spacing w:after="200" w:line="240" w:lineRule="auto"/>
        <w:rPr>
          <w:rFonts w:ascii="Times New Roman" w:eastAsia="Calibri" w:hAnsi="Times New Roman" w:cs="Times New Roman"/>
          <w:b/>
          <w:sz w:val="23"/>
          <w:szCs w:val="23"/>
        </w:rPr>
      </w:pPr>
      <w:r w:rsidRPr="00D92A53">
        <w:rPr>
          <w:rFonts w:ascii="Times New Roman" w:eastAsia="Calibri" w:hAnsi="Times New Roman" w:cs="Times New Roman"/>
          <w:b/>
          <w:sz w:val="23"/>
          <w:szCs w:val="23"/>
        </w:rPr>
        <w:t xml:space="preserve">ADL Fighting Hate </w:t>
      </w:r>
      <w:proofErr w:type="gramStart"/>
      <w:r w:rsidRPr="00D92A53">
        <w:rPr>
          <w:rFonts w:ascii="Times New Roman" w:eastAsia="Calibri" w:hAnsi="Times New Roman" w:cs="Times New Roman"/>
          <w:b/>
          <w:sz w:val="23"/>
          <w:szCs w:val="23"/>
        </w:rPr>
        <w:t>For</w:t>
      </w:r>
      <w:proofErr w:type="gramEnd"/>
      <w:r w:rsidRPr="00D92A53">
        <w:rPr>
          <w:rFonts w:ascii="Times New Roman" w:eastAsia="Calibri" w:hAnsi="Times New Roman" w:cs="Times New Roman"/>
          <w:b/>
          <w:sz w:val="23"/>
          <w:szCs w:val="23"/>
        </w:rPr>
        <w:t xml:space="preserve"> Good</w:t>
      </w:r>
    </w:p>
    <w:p w14:paraId="2BDB1BF0" w14:textId="797E56E8" w:rsidR="0051631E" w:rsidRPr="00D92A53" w:rsidRDefault="00445710" w:rsidP="00120B2F">
      <w:pPr>
        <w:tabs>
          <w:tab w:val="left" w:pos="563"/>
        </w:tabs>
        <w:spacing w:after="200" w:line="240" w:lineRule="auto"/>
        <w:rPr>
          <w:rFonts w:ascii="Times New Roman" w:eastAsia="Calibri" w:hAnsi="Times New Roman" w:cs="Times New Roman"/>
          <w:sz w:val="23"/>
          <w:szCs w:val="23"/>
        </w:rPr>
      </w:pPr>
      <w:hyperlink r:id="rId9" w:history="1">
        <w:r w:rsidR="0051631E" w:rsidRPr="00D92A53">
          <w:rPr>
            <w:rStyle w:val="Hyperlink"/>
            <w:rFonts w:ascii="Times New Roman" w:eastAsia="Calibri" w:hAnsi="Times New Roman" w:cs="Times New Roman"/>
            <w:sz w:val="23"/>
            <w:szCs w:val="23"/>
          </w:rPr>
          <w:t>https://sandiego.adl.org/about/</w:t>
        </w:r>
      </w:hyperlink>
    </w:p>
    <w:p w14:paraId="5A94C437" w14:textId="63F6BB2D" w:rsidR="0051631E" w:rsidRPr="00D92A53" w:rsidRDefault="00445710" w:rsidP="00120B2F">
      <w:pPr>
        <w:tabs>
          <w:tab w:val="left" w:pos="563"/>
        </w:tabs>
        <w:spacing w:after="200" w:line="240" w:lineRule="auto"/>
        <w:rPr>
          <w:rFonts w:ascii="Times New Roman" w:eastAsia="Calibri" w:hAnsi="Times New Roman" w:cs="Times New Roman"/>
          <w:sz w:val="23"/>
          <w:szCs w:val="23"/>
        </w:rPr>
      </w:pPr>
      <w:hyperlink r:id="rId10" w:history="1">
        <w:r w:rsidR="0051631E" w:rsidRPr="00D92A53">
          <w:rPr>
            <w:rStyle w:val="Hyperlink"/>
            <w:rFonts w:ascii="Times New Roman" w:eastAsia="Calibri" w:hAnsi="Times New Roman" w:cs="Times New Roman"/>
            <w:sz w:val="23"/>
            <w:szCs w:val="23"/>
          </w:rPr>
          <w:t>https://sandiego.adl.org/news/repair-plan-fighting-hate-in-the-digital-world/</w:t>
        </w:r>
      </w:hyperlink>
    </w:p>
    <w:p w14:paraId="4DAF4EFF" w14:textId="44B9CA8B" w:rsidR="0051631E" w:rsidRPr="00D92A53" w:rsidRDefault="0051631E" w:rsidP="00120B2F">
      <w:pPr>
        <w:tabs>
          <w:tab w:val="left" w:pos="563"/>
        </w:tabs>
        <w:spacing w:after="200" w:line="240" w:lineRule="auto"/>
        <w:rPr>
          <w:rFonts w:ascii="Times New Roman" w:eastAsia="Calibri" w:hAnsi="Times New Roman" w:cs="Times New Roman"/>
          <w:sz w:val="23"/>
          <w:szCs w:val="23"/>
        </w:rPr>
      </w:pPr>
      <w:r w:rsidRPr="00D92A53">
        <w:rPr>
          <w:rFonts w:ascii="Times New Roman" w:eastAsia="Calibri" w:hAnsi="Times New Roman" w:cs="Times New Roman"/>
          <w:sz w:val="23"/>
          <w:szCs w:val="23"/>
        </w:rPr>
        <w:t xml:space="preserve">ADL San Diego has been the leader in fighting anti-Semitism, and bigotry of all kinds, for over 40 years in America’s Finest City. </w:t>
      </w:r>
      <w:r w:rsidR="0093108D" w:rsidRPr="00D92A53">
        <w:rPr>
          <w:rFonts w:ascii="Times New Roman" w:eastAsia="Calibri" w:hAnsi="Times New Roman" w:cs="Times New Roman"/>
          <w:sz w:val="23"/>
          <w:szCs w:val="23"/>
        </w:rPr>
        <w:t xml:space="preserve">ADL has </w:t>
      </w:r>
      <w:r w:rsidRPr="00D92A53">
        <w:rPr>
          <w:rFonts w:ascii="Times New Roman" w:eastAsia="Calibri" w:hAnsi="Times New Roman" w:cs="Times New Roman"/>
          <w:sz w:val="23"/>
          <w:szCs w:val="23"/>
        </w:rPr>
        <w:t>expertise in the fields of investigating and monitoring extremism, anti-bias education, and communal security. Each year ADL Serves tens of thousands of local students, ed</w:t>
      </w:r>
      <w:r w:rsidR="0093108D" w:rsidRPr="00D92A53">
        <w:rPr>
          <w:rFonts w:ascii="Times New Roman" w:eastAsia="Calibri" w:hAnsi="Times New Roman" w:cs="Times New Roman"/>
          <w:sz w:val="23"/>
          <w:szCs w:val="23"/>
        </w:rPr>
        <w:t>ucators, and parents through their</w:t>
      </w:r>
      <w:r w:rsidRPr="00D92A53">
        <w:rPr>
          <w:rFonts w:ascii="Times New Roman" w:eastAsia="Calibri" w:hAnsi="Times New Roman" w:cs="Times New Roman"/>
          <w:sz w:val="23"/>
          <w:szCs w:val="23"/>
        </w:rPr>
        <w:t xml:space="preserve"> award-winning education programs, like No Place for Hate®, des</w:t>
      </w:r>
      <w:r w:rsidR="0093108D" w:rsidRPr="00D92A53">
        <w:rPr>
          <w:rFonts w:ascii="Times New Roman" w:eastAsia="Calibri" w:hAnsi="Times New Roman" w:cs="Times New Roman"/>
          <w:sz w:val="23"/>
          <w:szCs w:val="23"/>
        </w:rPr>
        <w:t xml:space="preserve">igned to reduce bias on campus. </w:t>
      </w:r>
      <w:r w:rsidRPr="00D92A53">
        <w:rPr>
          <w:rFonts w:ascii="Times New Roman" w:eastAsia="Calibri" w:hAnsi="Times New Roman" w:cs="Times New Roman"/>
          <w:sz w:val="23"/>
          <w:szCs w:val="23"/>
        </w:rPr>
        <w:t xml:space="preserve">ADL is on </w:t>
      </w:r>
      <w:r w:rsidR="00144F7B">
        <w:rPr>
          <w:rFonts w:ascii="Times New Roman" w:eastAsia="Calibri" w:hAnsi="Times New Roman" w:cs="Times New Roman"/>
          <w:sz w:val="23"/>
          <w:szCs w:val="23"/>
        </w:rPr>
        <w:t xml:space="preserve">the </w:t>
      </w:r>
      <w:r w:rsidRPr="00D92A53">
        <w:rPr>
          <w:rFonts w:ascii="Times New Roman" w:eastAsia="Calibri" w:hAnsi="Times New Roman" w:cs="Times New Roman"/>
          <w:sz w:val="23"/>
          <w:szCs w:val="23"/>
        </w:rPr>
        <w:t>forefront of training local law enforcement in Managing Implicit Bias, designed to reduce the influence of bias on interactions and decision-making, improve police-community relations, build mutual respect and trust, and increase overall safety for officers and civilians. ADL responds to hundreds of anti-Semitic incident reports from community members, working to help victims in the aftermath of hate. In addition, ADL provides local Jewish institutions with security briefings and best practices for safety in an effort to keep all members of the community safe from acts of hate. Lastly, ADL builds coalitions with partner organizations throughout San Diego County to find meaningful solutions to important issues facing our diverse communities.</w:t>
      </w:r>
    </w:p>
    <w:p w14:paraId="2D777FA1" w14:textId="0B778A7D" w:rsidR="0051631E" w:rsidRPr="00D92A53" w:rsidRDefault="0051631E" w:rsidP="00120B2F">
      <w:pPr>
        <w:tabs>
          <w:tab w:val="left" w:pos="563"/>
        </w:tabs>
        <w:spacing w:after="200" w:line="240" w:lineRule="auto"/>
        <w:rPr>
          <w:rFonts w:ascii="Times New Roman" w:eastAsia="Calibri" w:hAnsi="Times New Roman" w:cs="Times New Roman"/>
          <w:b/>
          <w:sz w:val="23"/>
          <w:szCs w:val="23"/>
        </w:rPr>
      </w:pPr>
      <w:r w:rsidRPr="00D92A53">
        <w:rPr>
          <w:rFonts w:ascii="Times New Roman" w:eastAsia="Calibri" w:hAnsi="Times New Roman" w:cs="Times New Roman"/>
          <w:b/>
          <w:sz w:val="23"/>
          <w:szCs w:val="23"/>
        </w:rPr>
        <w:tab/>
        <w:t>REPAIR Plan</w:t>
      </w:r>
    </w:p>
    <w:p w14:paraId="5578276B" w14:textId="269C0985" w:rsidR="0051631E" w:rsidRPr="00D92A53" w:rsidRDefault="0093108D" w:rsidP="0051631E">
      <w:pPr>
        <w:tabs>
          <w:tab w:val="left" w:pos="563"/>
        </w:tabs>
        <w:spacing w:after="200" w:line="240" w:lineRule="auto"/>
        <w:ind w:left="563"/>
        <w:rPr>
          <w:rFonts w:ascii="Times New Roman" w:eastAsia="Calibri" w:hAnsi="Times New Roman" w:cs="Times New Roman"/>
          <w:sz w:val="23"/>
          <w:szCs w:val="23"/>
          <w:lang w:val="en"/>
        </w:rPr>
      </w:pPr>
      <w:r w:rsidRPr="00D92A53">
        <w:rPr>
          <w:rFonts w:ascii="Times New Roman" w:eastAsia="Calibri" w:hAnsi="Times New Roman" w:cs="Times New Roman"/>
          <w:sz w:val="23"/>
          <w:szCs w:val="23"/>
          <w:lang w:val="en"/>
        </w:rPr>
        <w:t xml:space="preserve">ADL’s </w:t>
      </w:r>
      <w:r w:rsidR="0051631E" w:rsidRPr="00D92A53">
        <w:rPr>
          <w:rFonts w:ascii="Times New Roman" w:eastAsia="Calibri" w:hAnsi="Times New Roman" w:cs="Times New Roman"/>
          <w:sz w:val="23"/>
          <w:szCs w:val="23"/>
          <w:lang w:val="en"/>
        </w:rPr>
        <w:t xml:space="preserve">REPAIR </w:t>
      </w:r>
      <w:r w:rsidRPr="00D92A53">
        <w:rPr>
          <w:rFonts w:ascii="Times New Roman" w:eastAsia="Calibri" w:hAnsi="Times New Roman" w:cs="Times New Roman"/>
          <w:sz w:val="23"/>
          <w:szCs w:val="23"/>
          <w:lang w:val="en"/>
        </w:rPr>
        <w:t xml:space="preserve">Plan </w:t>
      </w:r>
      <w:r w:rsidR="0051631E" w:rsidRPr="00D92A53">
        <w:rPr>
          <w:rFonts w:ascii="Times New Roman" w:eastAsia="Calibri" w:hAnsi="Times New Roman" w:cs="Times New Roman"/>
          <w:sz w:val="23"/>
          <w:szCs w:val="23"/>
          <w:lang w:val="en"/>
        </w:rPr>
        <w:t xml:space="preserve">focuses on fighting domestic extremism and </w:t>
      </w:r>
      <w:r w:rsidR="00D92A53" w:rsidRPr="00D92A53">
        <w:rPr>
          <w:rFonts w:ascii="Times New Roman" w:eastAsia="Calibri" w:hAnsi="Times New Roman" w:cs="Times New Roman"/>
          <w:sz w:val="23"/>
          <w:szCs w:val="23"/>
          <w:lang w:val="en"/>
        </w:rPr>
        <w:t>terrorism but</w:t>
      </w:r>
      <w:r w:rsidR="0051631E" w:rsidRPr="00D92A53">
        <w:rPr>
          <w:rFonts w:ascii="Times New Roman" w:eastAsia="Calibri" w:hAnsi="Times New Roman" w:cs="Times New Roman"/>
          <w:sz w:val="23"/>
          <w:szCs w:val="23"/>
          <w:lang w:val="en"/>
        </w:rPr>
        <w:t xml:space="preserve"> goes beyond these issues to address other manifestations and harms of online hate, including harassment, antisemitism, anti-Muslim bigotry, racism</w:t>
      </w:r>
      <w:r w:rsidR="00144F7B">
        <w:rPr>
          <w:rFonts w:ascii="Times New Roman" w:eastAsia="Calibri" w:hAnsi="Times New Roman" w:cs="Times New Roman"/>
          <w:sz w:val="23"/>
          <w:szCs w:val="23"/>
          <w:lang w:val="en"/>
        </w:rPr>
        <w:t>,</w:t>
      </w:r>
      <w:r w:rsidR="0051631E" w:rsidRPr="00D92A53">
        <w:rPr>
          <w:rFonts w:ascii="Times New Roman" w:eastAsia="Calibri" w:hAnsi="Times New Roman" w:cs="Times New Roman"/>
          <w:sz w:val="23"/>
          <w:szCs w:val="23"/>
          <w:lang w:val="en"/>
        </w:rPr>
        <w:t xml:space="preserve"> and extremist disinformation. Repair stands for Regulation and reform, enforcing at scale, people over profit, access to justice, Interrupting disinformation, Research and innovation. </w:t>
      </w:r>
    </w:p>
    <w:p w14:paraId="44C60D49" w14:textId="66CE1B55" w:rsidR="00363548" w:rsidRDefault="0093108D" w:rsidP="0010400E">
      <w:pPr>
        <w:tabs>
          <w:tab w:val="left" w:pos="563"/>
        </w:tabs>
        <w:spacing w:after="200" w:line="240" w:lineRule="auto"/>
        <w:rPr>
          <w:rFonts w:ascii="Times New Roman" w:eastAsia="Calibri" w:hAnsi="Times New Roman" w:cs="Times New Roman"/>
          <w:i/>
          <w:sz w:val="23"/>
          <w:szCs w:val="23"/>
          <w:lang w:val="en"/>
        </w:rPr>
      </w:pPr>
      <w:r w:rsidRPr="00D92A53">
        <w:rPr>
          <w:rFonts w:ascii="Times New Roman" w:eastAsia="Calibri" w:hAnsi="Times New Roman" w:cs="Times New Roman"/>
          <w:i/>
          <w:sz w:val="23"/>
          <w:szCs w:val="23"/>
          <w:lang w:val="en"/>
        </w:rPr>
        <w:lastRenderedPageBreak/>
        <w:t>Meeting Focus: Learn about the numerous programs ADL San Diego has to fight extremism, specifically their No Place for Hate program and their REPAIR Plan</w:t>
      </w:r>
    </w:p>
    <w:p w14:paraId="018B1B36" w14:textId="4B9F68E1" w:rsidR="00453E83" w:rsidRPr="00453E83" w:rsidRDefault="00453E83" w:rsidP="00453E83">
      <w:pPr>
        <w:spacing w:before="100" w:beforeAutospacing="1" w:after="100" w:afterAutospacing="1" w:line="240" w:lineRule="auto"/>
        <w:rPr>
          <w:rFonts w:ascii="Times New Roman" w:eastAsia="Times New Roman" w:hAnsi="Times New Roman" w:cs="Times New Roman"/>
          <w:color w:val="000000"/>
          <w:sz w:val="23"/>
          <w:szCs w:val="23"/>
        </w:rPr>
      </w:pPr>
    </w:p>
    <w:p w14:paraId="0F9464FF" w14:textId="2042C2FE" w:rsidR="00120B2F" w:rsidRPr="00D92A53" w:rsidRDefault="00317D6D" w:rsidP="0010400E">
      <w:pPr>
        <w:tabs>
          <w:tab w:val="left" w:pos="563"/>
        </w:tabs>
        <w:spacing w:after="200" w:line="240" w:lineRule="auto"/>
        <w:rPr>
          <w:rFonts w:ascii="Times New Roman" w:eastAsia="Calibri" w:hAnsi="Times New Roman" w:cs="Times New Roman"/>
          <w:b/>
          <w:i/>
          <w:color w:val="C00000"/>
          <w:sz w:val="23"/>
          <w:szCs w:val="23"/>
          <w:u w:val="single"/>
        </w:rPr>
      </w:pPr>
      <w:r w:rsidRPr="00D92A53">
        <w:rPr>
          <w:rFonts w:ascii="Times New Roman" w:eastAsia="Calibri" w:hAnsi="Times New Roman" w:cs="Times New Roman"/>
          <w:b/>
          <w:i/>
          <w:color w:val="C00000"/>
          <w:sz w:val="23"/>
          <w:szCs w:val="23"/>
          <w:u w:val="single"/>
        </w:rPr>
        <w:t>Academic Resource</w:t>
      </w:r>
    </w:p>
    <w:p w14:paraId="34D86E2D" w14:textId="77777777" w:rsidR="008554D2" w:rsidRPr="00445F87" w:rsidRDefault="008554D2" w:rsidP="008554D2">
      <w:pPr>
        <w:pStyle w:val="xmsonormal"/>
        <w:shd w:val="clear" w:color="auto" w:fill="FFFFFF"/>
        <w:spacing w:before="0" w:beforeAutospacing="0" w:after="0" w:afterAutospacing="0"/>
        <w:rPr>
          <w:rFonts w:ascii="Calibri" w:hAnsi="Calibri" w:cs="Calibri"/>
          <w:sz w:val="22"/>
          <w:szCs w:val="22"/>
        </w:rPr>
      </w:pPr>
      <w:r w:rsidRPr="00B47F63">
        <w:rPr>
          <w:rFonts w:ascii="Calibri" w:hAnsi="Calibri" w:cs="Calibri"/>
          <w:b/>
          <w:bCs/>
          <w:color w:val="201F1E"/>
          <w:sz w:val="22"/>
          <w:szCs w:val="22"/>
        </w:rPr>
        <w:t xml:space="preserve">Vice Admiral Charles Martoglio, U.S. Navy (retired); lecturer, UCSD School of Global Policy &amp; Strategy </w:t>
      </w:r>
      <w:hyperlink r:id="rId11" w:tgtFrame="_blank" w:history="1">
        <w:r w:rsidRPr="00445F87">
          <w:rPr>
            <w:rStyle w:val="Hyperlink"/>
            <w:rFonts w:ascii="Calibri" w:hAnsi="Calibri" w:cs="Calibri"/>
            <w:sz w:val="22"/>
            <w:szCs w:val="22"/>
            <w:bdr w:val="none" w:sz="0" w:space="0" w:color="auto" w:frame="1"/>
          </w:rPr>
          <w:t>https://gps.ucsd.edu/faculty-directory/charles-martoglio.html</w:t>
        </w:r>
      </w:hyperlink>
    </w:p>
    <w:p w14:paraId="6E079201" w14:textId="77777777" w:rsidR="008554D2" w:rsidRDefault="008554D2" w:rsidP="008554D2">
      <w:pPr>
        <w:pStyle w:val="xmsonormal"/>
        <w:shd w:val="clear" w:color="auto" w:fill="FFFFFF"/>
        <w:spacing w:before="0" w:beforeAutospacing="0" w:after="0" w:afterAutospacing="0"/>
        <w:rPr>
          <w:rFonts w:ascii="Calibri" w:hAnsi="Calibri" w:cs="Calibri"/>
          <w:color w:val="201F1E"/>
          <w:sz w:val="22"/>
          <w:szCs w:val="22"/>
        </w:rPr>
      </w:pPr>
      <w:r>
        <w:rPr>
          <w:rFonts w:ascii="Calibri" w:hAnsi="Calibri" w:cs="Calibri"/>
          <w:color w:val="201F1E"/>
          <w:sz w:val="22"/>
          <w:szCs w:val="22"/>
        </w:rPr>
        <w:t xml:space="preserve">Vice Admiral Charles W. Martoglio, U.S. Navy (ret), is a lecturer at the School of Global Policy and Strategy at UC San Diego. Drawing on his extensive background leading large elements of our U.S. military, VADM </w:t>
      </w:r>
      <w:proofErr w:type="spellStart"/>
      <w:r>
        <w:rPr>
          <w:rFonts w:ascii="Calibri" w:hAnsi="Calibri" w:cs="Calibri"/>
          <w:color w:val="201F1E"/>
          <w:sz w:val="22"/>
          <w:szCs w:val="22"/>
        </w:rPr>
        <w:t>Martoglio’s</w:t>
      </w:r>
      <w:proofErr w:type="spellEnd"/>
      <w:r>
        <w:rPr>
          <w:rFonts w:ascii="Calibri" w:hAnsi="Calibri" w:cs="Calibri"/>
          <w:color w:val="201F1E"/>
          <w:sz w:val="22"/>
          <w:szCs w:val="22"/>
        </w:rPr>
        <w:t xml:space="preserve"> focus is on national security affairs and leadership. He spent about half of his military career in the U.S. Navy at sea in cruisers, destroyers and aircraft carriers. VADM Martoglio spent the other half of his career developing strategy and policy, fostering international relations, and conducting operations, initially for the U.S. Navy then for all U.S. military forces.</w:t>
      </w:r>
    </w:p>
    <w:p w14:paraId="33793284" w14:textId="77777777" w:rsidR="008554D2" w:rsidRDefault="008554D2" w:rsidP="008554D2">
      <w:pPr>
        <w:pStyle w:val="xmsonormal"/>
        <w:shd w:val="clear" w:color="auto" w:fill="FFFFFF"/>
        <w:spacing w:before="0" w:beforeAutospacing="0" w:after="0" w:afterAutospacing="0"/>
        <w:rPr>
          <w:rFonts w:ascii="Calibri" w:hAnsi="Calibri" w:cs="Calibri"/>
          <w:color w:val="201F1E"/>
          <w:sz w:val="22"/>
          <w:szCs w:val="22"/>
        </w:rPr>
      </w:pPr>
      <w:r>
        <w:rPr>
          <w:rFonts w:ascii="Calibri" w:hAnsi="Calibri" w:cs="Calibri"/>
          <w:color w:val="201F1E"/>
          <w:sz w:val="22"/>
          <w:szCs w:val="22"/>
        </w:rPr>
        <w:t> </w:t>
      </w:r>
    </w:p>
    <w:p w14:paraId="4B93B90F" w14:textId="77777777" w:rsidR="008554D2" w:rsidRDefault="008554D2" w:rsidP="008554D2">
      <w:pPr>
        <w:pStyle w:val="xmsonormal"/>
        <w:shd w:val="clear" w:color="auto" w:fill="FFFFFF"/>
        <w:spacing w:before="0" w:beforeAutospacing="0" w:after="0" w:afterAutospacing="0"/>
        <w:rPr>
          <w:rFonts w:ascii="Calibri" w:hAnsi="Calibri" w:cs="Calibri"/>
          <w:color w:val="201F1E"/>
          <w:sz w:val="22"/>
          <w:szCs w:val="22"/>
        </w:rPr>
      </w:pPr>
      <w:r>
        <w:rPr>
          <w:rFonts w:ascii="Calibri" w:hAnsi="Calibri" w:cs="Calibri"/>
          <w:color w:val="201F1E"/>
          <w:sz w:val="22"/>
          <w:szCs w:val="22"/>
        </w:rPr>
        <w:t>VADM Martoglio is recognized as one of the Defense Department’s preeminent strategic thinkers, with proven expertise in contingency planning, international relations and operations execution. He has served in Asia, the Middle East, and, most recently, in Europe as the Deputy Commander of all U.S. military forces in Europe, Eurasia and Israel. In various capacities he has developed the U.S. Navy’s Strategic Plan, led security-related organizations through significant change, headed the planning effort for some of our nation’s most complex contingency plans, and has overseen the integration of the U.S. Government Interagency into Defense Department operations in both Asia and Europe.</w:t>
      </w:r>
    </w:p>
    <w:p w14:paraId="7D2F5CBF" w14:textId="76D9BD25" w:rsidR="008554D2" w:rsidRPr="00445F87" w:rsidRDefault="008554D2" w:rsidP="008554D2">
      <w:pPr>
        <w:pStyle w:val="Corps"/>
        <w:jc w:val="both"/>
        <w:rPr>
          <w:rFonts w:ascii="Calibri" w:eastAsia="Trebuchet MS" w:hAnsi="Calibri" w:cs="Calibri"/>
          <w:bCs/>
          <w:i/>
          <w:iCs/>
          <w:u w:color="000000"/>
        </w:rPr>
      </w:pPr>
      <w:r w:rsidRPr="00445F87">
        <w:rPr>
          <w:rFonts w:ascii="Calibri" w:eastAsia="Trebuchet MS" w:hAnsi="Calibri" w:cs="Calibri"/>
          <w:bCs/>
          <w:i/>
          <w:iCs/>
          <w:u w:color="000000"/>
        </w:rPr>
        <w:t>Meeting Focus:</w:t>
      </w:r>
      <w:r>
        <w:rPr>
          <w:rFonts w:ascii="Calibri" w:eastAsia="Trebuchet MS" w:hAnsi="Calibri" w:cs="Calibri"/>
          <w:bCs/>
          <w:i/>
          <w:iCs/>
          <w:u w:color="000000"/>
        </w:rPr>
        <w:t xml:space="preserve"> </w:t>
      </w:r>
      <w:r>
        <w:rPr>
          <w:rFonts w:ascii="Calibri" w:hAnsi="Calibri" w:cs="Calibri"/>
          <w:i/>
          <w:color w:val="201F1E"/>
        </w:rPr>
        <w:t>Discussion of U.S. policy and strategies in key regions*; examination of</w:t>
      </w:r>
      <w:r w:rsidRPr="00B47F63">
        <w:rPr>
          <w:rFonts w:ascii="Calibri" w:hAnsi="Calibri" w:cs="Calibri"/>
          <w:i/>
          <w:color w:val="201F1E"/>
        </w:rPr>
        <w:t xml:space="preserve"> </w:t>
      </w:r>
      <w:r>
        <w:rPr>
          <w:rFonts w:ascii="Calibri" w:hAnsi="Calibri" w:cs="Calibri"/>
          <w:i/>
          <w:color w:val="201F1E"/>
        </w:rPr>
        <w:t xml:space="preserve">alliances and relations critical to advancing U.S. interests and security policy. </w:t>
      </w:r>
      <w:r w:rsidRPr="00D16B0A">
        <w:rPr>
          <w:rFonts w:ascii="Calibri" w:hAnsi="Calibri" w:cs="Calibri"/>
          <w:i/>
          <w:color w:val="FF0000"/>
        </w:rPr>
        <w:t>*Can be tailored to specific regions of particular interest to the group</w:t>
      </w:r>
    </w:p>
    <w:p w14:paraId="1D060599" w14:textId="77777777" w:rsidR="008554D2" w:rsidRDefault="008554D2" w:rsidP="008554D2">
      <w:pPr>
        <w:pStyle w:val="Corps"/>
        <w:jc w:val="both"/>
        <w:rPr>
          <w:rFonts w:ascii="Calibri" w:eastAsia="Trebuchet MS" w:hAnsi="Calibri" w:cs="Calibri"/>
          <w:b/>
          <w:u w:color="000000"/>
        </w:rPr>
      </w:pPr>
    </w:p>
    <w:p w14:paraId="0B117BF4" w14:textId="77777777" w:rsidR="008554D2" w:rsidRPr="00D16B0A" w:rsidRDefault="008554D2" w:rsidP="008554D2">
      <w:pPr>
        <w:pStyle w:val="xmsonormal"/>
        <w:shd w:val="clear" w:color="auto" w:fill="FFFFFF"/>
        <w:spacing w:before="0" w:beforeAutospacing="0" w:after="0" w:afterAutospacing="0"/>
        <w:rPr>
          <w:rFonts w:ascii="Calibri" w:hAnsi="Calibri" w:cs="Calibri"/>
          <w:i/>
          <w:color w:val="FF0000"/>
          <w:sz w:val="22"/>
          <w:szCs w:val="22"/>
        </w:rPr>
      </w:pPr>
      <w:r w:rsidRPr="007A3E05">
        <w:rPr>
          <w:rFonts w:ascii="Calibri" w:hAnsi="Calibri" w:cs="Calibri"/>
          <w:b/>
          <w:color w:val="201F1E"/>
          <w:sz w:val="22"/>
          <w:szCs w:val="22"/>
        </w:rPr>
        <w:t>Lauren Prather, Assistant Professor, UCSD School of Global Policy &amp; Strategy</w:t>
      </w:r>
    </w:p>
    <w:p w14:paraId="38CCEA0D" w14:textId="77777777" w:rsidR="008554D2" w:rsidRDefault="008554D2" w:rsidP="008554D2">
      <w:pPr>
        <w:pStyle w:val="xmsonormal"/>
        <w:shd w:val="clear" w:color="auto" w:fill="FFFFFF"/>
        <w:spacing w:before="0" w:beforeAutospacing="0" w:after="0" w:afterAutospacing="0"/>
        <w:rPr>
          <w:rFonts w:ascii="Calibri" w:hAnsi="Calibri" w:cs="Calibri"/>
          <w:color w:val="201F1E"/>
          <w:sz w:val="22"/>
          <w:szCs w:val="22"/>
        </w:rPr>
      </w:pPr>
      <w:hyperlink r:id="rId12" w:history="1">
        <w:r w:rsidRPr="008C6072">
          <w:rPr>
            <w:rStyle w:val="Hyperlink"/>
            <w:rFonts w:ascii="Calibri" w:hAnsi="Calibri" w:cs="Calibri"/>
            <w:sz w:val="22"/>
            <w:szCs w:val="22"/>
          </w:rPr>
          <w:t>https://gps.ucsd.edu/faculty-directory/lauren-prather.html</w:t>
        </w:r>
      </w:hyperlink>
    </w:p>
    <w:p w14:paraId="283BC738" w14:textId="77777777" w:rsidR="008554D2" w:rsidRPr="00445F87" w:rsidRDefault="008554D2" w:rsidP="008554D2">
      <w:pPr>
        <w:pStyle w:val="xmsonormal"/>
        <w:shd w:val="clear" w:color="auto" w:fill="FFFFFF"/>
        <w:spacing w:before="0" w:beforeAutospacing="0" w:after="0" w:afterAutospacing="0"/>
        <w:rPr>
          <w:rFonts w:ascii="Calibri" w:hAnsi="Calibri" w:cs="Calibri"/>
          <w:color w:val="201F1E"/>
          <w:sz w:val="22"/>
          <w:szCs w:val="22"/>
        </w:rPr>
      </w:pPr>
      <w:hyperlink r:id="rId13" w:history="1">
        <w:r w:rsidRPr="00445F87">
          <w:rPr>
            <w:rStyle w:val="Hyperlink"/>
            <w:rFonts w:ascii="Calibri" w:hAnsi="Calibri" w:cs="Calibri"/>
            <w:sz w:val="22"/>
            <w:szCs w:val="22"/>
          </w:rPr>
          <w:t>https://gps.ucsd.edu/news-events/news/piecing-together-foreign-aid-perceptions%20.html</w:t>
        </w:r>
      </w:hyperlink>
    </w:p>
    <w:p w14:paraId="185688A9" w14:textId="77777777" w:rsidR="008554D2" w:rsidRDefault="008554D2" w:rsidP="008554D2">
      <w:pPr>
        <w:pStyle w:val="xmsonormal"/>
        <w:shd w:val="clear" w:color="auto" w:fill="FFFFFF"/>
        <w:spacing w:before="0" w:beforeAutospacing="0" w:after="0" w:afterAutospacing="0"/>
        <w:rPr>
          <w:rFonts w:ascii="Calibri" w:hAnsi="Calibri" w:cs="Calibri"/>
          <w:color w:val="201F1E"/>
          <w:sz w:val="22"/>
          <w:szCs w:val="22"/>
        </w:rPr>
      </w:pPr>
      <w:r w:rsidRPr="007A3E05">
        <w:rPr>
          <w:rFonts w:ascii="Calibri" w:hAnsi="Calibri" w:cs="Calibri"/>
          <w:color w:val="201F1E"/>
          <w:sz w:val="22"/>
          <w:szCs w:val="22"/>
        </w:rPr>
        <w:t>Lauren Prather is an assistant professor of international relations at</w:t>
      </w:r>
      <w:r>
        <w:rPr>
          <w:rFonts w:ascii="Calibri" w:hAnsi="Calibri" w:cs="Calibri"/>
          <w:color w:val="201F1E"/>
          <w:sz w:val="22"/>
          <w:szCs w:val="22"/>
        </w:rPr>
        <w:t xml:space="preserve"> the UC San Diego</w:t>
      </w:r>
      <w:r w:rsidRPr="007A3E05">
        <w:rPr>
          <w:rFonts w:ascii="Calibri" w:hAnsi="Calibri" w:cs="Calibri"/>
          <w:color w:val="201F1E"/>
          <w:sz w:val="22"/>
          <w:szCs w:val="22"/>
        </w:rPr>
        <w:t xml:space="preserve"> </w:t>
      </w:r>
      <w:r w:rsidRPr="00DF2D27">
        <w:rPr>
          <w:rFonts w:ascii="Calibri" w:hAnsi="Calibri" w:cs="Calibri"/>
          <w:color w:val="201F1E"/>
          <w:sz w:val="22"/>
          <w:szCs w:val="22"/>
        </w:rPr>
        <w:t>School of Global Policy and Strategy.</w:t>
      </w:r>
      <w:r w:rsidRPr="007A3E05">
        <w:rPr>
          <w:rFonts w:ascii="Calibri" w:hAnsi="Calibri" w:cs="Calibri"/>
          <w:color w:val="201F1E"/>
          <w:sz w:val="22"/>
          <w:szCs w:val="22"/>
        </w:rPr>
        <w:t xml:space="preserve"> Her work focuses on the domestic determinants of foreign policy, U.S. foreign policy, democracy promotion and democratization, Middle East politics, and experimental methods. Her research is supported by the National Science Foundation, the Institute for Research in the Social Sciences, the Europe Center, and the Laboratory for the Study of American Values at Stanford University.</w:t>
      </w:r>
      <w:r w:rsidRPr="00D16B0A">
        <w:t xml:space="preserve"> </w:t>
      </w:r>
      <w:r>
        <w:rPr>
          <w:rFonts w:ascii="Calibri" w:hAnsi="Calibri" w:cs="Calibri"/>
          <w:color w:val="201F1E"/>
          <w:sz w:val="22"/>
          <w:szCs w:val="22"/>
        </w:rPr>
        <w:t>A</w:t>
      </w:r>
      <w:r w:rsidRPr="00D16B0A">
        <w:rPr>
          <w:rFonts w:ascii="Calibri" w:hAnsi="Calibri" w:cs="Calibri"/>
          <w:color w:val="201F1E"/>
          <w:sz w:val="22"/>
          <w:szCs w:val="22"/>
        </w:rPr>
        <w:t xml:space="preserve">s part of her dissertation at Stanford University, </w:t>
      </w:r>
      <w:r>
        <w:rPr>
          <w:rFonts w:ascii="Calibri" w:hAnsi="Calibri" w:cs="Calibri"/>
          <w:color w:val="201F1E"/>
          <w:sz w:val="22"/>
          <w:szCs w:val="22"/>
        </w:rPr>
        <w:t>she analyzed</w:t>
      </w:r>
      <w:r w:rsidRPr="00D16B0A">
        <w:rPr>
          <w:rFonts w:ascii="Calibri" w:hAnsi="Calibri" w:cs="Calibri"/>
          <w:color w:val="201F1E"/>
          <w:sz w:val="22"/>
          <w:szCs w:val="22"/>
        </w:rPr>
        <w:t xml:space="preserve"> American public opinion on how cash and material aid to help the poor is given domestically and abroad.</w:t>
      </w:r>
    </w:p>
    <w:p w14:paraId="2AAFC9AB" w14:textId="5F5F7CC3" w:rsidR="008554D2" w:rsidRDefault="008554D2" w:rsidP="008554D2">
      <w:pPr>
        <w:pStyle w:val="xmsonormal"/>
        <w:shd w:val="clear" w:color="auto" w:fill="FFFFFF"/>
        <w:spacing w:before="0" w:beforeAutospacing="0" w:after="0" w:afterAutospacing="0"/>
        <w:rPr>
          <w:rFonts w:ascii="Calibri" w:hAnsi="Calibri" w:cs="Calibri"/>
          <w:i/>
          <w:color w:val="201F1E"/>
          <w:sz w:val="22"/>
          <w:szCs w:val="22"/>
        </w:rPr>
      </w:pPr>
      <w:r w:rsidRPr="00D16B0A">
        <w:rPr>
          <w:rFonts w:ascii="Calibri" w:hAnsi="Calibri" w:cs="Calibri"/>
          <w:i/>
          <w:color w:val="201F1E"/>
          <w:sz w:val="22"/>
          <w:szCs w:val="22"/>
        </w:rPr>
        <w:t xml:space="preserve">Meeting Focus: Discussion of Dr. Prather’s research on U.S. public opinion </w:t>
      </w:r>
      <w:r>
        <w:rPr>
          <w:rFonts w:ascii="Calibri" w:hAnsi="Calibri" w:cs="Calibri"/>
          <w:i/>
          <w:color w:val="201F1E"/>
          <w:sz w:val="22"/>
          <w:szCs w:val="22"/>
        </w:rPr>
        <w:t xml:space="preserve">and </w:t>
      </w:r>
      <w:r w:rsidRPr="00D16B0A">
        <w:rPr>
          <w:rFonts w:ascii="Calibri" w:hAnsi="Calibri" w:cs="Calibri"/>
          <w:i/>
          <w:color w:val="201F1E"/>
          <w:sz w:val="22"/>
          <w:szCs w:val="22"/>
        </w:rPr>
        <w:t>foreign policy</w:t>
      </w:r>
      <w:r>
        <w:rPr>
          <w:rFonts w:ascii="Calibri" w:hAnsi="Calibri" w:cs="Calibri"/>
          <w:i/>
          <w:color w:val="201F1E"/>
          <w:sz w:val="22"/>
          <w:szCs w:val="22"/>
        </w:rPr>
        <w:t>, particularly in regard to how foreign aid is perceived domestically in the U.S.</w:t>
      </w:r>
    </w:p>
    <w:p w14:paraId="6D42390D" w14:textId="77777777" w:rsidR="008554D2" w:rsidRPr="008554D2" w:rsidRDefault="008554D2" w:rsidP="008554D2">
      <w:pPr>
        <w:pStyle w:val="xmsonormal"/>
        <w:shd w:val="clear" w:color="auto" w:fill="FFFFFF"/>
        <w:spacing w:before="0" w:beforeAutospacing="0" w:after="0" w:afterAutospacing="0"/>
        <w:rPr>
          <w:rFonts w:ascii="Calibri" w:hAnsi="Calibri" w:cs="Calibri"/>
          <w:i/>
          <w:color w:val="201F1E"/>
          <w:sz w:val="22"/>
          <w:szCs w:val="22"/>
        </w:rPr>
      </w:pPr>
    </w:p>
    <w:p w14:paraId="1C84E1C8" w14:textId="77777777" w:rsidR="008554D2" w:rsidRPr="00EA5362" w:rsidRDefault="008554D2" w:rsidP="008554D2">
      <w:pPr>
        <w:pStyle w:val="Heading1"/>
        <w:spacing w:before="0"/>
        <w:rPr>
          <w:rFonts w:ascii="Calibri" w:eastAsia="Trebuchet MS" w:hAnsi="Calibri" w:cs="Calibri"/>
          <w:b/>
          <w:color w:val="000000"/>
          <w:sz w:val="22"/>
          <w:szCs w:val="22"/>
          <w:u w:color="000000"/>
          <w:bdr w:val="nil"/>
        </w:rPr>
      </w:pPr>
      <w:r w:rsidRPr="00EA5362">
        <w:rPr>
          <w:rFonts w:ascii="Calibri" w:eastAsia="Trebuchet MS" w:hAnsi="Calibri" w:cs="Calibri"/>
          <w:b/>
          <w:color w:val="000000"/>
          <w:sz w:val="22"/>
          <w:szCs w:val="22"/>
          <w:u w:color="000000"/>
          <w:bdr w:val="nil"/>
        </w:rPr>
        <w:t>Jeremy M. Martin</w:t>
      </w:r>
      <w:r>
        <w:rPr>
          <w:rFonts w:ascii="Calibri" w:eastAsia="Trebuchet MS" w:hAnsi="Calibri" w:cs="Calibri"/>
          <w:b/>
          <w:color w:val="000000"/>
          <w:sz w:val="22"/>
          <w:szCs w:val="22"/>
          <w:u w:color="000000"/>
          <w:bdr w:val="nil"/>
        </w:rPr>
        <w:t>, Institute of the Americas Energy Program, University of California San Diego</w:t>
      </w:r>
    </w:p>
    <w:p w14:paraId="30D6714D" w14:textId="77777777" w:rsidR="008554D2" w:rsidRDefault="008554D2" w:rsidP="008554D2">
      <w:pPr>
        <w:pStyle w:val="NormalWeb"/>
        <w:shd w:val="clear" w:color="auto" w:fill="FFFFFF"/>
        <w:spacing w:after="0"/>
        <w:textAlignment w:val="baseline"/>
        <w:rPr>
          <w:rFonts w:ascii="Calibri" w:eastAsia="Trebuchet MS" w:hAnsi="Calibri" w:cs="Calibri"/>
          <w:bCs/>
          <w:sz w:val="22"/>
          <w:szCs w:val="22"/>
          <w:u w:color="000000"/>
        </w:rPr>
      </w:pPr>
      <w:hyperlink r:id="rId14" w:history="1">
        <w:r w:rsidRPr="00125585">
          <w:rPr>
            <w:rStyle w:val="Hyperlink"/>
            <w:rFonts w:ascii="Calibri" w:eastAsia="Trebuchet MS" w:hAnsi="Calibri" w:cs="Calibri"/>
            <w:bCs/>
            <w:sz w:val="22"/>
            <w:szCs w:val="22"/>
            <w:u w:color="000000"/>
          </w:rPr>
          <w:t>https://deepdecarbon.ucsd.edu/people/martin.html</w:t>
        </w:r>
      </w:hyperlink>
      <w:r>
        <w:rPr>
          <w:rFonts w:ascii="Calibri" w:eastAsia="Trebuchet MS" w:hAnsi="Calibri" w:cs="Calibri"/>
          <w:bCs/>
          <w:sz w:val="22"/>
          <w:szCs w:val="22"/>
          <w:u w:color="000000"/>
        </w:rPr>
        <w:t xml:space="preserve"> </w:t>
      </w:r>
    </w:p>
    <w:p w14:paraId="2DC560EE" w14:textId="77777777" w:rsidR="008554D2" w:rsidRDefault="008554D2" w:rsidP="008554D2">
      <w:pPr>
        <w:pStyle w:val="NormalWeb"/>
        <w:shd w:val="clear" w:color="auto" w:fill="FFFFFF"/>
        <w:spacing w:after="0"/>
        <w:textAlignment w:val="baseline"/>
        <w:rPr>
          <w:rFonts w:ascii="Calibri" w:eastAsia="Trebuchet MS" w:hAnsi="Calibri" w:cs="Calibri"/>
          <w:bCs/>
          <w:sz w:val="22"/>
          <w:szCs w:val="22"/>
          <w:u w:color="000000"/>
        </w:rPr>
      </w:pPr>
      <w:hyperlink r:id="rId15" w:history="1">
        <w:r w:rsidRPr="00125585">
          <w:rPr>
            <w:rStyle w:val="Hyperlink"/>
            <w:rFonts w:ascii="Calibri" w:eastAsia="Trebuchet MS" w:hAnsi="Calibri" w:cs="Calibri"/>
            <w:bCs/>
            <w:sz w:val="22"/>
            <w:szCs w:val="22"/>
            <w:u w:color="000000"/>
          </w:rPr>
          <w:t>https://sandiegodiplomacy.org/about/board-of-directors/</w:t>
        </w:r>
      </w:hyperlink>
      <w:r>
        <w:rPr>
          <w:rFonts w:ascii="Calibri" w:eastAsia="Trebuchet MS" w:hAnsi="Calibri" w:cs="Calibri"/>
          <w:bCs/>
          <w:sz w:val="22"/>
          <w:szCs w:val="22"/>
          <w:u w:color="000000"/>
        </w:rPr>
        <w:t xml:space="preserve"> </w:t>
      </w:r>
    </w:p>
    <w:p w14:paraId="082448A8" w14:textId="77777777" w:rsidR="008554D2" w:rsidRDefault="008554D2" w:rsidP="008554D2">
      <w:pPr>
        <w:pStyle w:val="NormalWeb"/>
        <w:shd w:val="clear" w:color="auto" w:fill="FFFFFF"/>
        <w:spacing w:after="0"/>
        <w:textAlignment w:val="baseline"/>
        <w:rPr>
          <w:rFonts w:ascii="Calibri" w:eastAsia="Trebuchet MS" w:hAnsi="Calibri" w:cs="Calibri"/>
          <w:bCs/>
          <w:sz w:val="22"/>
          <w:szCs w:val="22"/>
          <w:u w:color="000000"/>
        </w:rPr>
      </w:pPr>
      <w:r w:rsidRPr="00EA5362">
        <w:rPr>
          <w:rFonts w:ascii="Calibri" w:eastAsia="Trebuchet MS" w:hAnsi="Calibri" w:cs="Calibri"/>
          <w:bCs/>
          <w:sz w:val="22"/>
          <w:szCs w:val="22"/>
          <w:u w:color="000000"/>
        </w:rPr>
        <w:t>Jer</w:t>
      </w:r>
      <w:r>
        <w:rPr>
          <w:rFonts w:ascii="Calibri" w:eastAsia="Trebuchet MS" w:hAnsi="Calibri" w:cs="Calibri"/>
          <w:bCs/>
          <w:sz w:val="22"/>
          <w:szCs w:val="22"/>
          <w:u w:color="000000"/>
        </w:rPr>
        <w:t>emy M. Martin is Vice President of</w:t>
      </w:r>
      <w:r w:rsidRPr="00EA5362">
        <w:rPr>
          <w:rFonts w:ascii="Calibri" w:eastAsia="Trebuchet MS" w:hAnsi="Calibri" w:cs="Calibri"/>
          <w:bCs/>
          <w:sz w:val="22"/>
          <w:szCs w:val="22"/>
          <w:u w:color="000000"/>
        </w:rPr>
        <w:t xml:space="preserve"> Energy &amp; Sustainability at the Institute of the Americas, an inter-American public policy think-tank located at the University of California San Diego. The Institute of the Americas Energy Program works to foster a deeper understanding of the most critical energy issues facing the Western Hemisphere. Martin spends his time delving into the geopolitics of energy and </w:t>
      </w:r>
      <w:r w:rsidRPr="00EA5362">
        <w:rPr>
          <w:rFonts w:ascii="Calibri" w:eastAsia="Trebuchet MS" w:hAnsi="Calibri" w:cs="Calibri"/>
          <w:bCs/>
          <w:sz w:val="22"/>
          <w:szCs w:val="22"/>
          <w:u w:color="000000"/>
        </w:rPr>
        <w:lastRenderedPageBreak/>
        <w:t>closely following energy industry trends and policy issues across the Americas and is a frequent commentator and writer on Latin American and energy issues. Martin has testified before the U.S. Congress on energy issues in Latin America, teaches a graduate seminar in Latin American Energy Politics at the University of San Diego, and serves as Curator of the energy section of the US-Mexico Network, an online forum hosted by the University of Southern California.</w:t>
      </w:r>
      <w:r>
        <w:rPr>
          <w:rFonts w:ascii="Calibri" w:eastAsia="Trebuchet MS" w:hAnsi="Calibri" w:cs="Calibri"/>
          <w:bCs/>
          <w:sz w:val="22"/>
          <w:szCs w:val="22"/>
          <w:u w:color="000000"/>
        </w:rPr>
        <w:t xml:space="preserve"> </w:t>
      </w:r>
    </w:p>
    <w:p w14:paraId="4260F431" w14:textId="44AEBD7A" w:rsidR="008554D2" w:rsidRDefault="008554D2" w:rsidP="008554D2">
      <w:pPr>
        <w:pStyle w:val="NormalWeb"/>
        <w:shd w:val="clear" w:color="auto" w:fill="FFFFFF"/>
        <w:spacing w:after="0"/>
        <w:textAlignment w:val="baseline"/>
        <w:rPr>
          <w:rFonts w:ascii="Calibri" w:eastAsia="Trebuchet MS" w:hAnsi="Calibri" w:cs="Calibri"/>
          <w:bCs/>
          <w:i/>
          <w:sz w:val="22"/>
          <w:szCs w:val="22"/>
          <w:u w:color="000000"/>
        </w:rPr>
      </w:pPr>
      <w:r w:rsidRPr="00134CCB">
        <w:rPr>
          <w:rFonts w:ascii="Calibri" w:eastAsia="Trebuchet MS" w:hAnsi="Calibri" w:cs="Calibri"/>
          <w:bCs/>
          <w:i/>
          <w:sz w:val="22"/>
          <w:szCs w:val="22"/>
          <w:u w:color="000000"/>
        </w:rPr>
        <w:t xml:space="preserve">Virtual Meeting Focus: </w:t>
      </w:r>
      <w:r>
        <w:rPr>
          <w:rFonts w:ascii="Calibri" w:eastAsia="Trebuchet MS" w:hAnsi="Calibri" w:cs="Calibri"/>
          <w:bCs/>
          <w:i/>
          <w:sz w:val="22"/>
          <w:szCs w:val="22"/>
          <w:u w:color="000000"/>
        </w:rPr>
        <w:t xml:space="preserve">Discussion of </w:t>
      </w:r>
      <w:r w:rsidRPr="00643730">
        <w:rPr>
          <w:rFonts w:ascii="Calibri" w:eastAsia="Trebuchet MS" w:hAnsi="Calibri" w:cs="Calibri"/>
          <w:bCs/>
          <w:i/>
          <w:sz w:val="22"/>
          <w:szCs w:val="22"/>
          <w:u w:color="000000"/>
        </w:rPr>
        <w:t>international energy ini</w:t>
      </w:r>
      <w:r>
        <w:rPr>
          <w:rFonts w:ascii="Calibri" w:eastAsia="Trebuchet MS" w:hAnsi="Calibri" w:cs="Calibri"/>
          <w:bCs/>
          <w:i/>
          <w:sz w:val="22"/>
          <w:szCs w:val="22"/>
          <w:u w:color="000000"/>
        </w:rPr>
        <w:t>tiatives, security measures,</w:t>
      </w:r>
      <w:r w:rsidRPr="00643730">
        <w:rPr>
          <w:rFonts w:ascii="Calibri" w:eastAsia="Trebuchet MS" w:hAnsi="Calibri" w:cs="Calibri"/>
          <w:bCs/>
          <w:i/>
          <w:sz w:val="22"/>
          <w:szCs w:val="22"/>
          <w:u w:color="000000"/>
        </w:rPr>
        <w:t xml:space="preserve"> policies</w:t>
      </w:r>
      <w:r>
        <w:rPr>
          <w:rFonts w:ascii="Calibri" w:eastAsia="Trebuchet MS" w:hAnsi="Calibri" w:cs="Calibri"/>
          <w:bCs/>
          <w:i/>
          <w:sz w:val="22"/>
          <w:szCs w:val="22"/>
          <w:u w:color="000000"/>
        </w:rPr>
        <w:t xml:space="preserve"> and regulations throughout the Western Hemisphere. Examine the </w:t>
      </w:r>
      <w:r w:rsidRPr="00134CCB">
        <w:rPr>
          <w:rFonts w:ascii="Calibri" w:eastAsia="Trebuchet MS" w:hAnsi="Calibri" w:cs="Calibri"/>
          <w:bCs/>
          <w:i/>
          <w:sz w:val="22"/>
          <w:szCs w:val="22"/>
          <w:u w:color="000000"/>
        </w:rPr>
        <w:t>role of acade</w:t>
      </w:r>
      <w:r>
        <w:rPr>
          <w:rFonts w:ascii="Calibri" w:eastAsia="Trebuchet MS" w:hAnsi="Calibri" w:cs="Calibri"/>
          <w:bCs/>
          <w:i/>
          <w:sz w:val="22"/>
          <w:szCs w:val="22"/>
          <w:u w:color="000000"/>
        </w:rPr>
        <w:t>mia and research institutions in</w:t>
      </w:r>
      <w:r w:rsidRPr="00134CCB">
        <w:rPr>
          <w:rFonts w:ascii="Calibri" w:eastAsia="Trebuchet MS" w:hAnsi="Calibri" w:cs="Calibri"/>
          <w:bCs/>
          <w:i/>
          <w:sz w:val="22"/>
          <w:szCs w:val="22"/>
          <w:u w:color="000000"/>
        </w:rPr>
        <w:t xml:space="preserve"> energy innovation and security</w:t>
      </w:r>
      <w:r>
        <w:rPr>
          <w:rFonts w:ascii="Calibri" w:eastAsia="Trebuchet MS" w:hAnsi="Calibri" w:cs="Calibri"/>
          <w:bCs/>
          <w:i/>
          <w:sz w:val="22"/>
          <w:szCs w:val="22"/>
          <w:u w:color="000000"/>
        </w:rPr>
        <w:t xml:space="preserve">. </w:t>
      </w:r>
    </w:p>
    <w:p w14:paraId="7EA7CBC1" w14:textId="77777777" w:rsidR="008554D2" w:rsidRPr="008554D2" w:rsidRDefault="008554D2" w:rsidP="008554D2">
      <w:pPr>
        <w:pStyle w:val="NormalWeb"/>
        <w:shd w:val="clear" w:color="auto" w:fill="FFFFFF"/>
        <w:spacing w:after="0"/>
        <w:textAlignment w:val="baseline"/>
        <w:rPr>
          <w:rFonts w:ascii="Calibri" w:eastAsia="Trebuchet MS" w:hAnsi="Calibri" w:cs="Calibri"/>
          <w:bCs/>
          <w:i/>
          <w:sz w:val="22"/>
          <w:szCs w:val="22"/>
          <w:u w:color="000000"/>
        </w:rPr>
      </w:pPr>
    </w:p>
    <w:p w14:paraId="7C6A8201" w14:textId="59764E89" w:rsidR="000070BE" w:rsidRPr="00D92A53" w:rsidRDefault="000070BE" w:rsidP="000070BE">
      <w:pPr>
        <w:tabs>
          <w:tab w:val="left" w:pos="563"/>
        </w:tabs>
        <w:spacing w:after="200" w:line="240" w:lineRule="auto"/>
        <w:rPr>
          <w:rStyle w:val="Hyperlink"/>
          <w:rFonts w:ascii="Times New Roman" w:eastAsia="Calibri" w:hAnsi="Times New Roman" w:cs="Times New Roman"/>
          <w:b/>
          <w:bCs/>
          <w:color w:val="auto"/>
          <w:sz w:val="23"/>
          <w:szCs w:val="23"/>
          <w:u w:val="none"/>
        </w:rPr>
      </w:pPr>
      <w:r w:rsidRPr="00D92A53">
        <w:rPr>
          <w:rFonts w:ascii="Times New Roman" w:eastAsia="Calibri" w:hAnsi="Times New Roman" w:cs="Times New Roman"/>
          <w:b/>
          <w:sz w:val="23"/>
          <w:szCs w:val="23"/>
        </w:rPr>
        <w:t xml:space="preserve">University of San Diego, </w:t>
      </w:r>
      <w:r w:rsidRPr="00D92A53">
        <w:rPr>
          <w:rFonts w:ascii="Times New Roman" w:eastAsia="Calibri" w:hAnsi="Times New Roman" w:cs="Times New Roman"/>
          <w:b/>
          <w:sz w:val="23"/>
          <w:szCs w:val="23"/>
        </w:rPr>
        <w:fldChar w:fldCharType="begin"/>
      </w:r>
      <w:r w:rsidRPr="00D92A53">
        <w:rPr>
          <w:rFonts w:ascii="Times New Roman" w:eastAsia="Calibri" w:hAnsi="Times New Roman" w:cs="Times New Roman"/>
          <w:b/>
          <w:sz w:val="23"/>
          <w:szCs w:val="23"/>
        </w:rPr>
        <w:instrText xml:space="preserve"> HYPERLINK "https://www.sandiego.edu/peace/institute-for-peace-justice" </w:instrText>
      </w:r>
      <w:r w:rsidRPr="00D92A53">
        <w:rPr>
          <w:rFonts w:ascii="Times New Roman" w:eastAsia="Calibri" w:hAnsi="Times New Roman" w:cs="Times New Roman"/>
          <w:b/>
          <w:sz w:val="23"/>
          <w:szCs w:val="23"/>
        </w:rPr>
        <w:fldChar w:fldCharType="separate"/>
      </w:r>
      <w:r w:rsidRPr="00D92A53">
        <w:rPr>
          <w:rStyle w:val="Hyperlink"/>
          <w:rFonts w:ascii="Times New Roman" w:eastAsia="Calibri" w:hAnsi="Times New Roman" w:cs="Times New Roman"/>
          <w:b/>
          <w:bCs/>
          <w:color w:val="auto"/>
          <w:sz w:val="23"/>
          <w:szCs w:val="23"/>
          <w:u w:val="none"/>
        </w:rPr>
        <w:t xml:space="preserve"> Joan B. Kroc Institute for Peace and Justice</w:t>
      </w:r>
    </w:p>
    <w:p w14:paraId="155396CE" w14:textId="4AAE41F5" w:rsidR="000070BE" w:rsidRPr="00D92A53" w:rsidRDefault="000070BE" w:rsidP="000070BE">
      <w:pPr>
        <w:tabs>
          <w:tab w:val="left" w:pos="563"/>
        </w:tabs>
        <w:spacing w:after="200" w:line="240" w:lineRule="auto"/>
        <w:rPr>
          <w:rFonts w:ascii="Times New Roman" w:eastAsia="Calibri" w:hAnsi="Times New Roman" w:cs="Times New Roman"/>
          <w:sz w:val="23"/>
          <w:szCs w:val="23"/>
        </w:rPr>
      </w:pPr>
      <w:r w:rsidRPr="00D92A53">
        <w:rPr>
          <w:rFonts w:ascii="Times New Roman" w:eastAsia="Calibri" w:hAnsi="Times New Roman" w:cs="Times New Roman"/>
          <w:b/>
          <w:sz w:val="23"/>
          <w:szCs w:val="23"/>
        </w:rPr>
        <w:fldChar w:fldCharType="end"/>
      </w:r>
      <w:hyperlink r:id="rId16" w:history="1">
        <w:r w:rsidR="0093108D" w:rsidRPr="00D92A53">
          <w:rPr>
            <w:rStyle w:val="Hyperlink"/>
            <w:rFonts w:ascii="Times New Roman" w:eastAsia="Calibri" w:hAnsi="Times New Roman" w:cs="Times New Roman"/>
            <w:sz w:val="23"/>
            <w:szCs w:val="23"/>
          </w:rPr>
          <w:t>https://www.sandiego.edu/peace/</w:t>
        </w:r>
      </w:hyperlink>
    </w:p>
    <w:p w14:paraId="66E70071" w14:textId="07D1398E" w:rsidR="0093108D" w:rsidRPr="00D92A53" w:rsidRDefault="00445710" w:rsidP="000070BE">
      <w:pPr>
        <w:tabs>
          <w:tab w:val="left" w:pos="563"/>
        </w:tabs>
        <w:spacing w:after="200" w:line="240" w:lineRule="auto"/>
        <w:rPr>
          <w:rFonts w:ascii="Times New Roman" w:eastAsia="Calibri" w:hAnsi="Times New Roman" w:cs="Times New Roman"/>
          <w:sz w:val="23"/>
          <w:szCs w:val="23"/>
        </w:rPr>
      </w:pPr>
      <w:hyperlink r:id="rId17" w:history="1">
        <w:r w:rsidR="0093108D" w:rsidRPr="00D92A53">
          <w:rPr>
            <w:rStyle w:val="Hyperlink"/>
            <w:rFonts w:ascii="Times New Roman" w:eastAsia="Calibri" w:hAnsi="Times New Roman" w:cs="Times New Roman"/>
            <w:sz w:val="23"/>
            <w:szCs w:val="23"/>
          </w:rPr>
          <w:t>https://www.sandiego.edu/peace/institute-for-peace-justice/violence-inequality-power-lab/</w:t>
        </w:r>
      </w:hyperlink>
    </w:p>
    <w:p w14:paraId="542BEE0E" w14:textId="52DFAAA7" w:rsidR="000070BE" w:rsidRPr="00D92A53" w:rsidRDefault="000070BE" w:rsidP="000070BE">
      <w:pPr>
        <w:tabs>
          <w:tab w:val="left" w:pos="563"/>
        </w:tabs>
        <w:spacing w:after="200" w:line="240" w:lineRule="auto"/>
        <w:rPr>
          <w:rFonts w:ascii="Times New Roman" w:eastAsia="Calibri" w:hAnsi="Times New Roman" w:cs="Times New Roman"/>
          <w:sz w:val="23"/>
          <w:szCs w:val="23"/>
        </w:rPr>
      </w:pPr>
      <w:r w:rsidRPr="00D92A53">
        <w:rPr>
          <w:rFonts w:ascii="Times New Roman" w:eastAsia="Calibri" w:hAnsi="Times New Roman" w:cs="Times New Roman"/>
          <w:sz w:val="23"/>
          <w:szCs w:val="23"/>
        </w:rPr>
        <w:t xml:space="preserve">The Joan B. Kroc Institute for Peace and Justice (Kroc IPJ) </w:t>
      </w:r>
      <w:r w:rsidR="00144F7B">
        <w:rPr>
          <w:rFonts w:ascii="Times New Roman" w:eastAsia="Calibri" w:hAnsi="Times New Roman" w:cs="Times New Roman"/>
          <w:sz w:val="23"/>
          <w:szCs w:val="23"/>
        </w:rPr>
        <w:t xml:space="preserve">was </w:t>
      </w:r>
      <w:r w:rsidRPr="00D92A53">
        <w:rPr>
          <w:rFonts w:ascii="Times New Roman" w:eastAsia="Calibri" w:hAnsi="Times New Roman" w:cs="Times New Roman"/>
          <w:sz w:val="23"/>
          <w:szCs w:val="23"/>
        </w:rPr>
        <w:t>launched in 2001 with a vision of active peacebuilding. In 2007, the Kroc IPJ became part of the newly established Joan B. Kroc School of Peace Studies, a global hub for peacebuilding and social innovation.</w:t>
      </w:r>
    </w:p>
    <w:p w14:paraId="34587EBB" w14:textId="77777777" w:rsidR="000070BE" w:rsidRPr="00D92A53" w:rsidRDefault="000070BE" w:rsidP="000070BE">
      <w:pPr>
        <w:tabs>
          <w:tab w:val="left" w:pos="563"/>
        </w:tabs>
        <w:spacing w:after="200" w:line="240" w:lineRule="auto"/>
        <w:rPr>
          <w:rFonts w:ascii="Times New Roman" w:eastAsia="Calibri" w:hAnsi="Times New Roman" w:cs="Times New Roman"/>
          <w:sz w:val="23"/>
          <w:szCs w:val="23"/>
        </w:rPr>
      </w:pPr>
      <w:r w:rsidRPr="00D92A53">
        <w:rPr>
          <w:rFonts w:ascii="Times New Roman" w:eastAsia="Calibri" w:hAnsi="Times New Roman" w:cs="Times New Roman"/>
          <w:sz w:val="23"/>
          <w:szCs w:val="23"/>
        </w:rPr>
        <w:t>The core of the Kroc IPJ mission is to co-create learning with peacemakers — learning that is deeply grounded in the lived experience of peacemakers around the world, that is made rigorous by our place within a university ecosystem and that is immediately and practically applied by peacemakers to end cycles of violence.</w:t>
      </w:r>
    </w:p>
    <w:p w14:paraId="1BC74718" w14:textId="1DA5B24A" w:rsidR="0010400E" w:rsidRPr="00D92A53" w:rsidRDefault="000070BE" w:rsidP="0010400E">
      <w:pPr>
        <w:tabs>
          <w:tab w:val="left" w:pos="563"/>
        </w:tabs>
        <w:spacing w:after="200" w:line="240" w:lineRule="auto"/>
        <w:rPr>
          <w:rFonts w:ascii="Times New Roman" w:eastAsia="Calibri" w:hAnsi="Times New Roman" w:cs="Times New Roman"/>
          <w:b/>
          <w:sz w:val="23"/>
          <w:szCs w:val="23"/>
        </w:rPr>
      </w:pPr>
      <w:r w:rsidRPr="00D92A53">
        <w:rPr>
          <w:rFonts w:ascii="Times New Roman" w:eastAsia="Calibri" w:hAnsi="Times New Roman" w:cs="Times New Roman"/>
          <w:sz w:val="23"/>
          <w:szCs w:val="23"/>
        </w:rPr>
        <w:tab/>
      </w:r>
      <w:r w:rsidR="0093108D" w:rsidRPr="00D92A53">
        <w:rPr>
          <w:rFonts w:ascii="Times New Roman" w:eastAsia="Calibri" w:hAnsi="Times New Roman" w:cs="Times New Roman"/>
          <w:b/>
          <w:sz w:val="23"/>
          <w:szCs w:val="23"/>
        </w:rPr>
        <w:t>The Violence, Inequality and Power Lab (</w:t>
      </w:r>
      <w:r w:rsidRPr="00D92A53">
        <w:rPr>
          <w:rFonts w:ascii="Times New Roman" w:eastAsia="Calibri" w:hAnsi="Times New Roman" w:cs="Times New Roman"/>
          <w:b/>
          <w:sz w:val="23"/>
          <w:szCs w:val="23"/>
        </w:rPr>
        <w:t>VIP Lab</w:t>
      </w:r>
      <w:r w:rsidR="0093108D" w:rsidRPr="00D92A53">
        <w:rPr>
          <w:rFonts w:ascii="Times New Roman" w:eastAsia="Calibri" w:hAnsi="Times New Roman" w:cs="Times New Roman"/>
          <w:b/>
          <w:sz w:val="23"/>
          <w:szCs w:val="23"/>
        </w:rPr>
        <w:t>)</w:t>
      </w:r>
    </w:p>
    <w:p w14:paraId="6B2E87F5" w14:textId="61D4990C" w:rsidR="0051631E" w:rsidRPr="00D92A53" w:rsidRDefault="000070BE" w:rsidP="0051631E">
      <w:pPr>
        <w:tabs>
          <w:tab w:val="left" w:pos="563"/>
        </w:tabs>
        <w:spacing w:after="200" w:line="240" w:lineRule="auto"/>
        <w:ind w:left="563"/>
        <w:rPr>
          <w:rFonts w:ascii="Times New Roman" w:eastAsia="Calibri" w:hAnsi="Times New Roman" w:cs="Times New Roman"/>
          <w:sz w:val="23"/>
          <w:szCs w:val="23"/>
        </w:rPr>
      </w:pPr>
      <w:r w:rsidRPr="00D92A53">
        <w:rPr>
          <w:rFonts w:ascii="Times New Roman" w:eastAsia="Calibri" w:hAnsi="Times New Roman" w:cs="Times New Roman"/>
          <w:sz w:val="23"/>
          <w:szCs w:val="23"/>
        </w:rPr>
        <w:t>At the Violence, Inequality, and Power (VIP) Lab, we seek to understand how inequalities of power shape the landscape of violence. We deliver practical, actionable ideas that partners can implement at the systems level to confront harmful power inequalities and reduce violence.</w:t>
      </w:r>
    </w:p>
    <w:p w14:paraId="606D68AF" w14:textId="22E75285" w:rsidR="00A61BBB" w:rsidRPr="00D92A53" w:rsidRDefault="0093108D" w:rsidP="0093108D">
      <w:pPr>
        <w:tabs>
          <w:tab w:val="left" w:pos="563"/>
        </w:tabs>
        <w:spacing w:after="200" w:line="240" w:lineRule="auto"/>
        <w:rPr>
          <w:rFonts w:ascii="Times New Roman" w:eastAsia="Calibri" w:hAnsi="Times New Roman" w:cs="Times New Roman"/>
          <w:i/>
          <w:sz w:val="23"/>
          <w:szCs w:val="23"/>
        </w:rPr>
      </w:pPr>
      <w:r w:rsidRPr="00D92A53">
        <w:rPr>
          <w:rFonts w:ascii="Times New Roman" w:eastAsia="Calibri" w:hAnsi="Times New Roman" w:cs="Times New Roman"/>
          <w:i/>
          <w:sz w:val="23"/>
          <w:szCs w:val="23"/>
        </w:rPr>
        <w:t>Meeting Focus: learn in a workshop setting from professors at the USD</w:t>
      </w:r>
      <w:r w:rsidRPr="00D92A53">
        <w:rPr>
          <w:rFonts w:ascii="Times New Roman" w:hAnsi="Times New Roman" w:cs="Times New Roman"/>
          <w:i/>
          <w:sz w:val="23"/>
          <w:szCs w:val="23"/>
        </w:rPr>
        <w:t xml:space="preserve"> </w:t>
      </w:r>
      <w:r w:rsidRPr="00D92A53">
        <w:rPr>
          <w:rFonts w:ascii="Times New Roman" w:eastAsia="Calibri" w:hAnsi="Times New Roman" w:cs="Times New Roman"/>
          <w:i/>
          <w:sz w:val="23"/>
          <w:szCs w:val="23"/>
        </w:rPr>
        <w:t xml:space="preserve">Joan B. Kroc Institute for Peace and Justice and VIP lab about their studies and research </w:t>
      </w:r>
      <w:r w:rsidR="00144F7B">
        <w:rPr>
          <w:rFonts w:ascii="Times New Roman" w:eastAsia="Calibri" w:hAnsi="Times New Roman" w:cs="Times New Roman"/>
          <w:i/>
          <w:sz w:val="23"/>
          <w:szCs w:val="23"/>
        </w:rPr>
        <w:t>on</w:t>
      </w:r>
      <w:r w:rsidR="00B63C64" w:rsidRPr="00D92A53">
        <w:rPr>
          <w:rFonts w:ascii="Times New Roman" w:eastAsia="Calibri" w:hAnsi="Times New Roman" w:cs="Times New Roman"/>
          <w:i/>
          <w:sz w:val="23"/>
          <w:szCs w:val="23"/>
        </w:rPr>
        <w:t xml:space="preserve"> the rise of extremism in the United States and their suggested solutions as well as an open discussion.</w:t>
      </w:r>
    </w:p>
    <w:p w14:paraId="512D99B4" w14:textId="77777777" w:rsidR="00A61BBB" w:rsidRPr="00D92A53" w:rsidRDefault="00A61BBB" w:rsidP="00A61BBB">
      <w:pPr>
        <w:spacing w:after="0" w:line="240" w:lineRule="auto"/>
        <w:jc w:val="both"/>
        <w:rPr>
          <w:rFonts w:ascii="Times New Roman" w:eastAsia="Calibri" w:hAnsi="Times New Roman" w:cs="Times New Roman"/>
          <w:b/>
          <w:bCs/>
          <w:sz w:val="23"/>
          <w:szCs w:val="23"/>
        </w:rPr>
      </w:pPr>
      <w:r w:rsidRPr="00D92A53">
        <w:rPr>
          <w:rFonts w:ascii="Times New Roman" w:eastAsia="Calibri" w:hAnsi="Times New Roman" w:cs="Times New Roman"/>
          <w:b/>
          <w:bCs/>
          <w:sz w:val="23"/>
          <w:szCs w:val="23"/>
        </w:rPr>
        <w:t>UC San Diego Center for Comparative Immigration Studies</w:t>
      </w:r>
    </w:p>
    <w:p w14:paraId="5D6E6010" w14:textId="77777777" w:rsidR="00A61BBB" w:rsidRPr="00D92A53" w:rsidRDefault="00445710" w:rsidP="00A61BBB">
      <w:pPr>
        <w:spacing w:after="0" w:line="240" w:lineRule="auto"/>
        <w:jc w:val="both"/>
        <w:rPr>
          <w:rFonts w:ascii="Times New Roman" w:hAnsi="Times New Roman" w:cs="Times New Roman"/>
          <w:color w:val="0563C1" w:themeColor="hyperlink"/>
          <w:sz w:val="23"/>
          <w:szCs w:val="23"/>
          <w:u w:val="single"/>
        </w:rPr>
      </w:pPr>
      <w:hyperlink r:id="rId18" w:history="1">
        <w:r w:rsidR="00A61BBB" w:rsidRPr="00D92A53">
          <w:rPr>
            <w:rFonts w:ascii="Times New Roman" w:hAnsi="Times New Roman" w:cs="Times New Roman"/>
            <w:color w:val="0563C1" w:themeColor="hyperlink"/>
            <w:sz w:val="23"/>
            <w:szCs w:val="23"/>
            <w:u w:val="single"/>
          </w:rPr>
          <w:t>https://ccis.ucsd.edu/</w:t>
        </w:r>
      </w:hyperlink>
    </w:p>
    <w:p w14:paraId="6E681F33" w14:textId="77777777" w:rsidR="00A61BBB" w:rsidRPr="00D92A53" w:rsidRDefault="00A61BBB" w:rsidP="00A61BBB">
      <w:pPr>
        <w:spacing w:after="0" w:line="240" w:lineRule="auto"/>
        <w:jc w:val="both"/>
        <w:rPr>
          <w:rFonts w:ascii="Times New Roman" w:hAnsi="Times New Roman" w:cs="Times New Roman"/>
          <w:sz w:val="23"/>
          <w:szCs w:val="23"/>
        </w:rPr>
      </w:pPr>
    </w:p>
    <w:p w14:paraId="2B81DC1E" w14:textId="77777777" w:rsidR="00A61BBB" w:rsidRPr="00D92A53" w:rsidRDefault="00A61BBB" w:rsidP="00A61BBB">
      <w:pPr>
        <w:spacing w:after="0" w:line="240" w:lineRule="auto"/>
        <w:jc w:val="both"/>
        <w:rPr>
          <w:rFonts w:ascii="Times New Roman" w:eastAsia="Calibri" w:hAnsi="Times New Roman" w:cs="Times New Roman"/>
          <w:sz w:val="23"/>
          <w:szCs w:val="23"/>
        </w:rPr>
      </w:pPr>
      <w:r w:rsidRPr="00D92A53">
        <w:rPr>
          <w:rFonts w:ascii="Times New Roman" w:eastAsia="Calibri" w:hAnsi="Times New Roman" w:cs="Times New Roman"/>
          <w:sz w:val="23"/>
          <w:szCs w:val="23"/>
        </w:rPr>
        <w:t xml:space="preserve">The Center for Comparative Immigration Studies (CCIS) is an independent research unit at the University of California San Diego. The Center’s global network of research associates has expanded to over 355 Research Associates based in 25 different countries. The Center also has 35 institutional affiliates, 12 of which are located outside the United States. CCIS academic staff and Fellows appear frequently in the local and national media discourse on immigration issues, and their scholarly work informs immigration policy and practice worldwide. CCIS has long been a center for the training of undergraduate and graduate students, with unique academic programming both in La Jolla and through the Mexican Migration Field Research Program. </w:t>
      </w:r>
    </w:p>
    <w:p w14:paraId="2FE636A7" w14:textId="77777777" w:rsidR="00A61BBB" w:rsidRPr="00D92A53" w:rsidRDefault="00A61BBB" w:rsidP="00A61BBB">
      <w:pPr>
        <w:spacing w:after="0" w:line="240" w:lineRule="auto"/>
        <w:jc w:val="both"/>
        <w:rPr>
          <w:rFonts w:ascii="Times New Roman" w:eastAsia="Calibri" w:hAnsi="Times New Roman" w:cs="Times New Roman"/>
          <w:sz w:val="23"/>
          <w:szCs w:val="23"/>
        </w:rPr>
      </w:pPr>
    </w:p>
    <w:p w14:paraId="2DCB70A6" w14:textId="77777777" w:rsidR="00A61BBB" w:rsidRPr="00D92A53" w:rsidRDefault="00A61BBB" w:rsidP="00A61BBB">
      <w:pPr>
        <w:spacing w:after="0" w:line="240" w:lineRule="auto"/>
        <w:jc w:val="both"/>
        <w:rPr>
          <w:rFonts w:ascii="Times New Roman" w:eastAsia="Calibri" w:hAnsi="Times New Roman" w:cs="Times New Roman"/>
          <w:sz w:val="23"/>
          <w:szCs w:val="23"/>
        </w:rPr>
      </w:pPr>
      <w:r w:rsidRPr="00D92A53">
        <w:rPr>
          <w:rFonts w:ascii="Times New Roman" w:eastAsia="Calibri" w:hAnsi="Times New Roman" w:cs="Times New Roman"/>
          <w:i/>
          <w:sz w:val="23"/>
          <w:szCs w:val="23"/>
        </w:rPr>
        <w:t xml:space="preserve">Meeting Focus: Examine how the Center’s research reforms immigration policy and practice, with an emphasis on the Western Hemisphere region. </w:t>
      </w:r>
    </w:p>
    <w:p w14:paraId="5AC7880C" w14:textId="31BED71B" w:rsidR="00B63C64" w:rsidRPr="00D92A53" w:rsidRDefault="00B63C64" w:rsidP="00B63C64">
      <w:pPr>
        <w:pBdr>
          <w:top w:val="nil"/>
          <w:left w:val="nil"/>
          <w:bottom w:val="nil"/>
          <w:right w:val="nil"/>
          <w:between w:val="nil"/>
          <w:bar w:val="nil"/>
        </w:pBdr>
        <w:spacing w:after="0" w:line="240" w:lineRule="auto"/>
        <w:rPr>
          <w:rFonts w:ascii="Times New Roman" w:eastAsia="Trebuchet MS" w:hAnsi="Times New Roman" w:cs="Times New Roman"/>
          <w:bCs/>
          <w:i/>
          <w:iCs/>
          <w:color w:val="000000"/>
          <w:sz w:val="23"/>
          <w:szCs w:val="23"/>
          <w:u w:color="000000"/>
          <w:bdr w:val="nil"/>
        </w:rPr>
      </w:pPr>
    </w:p>
    <w:p w14:paraId="1F558233" w14:textId="77777777" w:rsidR="008554D2" w:rsidRPr="00FD4662" w:rsidRDefault="008554D2" w:rsidP="008554D2">
      <w:pPr>
        <w:pStyle w:val="BodyA"/>
        <w:spacing w:after="0" w:line="240" w:lineRule="auto"/>
        <w:jc w:val="both"/>
        <w:rPr>
          <w:rFonts w:asciiTheme="minorHAnsi" w:eastAsia="Gill Sans" w:hAnsiTheme="minorHAnsi" w:cstheme="minorHAnsi"/>
          <w:b/>
          <w:i/>
          <w:iCs/>
          <w:u w:val="single"/>
        </w:rPr>
      </w:pPr>
      <w:r w:rsidRPr="00FD4662">
        <w:rPr>
          <w:rFonts w:asciiTheme="minorHAnsi" w:eastAsia="Gill Sans" w:hAnsiTheme="minorHAnsi" w:cstheme="minorHAnsi"/>
          <w:b/>
          <w:i/>
          <w:iCs/>
          <w:color w:val="FF0000"/>
          <w:u w:val="single"/>
        </w:rPr>
        <w:lastRenderedPageBreak/>
        <w:t>Congressional Influence in Foreign Policy:</w:t>
      </w:r>
    </w:p>
    <w:p w14:paraId="2E7095C0" w14:textId="77777777" w:rsidR="008554D2" w:rsidRPr="00FD4662" w:rsidRDefault="008554D2" w:rsidP="008554D2">
      <w:pPr>
        <w:pStyle w:val="BodyA"/>
        <w:spacing w:after="0" w:line="240" w:lineRule="auto"/>
        <w:jc w:val="both"/>
        <w:rPr>
          <w:rFonts w:asciiTheme="minorHAnsi" w:eastAsia="Gill Sans" w:hAnsiTheme="minorHAnsi" w:cstheme="minorHAnsi"/>
          <w:iCs/>
          <w:color w:val="FF0000"/>
        </w:rPr>
      </w:pPr>
    </w:p>
    <w:p w14:paraId="302DBB92" w14:textId="77777777" w:rsidR="008554D2" w:rsidRPr="00E4430B" w:rsidRDefault="008554D2" w:rsidP="008554D2">
      <w:pPr>
        <w:pStyle w:val="xbodya"/>
        <w:shd w:val="clear" w:color="auto" w:fill="FFFFFF"/>
        <w:spacing w:before="0" w:beforeAutospacing="0" w:after="0" w:afterAutospacing="0"/>
        <w:jc w:val="both"/>
        <w:rPr>
          <w:rFonts w:asciiTheme="minorHAnsi" w:hAnsiTheme="minorHAnsi" w:cstheme="minorHAnsi"/>
          <w:color w:val="000000"/>
          <w:sz w:val="22"/>
          <w:szCs w:val="22"/>
        </w:rPr>
      </w:pPr>
      <w:r w:rsidRPr="00E4430B">
        <w:rPr>
          <w:rFonts w:asciiTheme="minorHAnsi" w:hAnsiTheme="minorHAnsi" w:cstheme="minorHAnsi"/>
          <w:b/>
          <w:bCs/>
          <w:color w:val="000000"/>
          <w:sz w:val="22"/>
          <w:szCs w:val="22"/>
        </w:rPr>
        <w:t>Congressman Juan Vargas (Democrat)</w:t>
      </w:r>
    </w:p>
    <w:p w14:paraId="65819B31" w14:textId="77777777" w:rsidR="008554D2" w:rsidRPr="00E4430B" w:rsidRDefault="008554D2" w:rsidP="008554D2">
      <w:pPr>
        <w:pStyle w:val="xbodya"/>
        <w:shd w:val="clear" w:color="auto" w:fill="FFFFFF"/>
        <w:spacing w:before="0" w:beforeAutospacing="0" w:after="0" w:afterAutospacing="0"/>
        <w:jc w:val="both"/>
        <w:rPr>
          <w:rFonts w:asciiTheme="minorHAnsi" w:hAnsiTheme="minorHAnsi" w:cstheme="minorHAnsi"/>
          <w:color w:val="000000"/>
          <w:sz w:val="22"/>
          <w:szCs w:val="22"/>
        </w:rPr>
      </w:pPr>
      <w:hyperlink r:id="rId19" w:tgtFrame="_blank" w:history="1">
        <w:r w:rsidRPr="00E4430B">
          <w:rPr>
            <w:rStyle w:val="xhyperlink2"/>
            <w:rFonts w:asciiTheme="minorHAnsi" w:hAnsiTheme="minorHAnsi" w:cstheme="minorHAnsi"/>
            <w:color w:val="0000FF"/>
            <w:sz w:val="22"/>
            <w:szCs w:val="22"/>
            <w:u w:val="single"/>
            <w:bdr w:val="none" w:sz="0" w:space="0" w:color="auto" w:frame="1"/>
          </w:rPr>
          <w:t>http://vargas.house.gov</w:t>
        </w:r>
      </w:hyperlink>
    </w:p>
    <w:p w14:paraId="382B87C2" w14:textId="77777777" w:rsidR="008554D2" w:rsidRPr="00E4430B" w:rsidRDefault="008554D2" w:rsidP="008554D2">
      <w:pPr>
        <w:pStyle w:val="xbodya"/>
        <w:shd w:val="clear" w:color="auto" w:fill="FFFFFF"/>
        <w:spacing w:before="0" w:beforeAutospacing="0" w:after="0" w:afterAutospacing="0"/>
        <w:jc w:val="both"/>
        <w:rPr>
          <w:rFonts w:asciiTheme="minorHAnsi" w:hAnsiTheme="minorHAnsi" w:cstheme="minorHAnsi"/>
          <w:color w:val="000000"/>
          <w:sz w:val="22"/>
          <w:szCs w:val="22"/>
        </w:rPr>
      </w:pPr>
      <w:r w:rsidRPr="00E4430B">
        <w:rPr>
          <w:rFonts w:asciiTheme="minorHAnsi" w:hAnsiTheme="minorHAnsi" w:cstheme="minorHAnsi"/>
          <w:color w:val="000000"/>
          <w:sz w:val="22"/>
          <w:szCs w:val="22"/>
        </w:rPr>
        <w:t>Juan Vargas is a U.S. Representative for California’s 51st district and has been a member of Congress since 2013. He grew up in the southern San Diego area, earned a BA from University of San Diego, a MA from Fordham University, and a JD from Harvard University. Before his appointment to Congress, he served in the San Diego City council, California State Assembly and California State Senate. He is currently appointed to the House Committee on Foreign Affairs, with assignments to the Subcommittee on Middle East and North Africa and to the Subcommittee on Terrorism, Nonproliferation and Trade.</w:t>
      </w:r>
    </w:p>
    <w:p w14:paraId="7903F8F6" w14:textId="77777777" w:rsidR="008554D2" w:rsidRPr="00E4430B" w:rsidRDefault="008554D2" w:rsidP="008554D2">
      <w:pPr>
        <w:pStyle w:val="xbodya"/>
        <w:shd w:val="clear" w:color="auto" w:fill="FFFFFF"/>
        <w:spacing w:before="0" w:beforeAutospacing="0" w:after="0" w:afterAutospacing="0"/>
        <w:jc w:val="both"/>
        <w:rPr>
          <w:rFonts w:asciiTheme="minorHAnsi" w:hAnsiTheme="minorHAnsi" w:cstheme="minorHAnsi"/>
          <w:color w:val="000000"/>
          <w:sz w:val="22"/>
          <w:szCs w:val="22"/>
        </w:rPr>
      </w:pPr>
      <w:r w:rsidRPr="00E4430B">
        <w:rPr>
          <w:rFonts w:asciiTheme="minorHAnsi" w:hAnsiTheme="minorHAnsi" w:cstheme="minorHAnsi"/>
          <w:i/>
          <w:iCs/>
          <w:color w:val="000000"/>
          <w:sz w:val="22"/>
          <w:szCs w:val="22"/>
        </w:rPr>
        <w:t xml:space="preserve">Meeting Focus:  </w:t>
      </w:r>
      <w:r>
        <w:rPr>
          <w:rFonts w:asciiTheme="minorHAnsi" w:hAnsiTheme="minorHAnsi" w:cstheme="minorHAnsi"/>
          <w:i/>
          <w:iCs/>
          <w:color w:val="000000"/>
          <w:sz w:val="22"/>
          <w:szCs w:val="22"/>
        </w:rPr>
        <w:t>Discussion</w:t>
      </w:r>
      <w:r w:rsidRPr="00E4430B">
        <w:rPr>
          <w:rFonts w:asciiTheme="minorHAnsi" w:hAnsiTheme="minorHAnsi" w:cstheme="minorHAnsi"/>
          <w:i/>
          <w:iCs/>
          <w:color w:val="000000"/>
          <w:sz w:val="22"/>
          <w:szCs w:val="22"/>
        </w:rPr>
        <w:t xml:space="preserve"> about Congress’ influ</w:t>
      </w:r>
      <w:r>
        <w:rPr>
          <w:rFonts w:asciiTheme="minorHAnsi" w:hAnsiTheme="minorHAnsi" w:cstheme="minorHAnsi"/>
          <w:i/>
          <w:iCs/>
          <w:color w:val="000000"/>
          <w:sz w:val="22"/>
          <w:szCs w:val="22"/>
        </w:rPr>
        <w:t xml:space="preserve">ence in U.S. Foreign Policy, </w:t>
      </w:r>
      <w:r w:rsidRPr="00E4430B">
        <w:rPr>
          <w:rFonts w:asciiTheme="minorHAnsi" w:hAnsiTheme="minorHAnsi" w:cstheme="minorHAnsi"/>
          <w:i/>
          <w:iCs/>
          <w:color w:val="000000"/>
          <w:sz w:val="22"/>
          <w:szCs w:val="22"/>
        </w:rPr>
        <w:t>Congressman Vargas’ specific actions in affecting policy</w:t>
      </w:r>
      <w:r>
        <w:rPr>
          <w:rFonts w:asciiTheme="minorHAnsi" w:hAnsiTheme="minorHAnsi" w:cstheme="minorHAnsi"/>
          <w:i/>
          <w:iCs/>
          <w:color w:val="000000"/>
          <w:sz w:val="22"/>
          <w:szCs w:val="22"/>
        </w:rPr>
        <w:t>, and how his constituents’ interests inform such actions</w:t>
      </w:r>
      <w:r w:rsidRPr="00E4430B">
        <w:rPr>
          <w:rFonts w:asciiTheme="minorHAnsi" w:hAnsiTheme="minorHAnsi" w:cstheme="minorHAnsi"/>
          <w:i/>
          <w:iCs/>
          <w:color w:val="000000"/>
          <w:sz w:val="22"/>
          <w:szCs w:val="22"/>
        </w:rPr>
        <w:t>.</w:t>
      </w:r>
    </w:p>
    <w:p w14:paraId="109DAA52" w14:textId="05B8BE1F" w:rsidR="00964FF8" w:rsidRPr="00D92A53" w:rsidRDefault="00964FF8" w:rsidP="00927EDA">
      <w:pPr>
        <w:spacing w:after="0" w:line="240" w:lineRule="auto"/>
        <w:rPr>
          <w:rFonts w:ascii="Times New Roman" w:eastAsia="Calibri" w:hAnsi="Times New Roman" w:cs="Times New Roman"/>
          <w:i/>
          <w:iCs/>
          <w:sz w:val="23"/>
          <w:szCs w:val="23"/>
        </w:rPr>
      </w:pPr>
    </w:p>
    <w:p w14:paraId="4D2E3350" w14:textId="1C00901B" w:rsidR="00964FF8" w:rsidRPr="00D92A53" w:rsidRDefault="002269ED" w:rsidP="00DD1583">
      <w:pPr>
        <w:pStyle w:val="NormalWeb"/>
        <w:spacing w:after="0" w:line="240" w:lineRule="auto"/>
        <w:rPr>
          <w:rFonts w:eastAsia="Times New Roman"/>
          <w:b/>
          <w:bCs/>
          <w:i/>
          <w:color w:val="C00000"/>
          <w:sz w:val="23"/>
          <w:szCs w:val="23"/>
          <w:u w:val="single"/>
        </w:rPr>
      </w:pPr>
      <w:r w:rsidRPr="00D92A53">
        <w:rPr>
          <w:rFonts w:eastAsia="Times New Roman"/>
          <w:b/>
          <w:bCs/>
          <w:i/>
          <w:color w:val="C00000"/>
          <w:sz w:val="23"/>
          <w:szCs w:val="23"/>
          <w:u w:val="single"/>
        </w:rPr>
        <w:t xml:space="preserve">Government </w:t>
      </w:r>
      <w:r w:rsidR="00983807" w:rsidRPr="00D92A53">
        <w:rPr>
          <w:rFonts w:eastAsia="Times New Roman"/>
          <w:b/>
          <w:bCs/>
          <w:i/>
          <w:color w:val="C00000"/>
          <w:sz w:val="23"/>
          <w:szCs w:val="23"/>
          <w:u w:val="single"/>
        </w:rPr>
        <w:t>P</w:t>
      </w:r>
      <w:r w:rsidR="0052582C" w:rsidRPr="00D92A53">
        <w:rPr>
          <w:rFonts w:eastAsia="Times New Roman"/>
          <w:b/>
          <w:bCs/>
          <w:i/>
          <w:color w:val="C00000"/>
          <w:sz w:val="23"/>
          <w:szCs w:val="23"/>
          <w:u w:val="single"/>
        </w:rPr>
        <w:t xml:space="preserve">rograms </w:t>
      </w:r>
    </w:p>
    <w:p w14:paraId="43877259" w14:textId="77777777" w:rsidR="00D92A53" w:rsidRPr="00D92A53" w:rsidRDefault="00D92A53" w:rsidP="00D92A53">
      <w:pPr>
        <w:spacing w:after="0" w:line="240" w:lineRule="auto"/>
        <w:jc w:val="both"/>
        <w:rPr>
          <w:rFonts w:ascii="Times New Roman" w:eastAsia="Calibri" w:hAnsi="Times New Roman" w:cs="Times New Roman"/>
          <w:b/>
          <w:bCs/>
          <w:sz w:val="23"/>
          <w:szCs w:val="23"/>
        </w:rPr>
      </w:pPr>
      <w:r w:rsidRPr="00D92A53">
        <w:rPr>
          <w:rFonts w:ascii="Times New Roman" w:eastAsia="Calibri" w:hAnsi="Times New Roman" w:cs="Times New Roman"/>
          <w:b/>
          <w:bCs/>
          <w:sz w:val="23"/>
          <w:szCs w:val="23"/>
        </w:rPr>
        <w:t>City of San Diego, Welcoming San Diego</w:t>
      </w:r>
    </w:p>
    <w:p w14:paraId="3E3A8BC9" w14:textId="77777777" w:rsidR="00D92A53" w:rsidRPr="00D92A53" w:rsidRDefault="00445710" w:rsidP="00D92A53">
      <w:pPr>
        <w:spacing w:after="0" w:line="240" w:lineRule="auto"/>
        <w:jc w:val="both"/>
        <w:rPr>
          <w:rFonts w:ascii="Times New Roman" w:eastAsia="Calibri" w:hAnsi="Times New Roman" w:cs="Times New Roman"/>
          <w:bCs/>
          <w:sz w:val="23"/>
          <w:szCs w:val="23"/>
        </w:rPr>
      </w:pPr>
      <w:hyperlink r:id="rId20" w:history="1">
        <w:r w:rsidR="00D92A53" w:rsidRPr="00D92A53">
          <w:rPr>
            <w:rStyle w:val="Hyperlink"/>
            <w:rFonts w:ascii="Times New Roman" w:eastAsia="Calibri" w:hAnsi="Times New Roman" w:cs="Times New Roman"/>
            <w:bCs/>
            <w:sz w:val="23"/>
            <w:szCs w:val="23"/>
          </w:rPr>
          <w:t>https://www.sandiego.gov/welcomingsd</w:t>
        </w:r>
      </w:hyperlink>
    </w:p>
    <w:p w14:paraId="6711747C" w14:textId="15B43C9D" w:rsidR="00D92A53" w:rsidRPr="00D92A53" w:rsidRDefault="00D92A53" w:rsidP="00D92A53">
      <w:pPr>
        <w:spacing w:after="0" w:line="240" w:lineRule="auto"/>
        <w:jc w:val="both"/>
        <w:rPr>
          <w:rFonts w:ascii="Times New Roman" w:eastAsia="Calibri" w:hAnsi="Times New Roman" w:cs="Times New Roman"/>
          <w:bCs/>
          <w:sz w:val="23"/>
          <w:szCs w:val="23"/>
        </w:rPr>
      </w:pPr>
      <w:r w:rsidRPr="00D92A53">
        <w:rPr>
          <w:rFonts w:ascii="Times New Roman" w:eastAsia="Calibri" w:hAnsi="Times New Roman" w:cs="Times New Roman"/>
          <w:bCs/>
          <w:sz w:val="23"/>
          <w:szCs w:val="23"/>
        </w:rPr>
        <w:t>Welcoming San Diego is a City of San Diego initiative is designed to advance the civic, social</w:t>
      </w:r>
      <w:r w:rsidR="00144F7B">
        <w:rPr>
          <w:rFonts w:ascii="Times New Roman" w:eastAsia="Calibri" w:hAnsi="Times New Roman" w:cs="Times New Roman"/>
          <w:bCs/>
          <w:sz w:val="23"/>
          <w:szCs w:val="23"/>
        </w:rPr>
        <w:t>,</w:t>
      </w:r>
      <w:r w:rsidRPr="00D92A53">
        <w:rPr>
          <w:rFonts w:ascii="Times New Roman" w:eastAsia="Calibri" w:hAnsi="Times New Roman" w:cs="Times New Roman"/>
          <w:bCs/>
          <w:sz w:val="23"/>
          <w:szCs w:val="23"/>
        </w:rPr>
        <w:t xml:space="preserve"> and economic integration of immigrants and refugees. They envision a vibrant, inclusive, and safe binational region that attracts families and businesses from around the world and that all San Diegans can flourish in. As the birthplace of California, San Diego is a gateway for newcomers searching for freedom and opportunity. Their strength and future is tied to our ability to ensure New Americans can fully participate in civic life, access public resources, and contribute their skills. San Diego was awarded the Gateways for Growth grant to bring together other local government agencies, nonprofits, educational institutions and businesses to develop a strategic plan on immigrant integration. In February of 2019, the City of San Diego formally launched the Welcoming San Diego Initiative accompanied by the Welcoming San Diego Strategic Plan. The City’s Immigrant Affairs Manager is responsible for continuing this effort.</w:t>
      </w:r>
    </w:p>
    <w:p w14:paraId="23AEAA6A" w14:textId="77777777" w:rsidR="00D92A53" w:rsidRPr="00D92A53" w:rsidRDefault="00D92A53" w:rsidP="00D92A53">
      <w:pPr>
        <w:spacing w:after="0" w:line="240" w:lineRule="auto"/>
        <w:jc w:val="both"/>
        <w:rPr>
          <w:rFonts w:ascii="Times New Roman" w:eastAsia="Calibri" w:hAnsi="Times New Roman" w:cs="Times New Roman"/>
          <w:bCs/>
          <w:i/>
          <w:iCs/>
          <w:sz w:val="23"/>
          <w:szCs w:val="23"/>
        </w:rPr>
      </w:pPr>
    </w:p>
    <w:p w14:paraId="7ECC7786" w14:textId="77777777" w:rsidR="00D92A53" w:rsidRPr="00D92A53" w:rsidRDefault="00D92A53" w:rsidP="00D92A53">
      <w:pPr>
        <w:spacing w:after="0" w:line="240" w:lineRule="auto"/>
        <w:jc w:val="both"/>
        <w:rPr>
          <w:rFonts w:ascii="Times New Roman" w:eastAsia="Calibri" w:hAnsi="Times New Roman" w:cs="Times New Roman"/>
          <w:b/>
          <w:bCs/>
          <w:iCs/>
          <w:sz w:val="23"/>
          <w:szCs w:val="23"/>
        </w:rPr>
      </w:pPr>
      <w:r w:rsidRPr="00D92A53">
        <w:rPr>
          <w:rFonts w:ascii="Times New Roman" w:eastAsia="Calibri" w:hAnsi="Times New Roman" w:cs="Times New Roman"/>
          <w:bCs/>
          <w:i/>
          <w:iCs/>
          <w:sz w:val="23"/>
          <w:szCs w:val="23"/>
        </w:rPr>
        <w:tab/>
      </w:r>
      <w:r w:rsidRPr="00D92A53">
        <w:rPr>
          <w:rFonts w:ascii="Times New Roman" w:eastAsia="Calibri" w:hAnsi="Times New Roman" w:cs="Times New Roman"/>
          <w:b/>
          <w:bCs/>
          <w:iCs/>
          <w:sz w:val="23"/>
          <w:szCs w:val="23"/>
        </w:rPr>
        <w:t>City of San Diego, Office of Immigration and Refugee Affairs</w:t>
      </w:r>
    </w:p>
    <w:p w14:paraId="051259C7" w14:textId="77777777" w:rsidR="00D92A53" w:rsidRPr="00D92A53" w:rsidRDefault="00445710" w:rsidP="00D92A53">
      <w:pPr>
        <w:spacing w:after="0" w:line="240" w:lineRule="auto"/>
        <w:ind w:firstLine="720"/>
        <w:jc w:val="both"/>
        <w:rPr>
          <w:rFonts w:ascii="Times New Roman" w:eastAsia="Calibri" w:hAnsi="Times New Roman" w:cs="Times New Roman"/>
          <w:iCs/>
          <w:sz w:val="23"/>
          <w:szCs w:val="23"/>
        </w:rPr>
      </w:pPr>
      <w:hyperlink r:id="rId21" w:history="1">
        <w:r w:rsidR="00D92A53" w:rsidRPr="00D92A53">
          <w:rPr>
            <w:rStyle w:val="Hyperlink"/>
            <w:rFonts w:ascii="Times New Roman" w:eastAsia="Calibri" w:hAnsi="Times New Roman" w:cs="Times New Roman"/>
            <w:iCs/>
            <w:sz w:val="23"/>
            <w:szCs w:val="23"/>
          </w:rPr>
          <w:t>https://www.sandiegocounty.gov/content/sdc/hhsa/programs/hsec/OIRA.</w:t>
        </w:r>
      </w:hyperlink>
      <w:r w:rsidR="00D92A53" w:rsidRPr="00D92A53">
        <w:rPr>
          <w:rFonts w:ascii="Times New Roman" w:eastAsia="Calibri" w:hAnsi="Times New Roman" w:cs="Times New Roman"/>
          <w:iCs/>
          <w:sz w:val="23"/>
          <w:szCs w:val="23"/>
        </w:rPr>
        <w:t xml:space="preserve"> </w:t>
      </w:r>
    </w:p>
    <w:p w14:paraId="2C0AD1C7" w14:textId="77777777" w:rsidR="00D92A53" w:rsidRPr="00D92A53" w:rsidRDefault="00D92A53" w:rsidP="00D92A53">
      <w:pPr>
        <w:spacing w:after="0" w:line="240" w:lineRule="auto"/>
        <w:ind w:firstLine="720"/>
        <w:jc w:val="both"/>
        <w:rPr>
          <w:rFonts w:ascii="Times New Roman" w:eastAsia="Calibri" w:hAnsi="Times New Roman" w:cs="Times New Roman"/>
          <w:iCs/>
          <w:sz w:val="23"/>
          <w:szCs w:val="23"/>
        </w:rPr>
      </w:pPr>
    </w:p>
    <w:p w14:paraId="361E98C2" w14:textId="367843FA" w:rsidR="00D92A53" w:rsidRPr="00D92A53" w:rsidRDefault="00D92A53" w:rsidP="00D92A53">
      <w:pPr>
        <w:spacing w:after="0" w:line="240" w:lineRule="auto"/>
        <w:ind w:left="720"/>
        <w:jc w:val="both"/>
        <w:rPr>
          <w:rFonts w:ascii="Times New Roman" w:eastAsia="Calibri" w:hAnsi="Times New Roman" w:cs="Times New Roman"/>
          <w:iCs/>
          <w:sz w:val="23"/>
          <w:szCs w:val="23"/>
        </w:rPr>
      </w:pPr>
      <w:r w:rsidRPr="00D92A53">
        <w:rPr>
          <w:rFonts w:ascii="Times New Roman" w:eastAsia="Calibri" w:hAnsi="Times New Roman" w:cs="Times New Roman"/>
          <w:iCs/>
          <w:sz w:val="23"/>
          <w:szCs w:val="23"/>
        </w:rPr>
        <w:t xml:space="preserve">The Office of Immigration and Refugee Affairs was created with the mission of advancing equality and opportunities for immigrant and refugee communities by removing barriers to help them integrate into society and thrive. They serve as regional experts and </w:t>
      </w:r>
      <w:r w:rsidR="00144F7B">
        <w:rPr>
          <w:rFonts w:ascii="Times New Roman" w:eastAsia="Calibri" w:hAnsi="Times New Roman" w:cs="Times New Roman"/>
          <w:iCs/>
          <w:sz w:val="23"/>
          <w:szCs w:val="23"/>
        </w:rPr>
        <w:t>leaders</w:t>
      </w:r>
      <w:r w:rsidRPr="00D92A53">
        <w:rPr>
          <w:rFonts w:ascii="Times New Roman" w:eastAsia="Calibri" w:hAnsi="Times New Roman" w:cs="Times New Roman"/>
          <w:iCs/>
          <w:sz w:val="23"/>
          <w:szCs w:val="23"/>
        </w:rPr>
        <w:t xml:space="preserve"> in immigrant and refugee affairs. OIRA collaborates closely with local resettlement agencies to devote county resources to the immigrant population regardless of immigration, refugee, or visa status. The office also serves as the County Refugee Coordinator to the State of California. </w:t>
      </w:r>
    </w:p>
    <w:p w14:paraId="4ED71FAB" w14:textId="00981FE8" w:rsidR="00D92A53" w:rsidRPr="00D92A53" w:rsidRDefault="00D92A53" w:rsidP="00D92A53">
      <w:pPr>
        <w:spacing w:after="0" w:line="240" w:lineRule="auto"/>
        <w:jc w:val="both"/>
        <w:rPr>
          <w:rFonts w:ascii="Times New Roman" w:eastAsia="Calibri" w:hAnsi="Times New Roman" w:cs="Times New Roman"/>
          <w:bCs/>
          <w:i/>
          <w:iCs/>
          <w:sz w:val="23"/>
          <w:szCs w:val="23"/>
        </w:rPr>
      </w:pPr>
      <w:r w:rsidRPr="00D92A53">
        <w:rPr>
          <w:rFonts w:ascii="Times New Roman" w:eastAsia="Calibri" w:hAnsi="Times New Roman" w:cs="Times New Roman"/>
          <w:bCs/>
          <w:i/>
          <w:iCs/>
          <w:sz w:val="23"/>
          <w:szCs w:val="23"/>
        </w:rPr>
        <w:t xml:space="preserve">Meeting focus: </w:t>
      </w:r>
      <w:r w:rsidR="00144F7B">
        <w:rPr>
          <w:rFonts w:ascii="Times New Roman" w:eastAsia="Calibri" w:hAnsi="Times New Roman" w:cs="Times New Roman"/>
          <w:bCs/>
          <w:i/>
          <w:iCs/>
          <w:sz w:val="23"/>
          <w:szCs w:val="23"/>
        </w:rPr>
        <w:t>Meet</w:t>
      </w:r>
      <w:r w:rsidRPr="00D92A53">
        <w:rPr>
          <w:rFonts w:ascii="Times New Roman" w:eastAsia="Calibri" w:hAnsi="Times New Roman" w:cs="Times New Roman"/>
          <w:bCs/>
          <w:i/>
          <w:iCs/>
          <w:sz w:val="23"/>
          <w:szCs w:val="23"/>
        </w:rPr>
        <w:t xml:space="preserve"> with local government officials within the City of San Diego’s Immigrant Affairs and those working in Welcoming San Diego department to learn about how they prepare for refugee arrivals and how they help integrate them into the local community.</w:t>
      </w:r>
    </w:p>
    <w:p w14:paraId="2DE6D11E" w14:textId="7F01D96B" w:rsidR="00D92A53" w:rsidRPr="00D92A53" w:rsidRDefault="00D92A53" w:rsidP="00D92A53">
      <w:pPr>
        <w:spacing w:after="0" w:line="240" w:lineRule="auto"/>
        <w:jc w:val="both"/>
        <w:rPr>
          <w:rFonts w:ascii="Times New Roman" w:eastAsia="Calibri" w:hAnsi="Times New Roman" w:cs="Times New Roman"/>
          <w:b/>
          <w:bCs/>
          <w:sz w:val="23"/>
          <w:szCs w:val="23"/>
        </w:rPr>
      </w:pPr>
    </w:p>
    <w:p w14:paraId="41CDE2E3" w14:textId="77777777" w:rsidR="00D92A53" w:rsidRPr="00D92A53" w:rsidRDefault="00D92A53" w:rsidP="00D92A53">
      <w:pPr>
        <w:spacing w:after="0" w:line="240" w:lineRule="auto"/>
        <w:rPr>
          <w:rFonts w:ascii="Times New Roman" w:eastAsia="Calibri" w:hAnsi="Times New Roman" w:cs="Times New Roman"/>
          <w:b/>
          <w:bCs/>
          <w:sz w:val="23"/>
          <w:szCs w:val="23"/>
        </w:rPr>
      </w:pPr>
      <w:r w:rsidRPr="00D92A53">
        <w:rPr>
          <w:rFonts w:ascii="Times New Roman" w:eastAsia="Calibri" w:hAnsi="Times New Roman" w:cs="Times New Roman"/>
          <w:b/>
          <w:bCs/>
          <w:sz w:val="23"/>
          <w:szCs w:val="23"/>
        </w:rPr>
        <w:t>Immigration Center for Women and Children, San Diego Office</w:t>
      </w:r>
    </w:p>
    <w:p w14:paraId="1285F2D6" w14:textId="77777777" w:rsidR="00D92A53" w:rsidRPr="00D92A53" w:rsidRDefault="00445710" w:rsidP="00D92A53">
      <w:pPr>
        <w:spacing w:after="0" w:line="240" w:lineRule="auto"/>
        <w:rPr>
          <w:rStyle w:val="Hyperlink"/>
          <w:rFonts w:ascii="Times New Roman" w:hAnsi="Times New Roman" w:cs="Times New Roman"/>
          <w:sz w:val="23"/>
          <w:szCs w:val="23"/>
        </w:rPr>
      </w:pPr>
      <w:hyperlink r:id="rId22" w:history="1">
        <w:r w:rsidR="00D92A53" w:rsidRPr="00D92A53">
          <w:rPr>
            <w:rStyle w:val="Hyperlink"/>
            <w:rFonts w:ascii="Times New Roman" w:hAnsi="Times New Roman" w:cs="Times New Roman"/>
            <w:sz w:val="23"/>
            <w:szCs w:val="23"/>
          </w:rPr>
          <w:t>https://www.icwclaw.org/</w:t>
        </w:r>
      </w:hyperlink>
    </w:p>
    <w:p w14:paraId="37C1C373" w14:textId="77777777" w:rsidR="00D92A53" w:rsidRPr="00D92A53" w:rsidRDefault="00D92A53" w:rsidP="00D92A53">
      <w:pPr>
        <w:spacing w:after="0" w:line="240" w:lineRule="auto"/>
        <w:rPr>
          <w:rFonts w:ascii="Times New Roman" w:hAnsi="Times New Roman" w:cs="Times New Roman"/>
          <w:sz w:val="23"/>
          <w:szCs w:val="23"/>
        </w:rPr>
      </w:pPr>
    </w:p>
    <w:p w14:paraId="1F73E61A" w14:textId="670CA9E5" w:rsidR="00D92A53" w:rsidRPr="00D92A53" w:rsidRDefault="00D92A53" w:rsidP="00D92A53">
      <w:pPr>
        <w:spacing w:after="0" w:line="240" w:lineRule="auto"/>
        <w:rPr>
          <w:rFonts w:ascii="Times New Roman" w:eastAsia="Calibri" w:hAnsi="Times New Roman" w:cs="Times New Roman"/>
          <w:bCs/>
          <w:sz w:val="23"/>
          <w:szCs w:val="23"/>
        </w:rPr>
      </w:pPr>
      <w:r w:rsidRPr="00D92A53">
        <w:rPr>
          <w:rFonts w:ascii="Times New Roman" w:eastAsia="Calibri" w:hAnsi="Times New Roman" w:cs="Times New Roman"/>
          <w:bCs/>
          <w:sz w:val="23"/>
          <w:szCs w:val="23"/>
        </w:rPr>
        <w:t>The Immigration Center for Women and Children (ICWC) is a non-profit legal organization providing free and affordable immigration services to underrepresented immigrants in California and Nevada. ICWC strives to provide security and stability for children who are abused, abandoned</w:t>
      </w:r>
      <w:r w:rsidR="00144F7B">
        <w:rPr>
          <w:rFonts w:ascii="Times New Roman" w:eastAsia="Calibri" w:hAnsi="Times New Roman" w:cs="Times New Roman"/>
          <w:bCs/>
          <w:sz w:val="23"/>
          <w:szCs w:val="23"/>
        </w:rPr>
        <w:t>,</w:t>
      </w:r>
      <w:r w:rsidRPr="00D92A53">
        <w:rPr>
          <w:rFonts w:ascii="Times New Roman" w:eastAsia="Calibri" w:hAnsi="Times New Roman" w:cs="Times New Roman"/>
          <w:bCs/>
          <w:sz w:val="23"/>
          <w:szCs w:val="23"/>
        </w:rPr>
        <w:t xml:space="preserve"> or </w:t>
      </w:r>
      <w:r w:rsidRPr="00D92A53">
        <w:rPr>
          <w:rFonts w:ascii="Times New Roman" w:eastAsia="Calibri" w:hAnsi="Times New Roman" w:cs="Times New Roman"/>
          <w:bCs/>
          <w:sz w:val="23"/>
          <w:szCs w:val="23"/>
        </w:rPr>
        <w:lastRenderedPageBreak/>
        <w:t>neglected and for immigrants who are victims of domestic violence, sexual assault and other violent crimes.</w:t>
      </w:r>
    </w:p>
    <w:p w14:paraId="3C4F2652" w14:textId="598F6342" w:rsidR="00D92A53" w:rsidRPr="00D92A53" w:rsidRDefault="00D92A53" w:rsidP="00D92A53">
      <w:pPr>
        <w:spacing w:after="0" w:line="240" w:lineRule="auto"/>
        <w:rPr>
          <w:rFonts w:ascii="Times New Roman" w:eastAsia="Calibri" w:hAnsi="Times New Roman" w:cs="Times New Roman"/>
          <w:iCs/>
          <w:sz w:val="23"/>
          <w:szCs w:val="23"/>
        </w:rPr>
      </w:pPr>
      <w:r w:rsidRPr="00D92A53">
        <w:rPr>
          <w:rFonts w:ascii="Times New Roman" w:eastAsia="Calibri" w:hAnsi="Times New Roman" w:cs="Times New Roman"/>
          <w:iCs/>
          <w:sz w:val="23"/>
          <w:szCs w:val="23"/>
        </w:rPr>
        <w:t xml:space="preserve">Using U.S. federal legislation, ICWC provides immigration legal services (U and T Visas, VAWA, and SIJS) to immigrants who are victims of crimes. The resulting immigration benefits allow individuals to permanently leave their abusers and create safe environments for their families.  ICWC’s overall goal is to assist these victims of domestic violence, human trafficking, sexual assault, and other violent crimes in escaping abusive relationships, </w:t>
      </w:r>
      <w:r w:rsidR="00144F7B">
        <w:rPr>
          <w:rFonts w:ascii="Times New Roman" w:eastAsia="Calibri" w:hAnsi="Times New Roman" w:cs="Times New Roman"/>
          <w:iCs/>
          <w:sz w:val="23"/>
          <w:szCs w:val="23"/>
        </w:rPr>
        <w:t>living</w:t>
      </w:r>
      <w:r w:rsidRPr="00D92A53">
        <w:rPr>
          <w:rFonts w:ascii="Times New Roman" w:eastAsia="Calibri" w:hAnsi="Times New Roman" w:cs="Times New Roman"/>
          <w:iCs/>
          <w:sz w:val="23"/>
          <w:szCs w:val="23"/>
        </w:rPr>
        <w:t xml:space="preserve"> in safety, and become self-sufficient.</w:t>
      </w:r>
    </w:p>
    <w:p w14:paraId="437DFE71" w14:textId="77777777" w:rsidR="00D92A53" w:rsidRPr="00D92A53" w:rsidRDefault="00D92A53" w:rsidP="00D92A53">
      <w:pPr>
        <w:spacing w:after="0" w:line="240" w:lineRule="auto"/>
        <w:rPr>
          <w:rFonts w:ascii="Times New Roman" w:eastAsia="Calibri" w:hAnsi="Times New Roman" w:cs="Times New Roman"/>
          <w:iCs/>
          <w:sz w:val="23"/>
          <w:szCs w:val="23"/>
        </w:rPr>
      </w:pPr>
    </w:p>
    <w:p w14:paraId="66125129" w14:textId="4227F13E" w:rsidR="00A61BBB" w:rsidRPr="008554D2" w:rsidRDefault="00D92A53" w:rsidP="008554D2">
      <w:pPr>
        <w:spacing w:after="0" w:line="240" w:lineRule="auto"/>
        <w:jc w:val="both"/>
        <w:rPr>
          <w:rFonts w:ascii="Times New Roman" w:eastAsia="Calibri" w:hAnsi="Times New Roman" w:cs="Times New Roman"/>
          <w:i/>
          <w:sz w:val="23"/>
          <w:szCs w:val="23"/>
        </w:rPr>
      </w:pPr>
      <w:r w:rsidRPr="00D92A53">
        <w:rPr>
          <w:rFonts w:ascii="Times New Roman" w:eastAsia="Calibri" w:hAnsi="Times New Roman" w:cs="Times New Roman"/>
          <w:i/>
          <w:sz w:val="23"/>
          <w:szCs w:val="23"/>
        </w:rPr>
        <w:t xml:space="preserve">Meeting Focus: Overview of migration law in California and how ICWC is able to provide free and affordable services to migrants. </w:t>
      </w:r>
    </w:p>
    <w:p w14:paraId="3F858222" w14:textId="77777777" w:rsidR="00964FF8" w:rsidRPr="00D92A53" w:rsidRDefault="00964FF8" w:rsidP="00964FF8">
      <w:pPr>
        <w:spacing w:after="0" w:line="240" w:lineRule="auto"/>
        <w:rPr>
          <w:rFonts w:ascii="Times New Roman" w:hAnsi="Times New Roman" w:cs="Times New Roman"/>
          <w:b/>
          <w:bCs/>
          <w:sz w:val="23"/>
          <w:szCs w:val="23"/>
        </w:rPr>
      </w:pPr>
    </w:p>
    <w:p w14:paraId="759A7680" w14:textId="1ACDCC1E" w:rsidR="008E319D" w:rsidRPr="00D92A53" w:rsidRDefault="008E319D" w:rsidP="00CB2935">
      <w:pPr>
        <w:spacing w:after="0" w:line="240" w:lineRule="auto"/>
        <w:jc w:val="both"/>
        <w:rPr>
          <w:rFonts w:ascii="Times New Roman" w:eastAsia="Calibri" w:hAnsi="Times New Roman" w:cs="Times New Roman"/>
          <w:sz w:val="23"/>
          <w:szCs w:val="23"/>
        </w:rPr>
      </w:pPr>
    </w:p>
    <w:p w14:paraId="26A86075" w14:textId="09D7006C" w:rsidR="00927EDA" w:rsidRPr="00D92A53" w:rsidRDefault="00927EDA" w:rsidP="00927EDA">
      <w:pPr>
        <w:jc w:val="center"/>
        <w:rPr>
          <w:rFonts w:ascii="Times New Roman" w:eastAsia="Calibri" w:hAnsi="Times New Roman" w:cs="Times New Roman"/>
          <w:sz w:val="23"/>
          <w:szCs w:val="23"/>
        </w:rPr>
      </w:pPr>
      <w:r w:rsidRPr="00D92A53">
        <w:rPr>
          <w:rFonts w:ascii="Times New Roman" w:eastAsia="Calibri" w:hAnsi="Times New Roman" w:cs="Times New Roman"/>
          <w:sz w:val="23"/>
          <w:szCs w:val="23"/>
        </w:rPr>
        <w:t>_______________________________</w:t>
      </w:r>
    </w:p>
    <w:p w14:paraId="2489281F" w14:textId="77777777" w:rsidR="00927EDA" w:rsidRPr="00D92A53" w:rsidRDefault="00927EDA" w:rsidP="00927EDA">
      <w:pPr>
        <w:jc w:val="center"/>
        <w:rPr>
          <w:rFonts w:ascii="Times New Roman" w:eastAsia="Calibri" w:hAnsi="Times New Roman" w:cs="Times New Roman"/>
          <w:b/>
          <w:sz w:val="23"/>
          <w:szCs w:val="23"/>
        </w:rPr>
      </w:pPr>
      <w:r w:rsidRPr="00D92A53">
        <w:rPr>
          <w:rFonts w:ascii="Times New Roman" w:eastAsia="Calibri" w:hAnsi="Times New Roman" w:cs="Times New Roman"/>
          <w:b/>
          <w:sz w:val="23"/>
          <w:szCs w:val="23"/>
        </w:rPr>
        <w:t>Cultural Activities</w:t>
      </w:r>
    </w:p>
    <w:p w14:paraId="0A6B59A7" w14:textId="77777777" w:rsidR="00CB2935" w:rsidRPr="00D92A53" w:rsidRDefault="00CB2935" w:rsidP="00CB2935">
      <w:pPr>
        <w:spacing w:after="0" w:line="240" w:lineRule="auto"/>
        <w:rPr>
          <w:rFonts w:ascii="Times New Roman" w:eastAsia="Calibri" w:hAnsi="Times New Roman" w:cs="Times New Roman"/>
          <w:sz w:val="23"/>
          <w:szCs w:val="23"/>
        </w:rPr>
      </w:pPr>
      <w:r w:rsidRPr="00D92A53">
        <w:rPr>
          <w:rFonts w:ascii="Times New Roman" w:eastAsia="Calibri" w:hAnsi="Times New Roman" w:cs="Times New Roman"/>
          <w:b/>
          <w:bCs/>
          <w:sz w:val="23"/>
          <w:szCs w:val="23"/>
        </w:rPr>
        <w:t>San Diego Zoo</w:t>
      </w:r>
    </w:p>
    <w:p w14:paraId="535B21F3" w14:textId="77777777" w:rsidR="00CB2935" w:rsidRPr="00D92A53" w:rsidRDefault="00445710" w:rsidP="00CB2935">
      <w:pPr>
        <w:spacing w:after="0" w:line="240" w:lineRule="auto"/>
        <w:rPr>
          <w:rFonts w:ascii="Times New Roman" w:eastAsia="Calibri" w:hAnsi="Times New Roman" w:cs="Times New Roman"/>
          <w:sz w:val="23"/>
          <w:szCs w:val="23"/>
        </w:rPr>
      </w:pPr>
      <w:hyperlink r:id="rId23">
        <w:r w:rsidR="00CB2935" w:rsidRPr="00D92A53">
          <w:rPr>
            <w:rFonts w:ascii="Times New Roman" w:eastAsia="Calibri" w:hAnsi="Times New Roman" w:cs="Times New Roman"/>
            <w:color w:val="0000FF"/>
            <w:sz w:val="23"/>
            <w:szCs w:val="23"/>
            <w:u w:val="single"/>
          </w:rPr>
          <w:t>www.sandiegozoo.org</w:t>
        </w:r>
      </w:hyperlink>
      <w:r w:rsidR="00CB2935" w:rsidRPr="00D92A53">
        <w:rPr>
          <w:rFonts w:ascii="Times New Roman" w:eastAsia="Calibri" w:hAnsi="Times New Roman" w:cs="Times New Roman"/>
          <w:color w:val="0000FF"/>
          <w:sz w:val="23"/>
          <w:szCs w:val="23"/>
          <w:u w:val="single"/>
        </w:rPr>
        <w:t xml:space="preserve"> </w:t>
      </w:r>
    </w:p>
    <w:p w14:paraId="6A324FA6" w14:textId="77777777" w:rsidR="00CB2935" w:rsidRPr="00D92A53" w:rsidRDefault="00CB2935" w:rsidP="00CB2935">
      <w:pPr>
        <w:spacing w:after="0" w:line="240" w:lineRule="auto"/>
        <w:rPr>
          <w:rFonts w:ascii="Times New Roman" w:eastAsia="Calibri" w:hAnsi="Times New Roman" w:cs="Times New Roman"/>
          <w:sz w:val="23"/>
          <w:szCs w:val="23"/>
        </w:rPr>
      </w:pPr>
      <w:r w:rsidRPr="00D92A53">
        <w:rPr>
          <w:rFonts w:ascii="Times New Roman" w:eastAsia="Calibri" w:hAnsi="Times New Roman" w:cs="Times New Roman"/>
          <w:sz w:val="23"/>
          <w:szCs w:val="23"/>
        </w:rPr>
        <w:t>Price: $62 for one Adult Ticket</w:t>
      </w:r>
    </w:p>
    <w:p w14:paraId="2726947C" w14:textId="77777777" w:rsidR="00CB2935" w:rsidRPr="00D92A53" w:rsidRDefault="00CB2935" w:rsidP="00CB2935">
      <w:pPr>
        <w:spacing w:after="0" w:line="240" w:lineRule="auto"/>
        <w:rPr>
          <w:rFonts w:ascii="Times New Roman" w:eastAsia="Calibri" w:hAnsi="Times New Roman" w:cs="Times New Roman"/>
          <w:sz w:val="23"/>
          <w:szCs w:val="23"/>
        </w:rPr>
      </w:pPr>
      <w:r w:rsidRPr="00D92A53">
        <w:rPr>
          <w:rFonts w:ascii="Times New Roman" w:eastAsia="Calibri" w:hAnsi="Times New Roman" w:cs="Times New Roman"/>
          <w:sz w:val="23"/>
          <w:szCs w:val="23"/>
        </w:rPr>
        <w:t xml:space="preserve">The 100-acre (40-hectare) Zoo is home to over 3,700 rare and endangered animals representing more than 650 species and subspecies, and a prominent botanical collection with more than 700,000 exotic plants. Accessibility: The zoo is located just north of downtown San Diego in Balboa Park (a 5-10-minute drive from downtown). </w:t>
      </w:r>
    </w:p>
    <w:p w14:paraId="0A45B63E" w14:textId="41C10E33" w:rsidR="00CB2935" w:rsidRPr="00D92A53" w:rsidRDefault="00CB2935" w:rsidP="00CB2935">
      <w:pPr>
        <w:spacing w:after="0" w:line="240" w:lineRule="auto"/>
        <w:rPr>
          <w:rFonts w:ascii="Times New Roman" w:eastAsia="Calibri" w:hAnsi="Times New Roman" w:cs="Times New Roman"/>
          <w:bCs/>
          <w:sz w:val="23"/>
          <w:szCs w:val="23"/>
        </w:rPr>
      </w:pPr>
    </w:p>
    <w:p w14:paraId="2F6D0C6A" w14:textId="77777777" w:rsidR="00CB2935" w:rsidRPr="00D92A53" w:rsidRDefault="00CB2935" w:rsidP="00CB2935">
      <w:pPr>
        <w:spacing w:after="0" w:line="240" w:lineRule="auto"/>
        <w:rPr>
          <w:rFonts w:ascii="Times New Roman" w:eastAsia="Calibri" w:hAnsi="Times New Roman" w:cs="Times New Roman"/>
          <w:sz w:val="23"/>
          <w:szCs w:val="23"/>
        </w:rPr>
      </w:pPr>
      <w:r w:rsidRPr="00D92A53">
        <w:rPr>
          <w:rFonts w:ascii="Times New Roman" w:eastAsia="Calibri" w:hAnsi="Times New Roman" w:cs="Times New Roman"/>
          <w:b/>
          <w:bCs/>
          <w:sz w:val="23"/>
          <w:szCs w:val="23"/>
        </w:rPr>
        <w:t>Harbor Cruise</w:t>
      </w:r>
    </w:p>
    <w:p w14:paraId="05821893" w14:textId="77777777" w:rsidR="00CB2935" w:rsidRPr="00D92A53" w:rsidRDefault="00445710" w:rsidP="00CB2935">
      <w:pPr>
        <w:spacing w:after="0" w:line="240" w:lineRule="auto"/>
        <w:rPr>
          <w:rFonts w:ascii="Times New Roman" w:eastAsia="Calibri" w:hAnsi="Times New Roman" w:cs="Times New Roman"/>
          <w:sz w:val="23"/>
          <w:szCs w:val="23"/>
        </w:rPr>
      </w:pPr>
      <w:hyperlink r:id="rId24">
        <w:r w:rsidR="00CB2935" w:rsidRPr="00D92A53">
          <w:rPr>
            <w:rFonts w:ascii="Times New Roman" w:eastAsia="Calibri" w:hAnsi="Times New Roman" w:cs="Times New Roman"/>
            <w:color w:val="0000FF"/>
            <w:sz w:val="23"/>
            <w:szCs w:val="23"/>
            <w:u w:val="single"/>
          </w:rPr>
          <w:t>www.sdhe.com</w:t>
        </w:r>
      </w:hyperlink>
      <w:r w:rsidR="00CB2935" w:rsidRPr="00D92A53">
        <w:rPr>
          <w:rFonts w:ascii="Times New Roman" w:eastAsia="Calibri" w:hAnsi="Times New Roman" w:cs="Times New Roman"/>
          <w:color w:val="0000FF"/>
          <w:sz w:val="23"/>
          <w:szCs w:val="23"/>
          <w:u w:val="single"/>
        </w:rPr>
        <w:t xml:space="preserve"> </w:t>
      </w:r>
    </w:p>
    <w:p w14:paraId="6AF57F9D" w14:textId="77777777" w:rsidR="00CB2935" w:rsidRPr="00D92A53" w:rsidRDefault="00CB2935" w:rsidP="00CB2935">
      <w:pPr>
        <w:spacing w:after="0" w:line="240" w:lineRule="auto"/>
        <w:rPr>
          <w:rFonts w:ascii="Times New Roman" w:eastAsia="Calibri" w:hAnsi="Times New Roman" w:cs="Times New Roman"/>
          <w:sz w:val="23"/>
          <w:szCs w:val="23"/>
        </w:rPr>
      </w:pPr>
      <w:r w:rsidRPr="00D92A53">
        <w:rPr>
          <w:rFonts w:ascii="Times New Roman" w:eastAsia="Calibri" w:hAnsi="Times New Roman" w:cs="Times New Roman"/>
          <w:sz w:val="23"/>
          <w:szCs w:val="23"/>
        </w:rPr>
        <w:t xml:space="preserve">Price: $30 for one Adult Ticket for a one-hour narrated tour (south bay or north bay routes); $35 for a full bay two-hour narrated tour which covers it all: ships of the Maritime Museum, Harbor and Shelter Islands, North Island Naval Air Station, the Submarine Base, as well as the Coronado Bridge, and more. The full bay tour is about 25 miles in length. Accessibility: The tour begins and ends at the same location downtown along Broadway Pier. </w:t>
      </w:r>
    </w:p>
    <w:p w14:paraId="672D9D6C" w14:textId="77777777" w:rsidR="00CB2935" w:rsidRPr="00D92A53" w:rsidRDefault="00CB2935" w:rsidP="00CB2935">
      <w:pPr>
        <w:spacing w:after="0" w:line="240" w:lineRule="auto"/>
        <w:rPr>
          <w:rFonts w:ascii="Times New Roman" w:eastAsia="Calibri" w:hAnsi="Times New Roman" w:cs="Times New Roman"/>
          <w:b/>
          <w:bCs/>
          <w:sz w:val="23"/>
          <w:szCs w:val="23"/>
        </w:rPr>
      </w:pPr>
    </w:p>
    <w:p w14:paraId="5BFD2DF2" w14:textId="77777777" w:rsidR="00CB2935" w:rsidRPr="00D92A53" w:rsidRDefault="00CB2935" w:rsidP="00CB2935">
      <w:pPr>
        <w:spacing w:after="0" w:line="240" w:lineRule="auto"/>
        <w:rPr>
          <w:rFonts w:ascii="Times New Roman" w:eastAsia="Calibri" w:hAnsi="Times New Roman" w:cs="Times New Roman"/>
          <w:sz w:val="23"/>
          <w:szCs w:val="23"/>
        </w:rPr>
      </w:pPr>
      <w:r w:rsidRPr="00D92A53">
        <w:rPr>
          <w:rFonts w:ascii="Times New Roman" w:eastAsia="Calibri" w:hAnsi="Times New Roman" w:cs="Times New Roman"/>
          <w:b/>
          <w:bCs/>
          <w:sz w:val="23"/>
          <w:szCs w:val="23"/>
        </w:rPr>
        <w:t>Old Town Trolley Tour</w:t>
      </w:r>
    </w:p>
    <w:p w14:paraId="1AD88478" w14:textId="77777777" w:rsidR="00CB2935" w:rsidRPr="00D92A53" w:rsidRDefault="00445710" w:rsidP="00CB2935">
      <w:pPr>
        <w:spacing w:after="0" w:line="240" w:lineRule="auto"/>
        <w:rPr>
          <w:rFonts w:ascii="Times New Roman" w:eastAsia="Calibri" w:hAnsi="Times New Roman" w:cs="Times New Roman"/>
          <w:color w:val="0000FF"/>
          <w:sz w:val="23"/>
          <w:szCs w:val="23"/>
          <w:u w:val="single"/>
        </w:rPr>
      </w:pPr>
      <w:hyperlink r:id="rId25">
        <w:r w:rsidR="00CB2935" w:rsidRPr="00D92A53">
          <w:rPr>
            <w:rFonts w:ascii="Times New Roman" w:eastAsia="Calibri" w:hAnsi="Times New Roman" w:cs="Times New Roman"/>
            <w:color w:val="0000FF"/>
            <w:sz w:val="23"/>
            <w:szCs w:val="23"/>
            <w:u w:val="single"/>
          </w:rPr>
          <w:t>www.trolleytours.com/san-diego</w:t>
        </w:r>
      </w:hyperlink>
      <w:r w:rsidR="00CB2935" w:rsidRPr="00D92A53">
        <w:rPr>
          <w:rFonts w:ascii="Times New Roman" w:eastAsia="Calibri" w:hAnsi="Times New Roman" w:cs="Times New Roman"/>
          <w:color w:val="0000FF"/>
          <w:sz w:val="23"/>
          <w:szCs w:val="23"/>
          <w:u w:val="single"/>
        </w:rPr>
        <w:t xml:space="preserve"> </w:t>
      </w:r>
    </w:p>
    <w:p w14:paraId="7F5EA41D" w14:textId="77777777" w:rsidR="00CB2935" w:rsidRPr="00D92A53" w:rsidRDefault="00445710" w:rsidP="00CB2935">
      <w:pPr>
        <w:spacing w:after="0" w:line="240" w:lineRule="auto"/>
        <w:rPr>
          <w:rFonts w:ascii="Times New Roman" w:eastAsia="Calibri" w:hAnsi="Times New Roman" w:cs="Times New Roman"/>
          <w:sz w:val="23"/>
          <w:szCs w:val="23"/>
        </w:rPr>
      </w:pPr>
      <w:hyperlink r:id="rId26">
        <w:r w:rsidR="00CB2935" w:rsidRPr="00D92A53">
          <w:rPr>
            <w:rFonts w:ascii="Times New Roman" w:eastAsia="Calibri" w:hAnsi="Times New Roman" w:cs="Times New Roman"/>
            <w:color w:val="0000FF"/>
            <w:sz w:val="23"/>
            <w:szCs w:val="23"/>
            <w:u w:val="single"/>
          </w:rPr>
          <w:t>www.oldtownsandiegoguide.com</w:t>
        </w:r>
      </w:hyperlink>
    </w:p>
    <w:p w14:paraId="6CCAF966" w14:textId="019535AE" w:rsidR="00CB2935" w:rsidRPr="00D92A53" w:rsidRDefault="00CB2935" w:rsidP="00CB2935">
      <w:pPr>
        <w:spacing w:after="0" w:line="240" w:lineRule="auto"/>
        <w:rPr>
          <w:rFonts w:ascii="Times New Roman" w:eastAsia="Calibri" w:hAnsi="Times New Roman" w:cs="Times New Roman"/>
          <w:sz w:val="23"/>
          <w:szCs w:val="23"/>
        </w:rPr>
      </w:pPr>
      <w:r w:rsidRPr="00D92A53">
        <w:rPr>
          <w:rFonts w:ascii="Times New Roman" w:eastAsia="Calibri" w:hAnsi="Times New Roman" w:cs="Times New Roman"/>
          <w:sz w:val="23"/>
          <w:szCs w:val="23"/>
        </w:rPr>
        <w:t>Price: $44 for a 1-Day Adult Ticket</w:t>
      </w:r>
      <w:r w:rsidRPr="00D92A53">
        <w:rPr>
          <w:rFonts w:ascii="Times New Roman" w:hAnsi="Times New Roman" w:cs="Times New Roman"/>
          <w:sz w:val="23"/>
          <w:szCs w:val="23"/>
        </w:rPr>
        <w:t xml:space="preserve"> </w:t>
      </w:r>
      <w:r w:rsidRPr="00D92A53">
        <w:rPr>
          <w:rFonts w:ascii="Times New Roman" w:eastAsia="Calibri" w:hAnsi="Times New Roman" w:cs="Times New Roman"/>
          <w:sz w:val="23"/>
          <w:szCs w:val="23"/>
        </w:rPr>
        <w:t xml:space="preserve">(discounted when purchased </w:t>
      </w:r>
      <w:r w:rsidR="00144F7B">
        <w:rPr>
          <w:rFonts w:ascii="Times New Roman" w:eastAsia="Calibri" w:hAnsi="Times New Roman" w:cs="Times New Roman"/>
          <w:sz w:val="23"/>
          <w:szCs w:val="23"/>
        </w:rPr>
        <w:t>online</w:t>
      </w:r>
      <w:r w:rsidRPr="00D92A53">
        <w:rPr>
          <w:rFonts w:ascii="Times New Roman" w:eastAsia="Calibri" w:hAnsi="Times New Roman" w:cs="Times New Roman"/>
          <w:sz w:val="23"/>
          <w:szCs w:val="23"/>
        </w:rPr>
        <w:t>)</w:t>
      </w:r>
    </w:p>
    <w:p w14:paraId="41CEAA7A" w14:textId="77777777" w:rsidR="00CB2935" w:rsidRPr="00D92A53" w:rsidRDefault="00CB2935" w:rsidP="00CB2935">
      <w:pPr>
        <w:spacing w:after="0" w:line="240" w:lineRule="auto"/>
        <w:rPr>
          <w:rFonts w:ascii="Times New Roman" w:eastAsia="Calibri" w:hAnsi="Times New Roman" w:cs="Times New Roman"/>
          <w:sz w:val="23"/>
          <w:szCs w:val="23"/>
        </w:rPr>
      </w:pPr>
      <w:r w:rsidRPr="00D92A53">
        <w:rPr>
          <w:rFonts w:ascii="Times New Roman" w:eastAsia="Calibri" w:hAnsi="Times New Roman" w:cs="Times New Roman"/>
          <w:sz w:val="23"/>
          <w:szCs w:val="23"/>
        </w:rPr>
        <w:t>For 30 years, Old Town Trolley Tours has been providing sightseeing tours, highlighting the best San Diego attractions.</w:t>
      </w:r>
      <w:r w:rsidRPr="00D92A53">
        <w:rPr>
          <w:rFonts w:ascii="Times New Roman" w:hAnsi="Times New Roman" w:cs="Times New Roman"/>
          <w:sz w:val="23"/>
          <w:szCs w:val="23"/>
        </w:rPr>
        <w:t xml:space="preserve"> </w:t>
      </w:r>
      <w:r w:rsidRPr="00D92A53">
        <w:rPr>
          <w:rFonts w:ascii="Times New Roman" w:eastAsia="Calibri" w:hAnsi="Times New Roman" w:cs="Times New Roman"/>
          <w:sz w:val="23"/>
          <w:szCs w:val="23"/>
        </w:rPr>
        <w:t xml:space="preserve">The Tours are designed so that you can hop on and off the trolley and explore on your own at any time throughout the day. Hours of operation are generally 8:50am – 5:00pm, with later hours in the Spring and Summer. The fleet of orange and green trolleys travel frequently throughout San Diego and over the iconic San Diego-Coronado Bridge to Coronado on a continuous 25-mile loop visiting 10 neighborhoods with 10 destination stops. </w:t>
      </w:r>
    </w:p>
    <w:p w14:paraId="306EDDDE" w14:textId="77777777" w:rsidR="00CB2935" w:rsidRPr="00D92A53" w:rsidRDefault="00CB2935" w:rsidP="00CB2935">
      <w:pPr>
        <w:spacing w:after="0" w:line="240" w:lineRule="auto"/>
        <w:rPr>
          <w:rFonts w:ascii="Times New Roman" w:eastAsia="Calibri" w:hAnsi="Times New Roman" w:cs="Times New Roman"/>
          <w:b/>
          <w:bCs/>
          <w:sz w:val="23"/>
          <w:szCs w:val="23"/>
        </w:rPr>
      </w:pPr>
    </w:p>
    <w:p w14:paraId="2842556E" w14:textId="77777777" w:rsidR="00CB2935" w:rsidRPr="00D92A53" w:rsidRDefault="00CB2935" w:rsidP="00CB2935">
      <w:pPr>
        <w:spacing w:after="0" w:line="240" w:lineRule="auto"/>
        <w:rPr>
          <w:rFonts w:ascii="Times New Roman" w:eastAsia="Calibri" w:hAnsi="Times New Roman" w:cs="Times New Roman"/>
          <w:sz w:val="23"/>
          <w:szCs w:val="23"/>
        </w:rPr>
      </w:pPr>
      <w:r w:rsidRPr="00D92A53">
        <w:rPr>
          <w:rFonts w:ascii="Times New Roman" w:eastAsia="Calibri" w:hAnsi="Times New Roman" w:cs="Times New Roman"/>
          <w:b/>
          <w:bCs/>
          <w:sz w:val="23"/>
          <w:szCs w:val="23"/>
        </w:rPr>
        <w:t>USS Midway Museum</w:t>
      </w:r>
      <w:r w:rsidRPr="00D92A53">
        <w:rPr>
          <w:rFonts w:ascii="Times New Roman" w:eastAsia="Calibri" w:hAnsi="Times New Roman" w:cs="Times New Roman"/>
          <w:sz w:val="23"/>
          <w:szCs w:val="23"/>
        </w:rPr>
        <w:t xml:space="preserve"> </w:t>
      </w:r>
    </w:p>
    <w:p w14:paraId="13D43741" w14:textId="77777777" w:rsidR="00CB2935" w:rsidRPr="00D92A53" w:rsidRDefault="00445710" w:rsidP="00CB2935">
      <w:pPr>
        <w:spacing w:after="0" w:line="240" w:lineRule="auto"/>
        <w:ind w:left="2160" w:hanging="2160"/>
        <w:rPr>
          <w:rFonts w:ascii="Times New Roman" w:eastAsia="Calibri" w:hAnsi="Times New Roman" w:cs="Times New Roman"/>
          <w:color w:val="0000FF"/>
          <w:sz w:val="23"/>
          <w:szCs w:val="23"/>
          <w:u w:val="single"/>
        </w:rPr>
      </w:pPr>
      <w:hyperlink r:id="rId27">
        <w:r w:rsidR="00CB2935" w:rsidRPr="00D92A53">
          <w:rPr>
            <w:rFonts w:ascii="Times New Roman" w:eastAsia="Calibri" w:hAnsi="Times New Roman" w:cs="Times New Roman"/>
            <w:color w:val="0000FF"/>
            <w:sz w:val="23"/>
            <w:szCs w:val="23"/>
            <w:u w:val="single"/>
          </w:rPr>
          <w:t>www.midway.org</w:t>
        </w:r>
      </w:hyperlink>
      <w:r w:rsidR="00CB2935" w:rsidRPr="00D92A53">
        <w:rPr>
          <w:rFonts w:ascii="Times New Roman" w:eastAsia="Calibri" w:hAnsi="Times New Roman" w:cs="Times New Roman"/>
          <w:color w:val="0000FF"/>
          <w:sz w:val="23"/>
          <w:szCs w:val="23"/>
          <w:u w:val="single"/>
        </w:rPr>
        <w:t xml:space="preserve"> </w:t>
      </w:r>
    </w:p>
    <w:p w14:paraId="4F58675E" w14:textId="77777777" w:rsidR="00CB2935" w:rsidRPr="00D92A53" w:rsidRDefault="00CB2935" w:rsidP="00CB2935">
      <w:pPr>
        <w:spacing w:after="0" w:line="240" w:lineRule="auto"/>
        <w:rPr>
          <w:rFonts w:ascii="Times New Roman" w:eastAsia="Calibri" w:hAnsi="Times New Roman" w:cs="Times New Roman"/>
          <w:sz w:val="23"/>
          <w:szCs w:val="23"/>
        </w:rPr>
      </w:pPr>
      <w:r w:rsidRPr="00D92A53">
        <w:rPr>
          <w:rFonts w:ascii="Times New Roman" w:eastAsia="Calibri" w:hAnsi="Times New Roman" w:cs="Times New Roman"/>
          <w:sz w:val="23"/>
          <w:szCs w:val="23"/>
        </w:rPr>
        <w:t xml:space="preserve">Price: $26 for one Adult General Admission Ticket ($1 discount when purchased on-line). </w:t>
      </w:r>
    </w:p>
    <w:p w14:paraId="0D82682E" w14:textId="54390A88" w:rsidR="00CB2935" w:rsidRPr="00D92A53" w:rsidRDefault="00CB2935" w:rsidP="00CB2935">
      <w:pPr>
        <w:spacing w:after="0" w:line="240" w:lineRule="auto"/>
        <w:rPr>
          <w:rFonts w:ascii="Times New Roman" w:eastAsia="Calibri" w:hAnsi="Times New Roman" w:cs="Times New Roman"/>
          <w:sz w:val="23"/>
          <w:szCs w:val="23"/>
        </w:rPr>
      </w:pPr>
      <w:r w:rsidRPr="00D92A53">
        <w:rPr>
          <w:rFonts w:ascii="Times New Roman" w:eastAsia="Calibri" w:hAnsi="Times New Roman" w:cs="Times New Roman"/>
          <w:sz w:val="23"/>
          <w:szCs w:val="23"/>
        </w:rPr>
        <w:t xml:space="preserve">Imagine experiencing life at sea aboard one of America’s longest-serving aircraft carriers. Visitors to the USS Midway Museum enter a floating city at sea and walk in the footsteps of 225,000 Midway </w:t>
      </w:r>
      <w:r w:rsidRPr="00D92A53">
        <w:rPr>
          <w:rFonts w:ascii="Times New Roman" w:eastAsia="Calibri" w:hAnsi="Times New Roman" w:cs="Times New Roman"/>
          <w:sz w:val="23"/>
          <w:szCs w:val="23"/>
        </w:rPr>
        <w:lastRenderedPageBreak/>
        <w:t>sailors who served our country and upheld the American ideals of strength, freedom</w:t>
      </w:r>
      <w:r w:rsidR="00144F7B">
        <w:rPr>
          <w:rFonts w:ascii="Times New Roman" w:eastAsia="Calibri" w:hAnsi="Times New Roman" w:cs="Times New Roman"/>
          <w:sz w:val="23"/>
          <w:szCs w:val="23"/>
        </w:rPr>
        <w:t>,</w:t>
      </w:r>
      <w:r w:rsidRPr="00D92A53">
        <w:rPr>
          <w:rFonts w:ascii="Times New Roman" w:eastAsia="Calibri" w:hAnsi="Times New Roman" w:cs="Times New Roman"/>
          <w:sz w:val="23"/>
          <w:szCs w:val="23"/>
        </w:rPr>
        <w:t xml:space="preserve"> and peace. Guests can spend the day exploring more than 60 exhibits with a collection of 30 restored aircraft. The self-guided audio tour, narrated by Midway sailors, brings the carrier's history to life.</w:t>
      </w:r>
      <w:r w:rsidRPr="00D92A53">
        <w:rPr>
          <w:rFonts w:ascii="Times New Roman" w:hAnsi="Times New Roman" w:cs="Times New Roman"/>
          <w:sz w:val="23"/>
          <w:szCs w:val="23"/>
        </w:rPr>
        <w:t xml:space="preserve"> </w:t>
      </w:r>
      <w:r w:rsidRPr="00D92A53">
        <w:rPr>
          <w:rFonts w:ascii="Times New Roman" w:eastAsia="Calibri" w:hAnsi="Times New Roman" w:cs="Times New Roman"/>
          <w:sz w:val="23"/>
          <w:szCs w:val="23"/>
        </w:rPr>
        <w:t xml:space="preserve">Operating Hours: 10am – 5pm (Last admission at 4pm). Accessibility: The museum is located downtown alongside Navy Pier. </w:t>
      </w:r>
    </w:p>
    <w:p w14:paraId="5EE356D2" w14:textId="77777777" w:rsidR="00CB2935" w:rsidRPr="00D92A53" w:rsidRDefault="00CB2935" w:rsidP="00CB2935">
      <w:pPr>
        <w:spacing w:after="0" w:line="240" w:lineRule="auto"/>
        <w:rPr>
          <w:rFonts w:ascii="Times New Roman" w:eastAsia="Calibri" w:hAnsi="Times New Roman" w:cs="Times New Roman"/>
          <w:b/>
          <w:bCs/>
          <w:sz w:val="23"/>
          <w:szCs w:val="23"/>
        </w:rPr>
      </w:pPr>
    </w:p>
    <w:p w14:paraId="52869346" w14:textId="77777777" w:rsidR="00CB2935" w:rsidRPr="00D92A53" w:rsidRDefault="00CB2935" w:rsidP="00CB2935">
      <w:pPr>
        <w:spacing w:after="0" w:line="240" w:lineRule="auto"/>
        <w:rPr>
          <w:rFonts w:ascii="Times New Roman" w:eastAsia="Calibri" w:hAnsi="Times New Roman" w:cs="Times New Roman"/>
          <w:sz w:val="23"/>
          <w:szCs w:val="23"/>
        </w:rPr>
      </w:pPr>
      <w:r w:rsidRPr="00D92A53">
        <w:rPr>
          <w:rFonts w:ascii="Times New Roman" w:eastAsia="Calibri" w:hAnsi="Times New Roman" w:cs="Times New Roman"/>
          <w:b/>
          <w:bCs/>
          <w:sz w:val="23"/>
          <w:szCs w:val="23"/>
        </w:rPr>
        <w:t>Balboa Park</w:t>
      </w:r>
    </w:p>
    <w:p w14:paraId="0FCCCE3B" w14:textId="77777777" w:rsidR="00CB2935" w:rsidRPr="00D92A53" w:rsidRDefault="00445710" w:rsidP="00CB2935">
      <w:pPr>
        <w:spacing w:after="0" w:line="240" w:lineRule="auto"/>
        <w:rPr>
          <w:rFonts w:ascii="Times New Roman" w:eastAsia="Calibri" w:hAnsi="Times New Roman" w:cs="Times New Roman"/>
          <w:sz w:val="23"/>
          <w:szCs w:val="23"/>
        </w:rPr>
      </w:pPr>
      <w:hyperlink r:id="rId28">
        <w:r w:rsidR="00CB2935" w:rsidRPr="00D92A53">
          <w:rPr>
            <w:rFonts w:ascii="Times New Roman" w:eastAsia="Calibri" w:hAnsi="Times New Roman" w:cs="Times New Roman"/>
            <w:color w:val="0000FF"/>
            <w:sz w:val="23"/>
            <w:szCs w:val="23"/>
            <w:u w:val="single"/>
          </w:rPr>
          <w:t>www.balboapark.org</w:t>
        </w:r>
      </w:hyperlink>
      <w:r w:rsidR="00CB2935" w:rsidRPr="00D92A53">
        <w:rPr>
          <w:rFonts w:ascii="Times New Roman" w:eastAsia="Calibri" w:hAnsi="Times New Roman" w:cs="Times New Roman"/>
          <w:color w:val="0000FF"/>
          <w:sz w:val="23"/>
          <w:szCs w:val="23"/>
          <w:u w:val="single"/>
        </w:rPr>
        <w:t xml:space="preserve"> </w:t>
      </w:r>
    </w:p>
    <w:p w14:paraId="3F107331" w14:textId="2B55F7B3" w:rsidR="00CB2935" w:rsidRPr="00D92A53" w:rsidRDefault="00CB2935" w:rsidP="00CB2935">
      <w:pPr>
        <w:spacing w:after="0" w:line="240" w:lineRule="auto"/>
        <w:rPr>
          <w:rFonts w:ascii="Times New Roman" w:eastAsia="Calibri" w:hAnsi="Times New Roman" w:cs="Times New Roman"/>
          <w:sz w:val="23"/>
          <w:szCs w:val="23"/>
        </w:rPr>
      </w:pPr>
      <w:r w:rsidRPr="00D92A53">
        <w:rPr>
          <w:rFonts w:ascii="Times New Roman" w:eastAsia="Calibri" w:hAnsi="Times New Roman" w:cs="Times New Roman"/>
          <w:sz w:val="23"/>
          <w:szCs w:val="23"/>
        </w:rPr>
        <w:t>Home to 17 major museums and cultural institutions, renowned performing arts venues, beautiful gardens</w:t>
      </w:r>
      <w:r w:rsidR="00144F7B">
        <w:rPr>
          <w:rFonts w:ascii="Times New Roman" w:eastAsia="Calibri" w:hAnsi="Times New Roman" w:cs="Times New Roman"/>
          <w:sz w:val="23"/>
          <w:szCs w:val="23"/>
        </w:rPr>
        <w:t>,</w:t>
      </w:r>
      <w:r w:rsidRPr="00D92A53">
        <w:rPr>
          <w:rFonts w:ascii="Times New Roman" w:eastAsia="Calibri" w:hAnsi="Times New Roman" w:cs="Times New Roman"/>
          <w:sz w:val="23"/>
          <w:szCs w:val="23"/>
        </w:rPr>
        <w:t xml:space="preserve"> and the San Diego Zoo, Balboa Park has an ever-changing calendar of museum exhibitions, plays, musicals, concerts, and classes—all in the beautiful and timeless setting of this must-see San Diego attraction. Accessibility: Balboa Park is conveniently located just north of downtown San Diego (a 5-10-minute drive from downtown).</w:t>
      </w:r>
    </w:p>
    <w:p w14:paraId="751FFCC2" w14:textId="77777777" w:rsidR="00CB2935" w:rsidRPr="00D92A53" w:rsidRDefault="00CB2935" w:rsidP="00CB2935">
      <w:pPr>
        <w:spacing w:after="0" w:line="240" w:lineRule="auto"/>
        <w:rPr>
          <w:rFonts w:ascii="Times New Roman" w:eastAsia="Calibri" w:hAnsi="Times New Roman" w:cs="Times New Roman"/>
          <w:b/>
          <w:bCs/>
          <w:sz w:val="23"/>
          <w:szCs w:val="23"/>
        </w:rPr>
      </w:pPr>
    </w:p>
    <w:p w14:paraId="67309623" w14:textId="77777777" w:rsidR="00CB2935" w:rsidRPr="00D92A53" w:rsidRDefault="00CB2935" w:rsidP="00CB2935">
      <w:pPr>
        <w:spacing w:after="0" w:line="240" w:lineRule="auto"/>
        <w:rPr>
          <w:rFonts w:ascii="Times New Roman" w:eastAsia="Calibri" w:hAnsi="Times New Roman" w:cs="Times New Roman"/>
          <w:sz w:val="23"/>
          <w:szCs w:val="23"/>
        </w:rPr>
      </w:pPr>
      <w:r w:rsidRPr="00D92A53">
        <w:rPr>
          <w:rFonts w:ascii="Times New Roman" w:eastAsia="Calibri" w:hAnsi="Times New Roman" w:cs="Times New Roman"/>
          <w:b/>
          <w:bCs/>
          <w:sz w:val="23"/>
          <w:szCs w:val="23"/>
        </w:rPr>
        <w:t>Coronado</w:t>
      </w:r>
    </w:p>
    <w:p w14:paraId="4DFC99B3" w14:textId="77777777" w:rsidR="00CB2935" w:rsidRPr="00D92A53" w:rsidRDefault="00445710" w:rsidP="00CB2935">
      <w:pPr>
        <w:spacing w:after="0" w:line="240" w:lineRule="auto"/>
        <w:rPr>
          <w:rFonts w:ascii="Times New Roman" w:eastAsia="Calibri" w:hAnsi="Times New Roman" w:cs="Times New Roman"/>
          <w:sz w:val="23"/>
          <w:szCs w:val="23"/>
        </w:rPr>
      </w:pPr>
      <w:hyperlink r:id="rId29" w:history="1">
        <w:r w:rsidR="00CB2935" w:rsidRPr="00D92A53">
          <w:rPr>
            <w:rFonts w:ascii="Times New Roman" w:eastAsia="Calibri" w:hAnsi="Times New Roman" w:cs="Times New Roman"/>
            <w:color w:val="0563C1" w:themeColor="hyperlink"/>
            <w:sz w:val="23"/>
            <w:szCs w:val="23"/>
            <w:u w:val="single"/>
          </w:rPr>
          <w:t>http://coronadovisitorcenter.com</w:t>
        </w:r>
      </w:hyperlink>
      <w:r w:rsidR="00CB2935" w:rsidRPr="00D92A53">
        <w:rPr>
          <w:rFonts w:ascii="Times New Roman" w:eastAsia="Calibri" w:hAnsi="Times New Roman" w:cs="Times New Roman"/>
          <w:sz w:val="23"/>
          <w:szCs w:val="23"/>
        </w:rPr>
        <w:t xml:space="preserve"> </w:t>
      </w:r>
    </w:p>
    <w:p w14:paraId="6EA151D3" w14:textId="77777777" w:rsidR="00CB2935" w:rsidRPr="00D92A53" w:rsidRDefault="00445710" w:rsidP="00CB2935">
      <w:pPr>
        <w:spacing w:after="0" w:line="240" w:lineRule="auto"/>
        <w:rPr>
          <w:rFonts w:ascii="Times New Roman" w:eastAsia="Calibri" w:hAnsi="Times New Roman" w:cs="Times New Roman"/>
          <w:sz w:val="23"/>
          <w:szCs w:val="23"/>
        </w:rPr>
      </w:pPr>
      <w:hyperlink r:id="rId30" w:history="1">
        <w:r w:rsidR="00CB2935" w:rsidRPr="00D92A53">
          <w:rPr>
            <w:rFonts w:ascii="Times New Roman" w:eastAsia="Calibri" w:hAnsi="Times New Roman" w:cs="Times New Roman"/>
            <w:color w:val="0563C1" w:themeColor="hyperlink"/>
            <w:sz w:val="23"/>
            <w:szCs w:val="23"/>
            <w:u w:val="single"/>
          </w:rPr>
          <w:t>https://www.sandiego.org/explore/things-to-do/beaches-bays/coronado.aspx</w:t>
        </w:r>
      </w:hyperlink>
      <w:r w:rsidR="00CB2935" w:rsidRPr="00D92A53">
        <w:rPr>
          <w:rFonts w:ascii="Times New Roman" w:eastAsia="Calibri" w:hAnsi="Times New Roman" w:cs="Times New Roman"/>
          <w:sz w:val="23"/>
          <w:szCs w:val="23"/>
        </w:rPr>
        <w:t xml:space="preserve"> </w:t>
      </w:r>
    </w:p>
    <w:p w14:paraId="3DCCF7C6" w14:textId="77777777" w:rsidR="00CB2935" w:rsidRPr="00D92A53" w:rsidRDefault="00CB2935" w:rsidP="00CB2935">
      <w:pPr>
        <w:spacing w:after="0" w:line="240" w:lineRule="auto"/>
        <w:rPr>
          <w:rFonts w:ascii="Times New Roman" w:eastAsia="Calibri" w:hAnsi="Times New Roman" w:cs="Times New Roman"/>
          <w:sz w:val="23"/>
          <w:szCs w:val="23"/>
        </w:rPr>
      </w:pPr>
      <w:r w:rsidRPr="00D92A53">
        <w:rPr>
          <w:rFonts w:ascii="Times New Roman" w:eastAsia="Calibri" w:hAnsi="Times New Roman" w:cs="Times New Roman"/>
          <w:sz w:val="23"/>
          <w:szCs w:val="23"/>
        </w:rPr>
        <w:t>A drive across the 200-foot tall Coronado Bridge treats you to one of the best views in all of San Diego, as you descend upon the charming and picturesque oceanfront community of Coronado. Consistently voted among America’s finest beaches by The Travel Channel, Coronado’s beaches glisten year around due to the mineral Mica in the sand, while gentle waves caress the shoreline. Coronado Central Beach runs along Ocean Boulevard with a backdrop of fine homes and mansions and the Hotel del Coronado at the southern end. Accessibility: Coronado is a popular stop on the Old Town Trolley Tour and can be accessed from Downtown using the Coronado Ferry or a water taxi.</w:t>
      </w:r>
      <w:r w:rsidRPr="00D92A53">
        <w:rPr>
          <w:rFonts w:ascii="Times New Roman" w:hAnsi="Times New Roman" w:cs="Times New Roman"/>
          <w:sz w:val="23"/>
          <w:szCs w:val="23"/>
        </w:rPr>
        <w:t xml:space="preserve"> </w:t>
      </w:r>
      <w:r w:rsidRPr="00D92A53">
        <w:rPr>
          <w:rFonts w:ascii="Times New Roman" w:eastAsia="Calibri" w:hAnsi="Times New Roman" w:cs="Times New Roman"/>
          <w:sz w:val="23"/>
          <w:szCs w:val="23"/>
        </w:rPr>
        <w:t>Coronado is a 15-20-minute drive from downtown.</w:t>
      </w:r>
    </w:p>
    <w:p w14:paraId="7B4A44F6" w14:textId="77777777" w:rsidR="00CB2935" w:rsidRPr="00D92A53" w:rsidRDefault="00CB2935" w:rsidP="00CB2935">
      <w:pPr>
        <w:spacing w:after="0" w:line="240" w:lineRule="auto"/>
        <w:rPr>
          <w:rFonts w:ascii="Times New Roman" w:eastAsia="Calibri" w:hAnsi="Times New Roman" w:cs="Times New Roman"/>
          <w:b/>
          <w:bCs/>
          <w:sz w:val="23"/>
          <w:szCs w:val="23"/>
        </w:rPr>
      </w:pPr>
    </w:p>
    <w:p w14:paraId="6B448FFE" w14:textId="77777777" w:rsidR="00CB2935" w:rsidRPr="00D92A53" w:rsidRDefault="00CB2935" w:rsidP="00CB2935">
      <w:pPr>
        <w:spacing w:after="0" w:line="240" w:lineRule="auto"/>
        <w:rPr>
          <w:rFonts w:ascii="Times New Roman" w:eastAsia="Calibri" w:hAnsi="Times New Roman" w:cs="Times New Roman"/>
          <w:sz w:val="23"/>
          <w:szCs w:val="23"/>
        </w:rPr>
      </w:pPr>
      <w:r w:rsidRPr="00D92A53">
        <w:rPr>
          <w:rFonts w:ascii="Times New Roman" w:eastAsia="Calibri" w:hAnsi="Times New Roman" w:cs="Times New Roman"/>
          <w:b/>
          <w:bCs/>
          <w:sz w:val="23"/>
          <w:szCs w:val="23"/>
        </w:rPr>
        <w:t>SeaWorld San Diego</w:t>
      </w:r>
    </w:p>
    <w:p w14:paraId="40550294" w14:textId="77777777" w:rsidR="00CB2935" w:rsidRPr="00D92A53" w:rsidRDefault="00445710" w:rsidP="00CB2935">
      <w:pPr>
        <w:spacing w:after="0" w:line="240" w:lineRule="auto"/>
        <w:rPr>
          <w:rFonts w:ascii="Times New Roman" w:eastAsia="Calibri" w:hAnsi="Times New Roman" w:cs="Times New Roman"/>
          <w:sz w:val="23"/>
          <w:szCs w:val="23"/>
        </w:rPr>
      </w:pPr>
      <w:hyperlink r:id="rId31">
        <w:r w:rsidR="00CB2935" w:rsidRPr="00D92A53">
          <w:rPr>
            <w:rFonts w:ascii="Times New Roman" w:eastAsia="Calibri" w:hAnsi="Times New Roman" w:cs="Times New Roman"/>
            <w:color w:val="0000FF"/>
            <w:sz w:val="23"/>
            <w:szCs w:val="23"/>
            <w:u w:val="single"/>
          </w:rPr>
          <w:t>www.seaworldparks.com/en/seaworld-sandiego</w:t>
        </w:r>
      </w:hyperlink>
      <w:r w:rsidR="00CB2935" w:rsidRPr="00D92A53">
        <w:rPr>
          <w:rFonts w:ascii="Times New Roman" w:eastAsia="Calibri" w:hAnsi="Times New Roman" w:cs="Times New Roman"/>
          <w:color w:val="0000FF"/>
          <w:sz w:val="23"/>
          <w:szCs w:val="23"/>
          <w:u w:val="single"/>
        </w:rPr>
        <w:t xml:space="preserve">  </w:t>
      </w:r>
    </w:p>
    <w:p w14:paraId="1850B29F" w14:textId="0EA464AB" w:rsidR="00CB2935" w:rsidRPr="00D92A53" w:rsidRDefault="00CB2935" w:rsidP="00CB2935">
      <w:pPr>
        <w:spacing w:after="0" w:line="240" w:lineRule="auto"/>
        <w:rPr>
          <w:rFonts w:ascii="Times New Roman" w:eastAsia="Calibri" w:hAnsi="Times New Roman" w:cs="Times New Roman"/>
          <w:sz w:val="23"/>
          <w:szCs w:val="23"/>
        </w:rPr>
      </w:pPr>
      <w:r w:rsidRPr="00D92A53">
        <w:rPr>
          <w:rFonts w:ascii="Times New Roman" w:eastAsia="Calibri" w:hAnsi="Times New Roman" w:cs="Times New Roman"/>
          <w:sz w:val="23"/>
          <w:szCs w:val="23"/>
        </w:rPr>
        <w:t>Price: $99.99 for one Adult Ticket (discounted when purchased on-line)</w:t>
      </w:r>
    </w:p>
    <w:p w14:paraId="53B6BF46" w14:textId="5CB937B8" w:rsidR="00CB2935" w:rsidRPr="00D92A53" w:rsidRDefault="00CB2935" w:rsidP="00CB2935">
      <w:pPr>
        <w:spacing w:after="0" w:line="240" w:lineRule="auto"/>
        <w:rPr>
          <w:rFonts w:ascii="Times New Roman" w:eastAsia="Calibri" w:hAnsi="Times New Roman" w:cs="Times New Roman"/>
          <w:sz w:val="23"/>
          <w:szCs w:val="23"/>
        </w:rPr>
      </w:pPr>
      <w:r w:rsidRPr="00D92A53">
        <w:rPr>
          <w:rFonts w:ascii="Times New Roman" w:eastAsia="Calibri" w:hAnsi="Times New Roman" w:cs="Times New Roman"/>
          <w:sz w:val="23"/>
          <w:szCs w:val="23"/>
        </w:rPr>
        <w:t>Accessibility: A 15-20-minute drive from downtown San Diego.</w:t>
      </w:r>
    </w:p>
    <w:p w14:paraId="083B1FD0" w14:textId="1C0C4960" w:rsidR="00927EDA" w:rsidRPr="00F30490" w:rsidRDefault="00CB2935" w:rsidP="00CB2935">
      <w:pPr>
        <w:spacing w:after="0" w:line="240" w:lineRule="auto"/>
        <w:rPr>
          <w:rFonts w:ascii="Times New Roman" w:eastAsia="Calibri" w:hAnsi="Times New Roman" w:cs="Times New Roman"/>
        </w:rPr>
      </w:pPr>
      <w:r w:rsidRPr="00D92A53">
        <w:rPr>
          <w:rFonts w:ascii="Times New Roman" w:eastAsia="Calibri" w:hAnsi="Times New Roman" w:cs="Times New Roman"/>
          <w:sz w:val="23"/>
          <w:szCs w:val="23"/>
        </w:rPr>
        <w:t>Come celebrate the wonders of the sea at SeaWorld San Diego. Experience the Orca Encounter, Dolphin Days, and Sea Lions Live shows and thrilling rides like Electric Eel, Manta, and Journey To Atlantis. Feed and touch dolphins and get up-close to beluga whales, polar bears, sharks</w:t>
      </w:r>
      <w:r w:rsidR="00144F7B">
        <w:rPr>
          <w:rFonts w:ascii="Times New Roman" w:eastAsia="Calibri" w:hAnsi="Times New Roman" w:cs="Times New Roman"/>
          <w:sz w:val="23"/>
          <w:szCs w:val="23"/>
        </w:rPr>
        <w:t>,</w:t>
      </w:r>
      <w:r w:rsidRPr="00D92A53">
        <w:rPr>
          <w:rFonts w:ascii="Times New Roman" w:eastAsia="Calibri" w:hAnsi="Times New Roman" w:cs="Times New Roman"/>
          <w:sz w:val="23"/>
          <w:szCs w:val="23"/>
        </w:rPr>
        <w:t xml:space="preserve"> and penguins. Enjoy fascinating aquariums and exotic birds from around the world. Hours vary by s</w:t>
      </w:r>
      <w:r w:rsidRPr="00F30490">
        <w:rPr>
          <w:rFonts w:ascii="Times New Roman" w:eastAsia="Calibri" w:hAnsi="Times New Roman" w:cs="Times New Roman"/>
        </w:rPr>
        <w:t xml:space="preserve">eason. </w:t>
      </w:r>
    </w:p>
    <w:sectPr w:rsidR="00927EDA" w:rsidRPr="00F304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Helvetica Neue">
    <w:altName w:val="Helvetica Neue"/>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Gill Sans">
    <w:altName w:val="Times New Roman"/>
    <w:charset w:val="00"/>
    <w:family w:val="roman"/>
    <w:pitch w:val="default"/>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153414"/>
    <w:multiLevelType w:val="multilevel"/>
    <w:tmpl w:val="21866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DD743F"/>
    <w:multiLevelType w:val="hybridMultilevel"/>
    <w:tmpl w:val="B7E8D7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237904"/>
    <w:multiLevelType w:val="multilevel"/>
    <w:tmpl w:val="D09C8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321413"/>
    <w:multiLevelType w:val="multilevel"/>
    <w:tmpl w:val="A7ECAC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E8299E"/>
    <w:multiLevelType w:val="hybridMultilevel"/>
    <w:tmpl w:val="814CE4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FD62D0D"/>
    <w:multiLevelType w:val="hybridMultilevel"/>
    <w:tmpl w:val="ED2E99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4"/>
  </w:num>
  <w:num w:numId="3">
    <w:abstractNumId w:val="3"/>
  </w:num>
  <w:num w:numId="4">
    <w:abstractNumId w:val="2"/>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315F"/>
    <w:rsid w:val="000070BE"/>
    <w:rsid w:val="0001152B"/>
    <w:rsid w:val="00086483"/>
    <w:rsid w:val="000B4A61"/>
    <w:rsid w:val="000D6D2B"/>
    <w:rsid w:val="0010400E"/>
    <w:rsid w:val="001158CA"/>
    <w:rsid w:val="00120B2F"/>
    <w:rsid w:val="00123703"/>
    <w:rsid w:val="001402DC"/>
    <w:rsid w:val="00144F7B"/>
    <w:rsid w:val="00161C69"/>
    <w:rsid w:val="001767C7"/>
    <w:rsid w:val="00181238"/>
    <w:rsid w:val="00182B49"/>
    <w:rsid w:val="00194884"/>
    <w:rsid w:val="00213946"/>
    <w:rsid w:val="002269ED"/>
    <w:rsid w:val="00236EE1"/>
    <w:rsid w:val="002526BE"/>
    <w:rsid w:val="002574E8"/>
    <w:rsid w:val="002578BA"/>
    <w:rsid w:val="00275261"/>
    <w:rsid w:val="00281E7E"/>
    <w:rsid w:val="00293B10"/>
    <w:rsid w:val="002F01E7"/>
    <w:rsid w:val="002F300D"/>
    <w:rsid w:val="00317D6D"/>
    <w:rsid w:val="003318BF"/>
    <w:rsid w:val="00335D09"/>
    <w:rsid w:val="00363548"/>
    <w:rsid w:val="00371F51"/>
    <w:rsid w:val="0038267C"/>
    <w:rsid w:val="0039100D"/>
    <w:rsid w:val="003C6D16"/>
    <w:rsid w:val="003D3A1A"/>
    <w:rsid w:val="003D4685"/>
    <w:rsid w:val="004008B8"/>
    <w:rsid w:val="004129C5"/>
    <w:rsid w:val="00412A81"/>
    <w:rsid w:val="00412CF6"/>
    <w:rsid w:val="0041691C"/>
    <w:rsid w:val="004249B0"/>
    <w:rsid w:val="00430889"/>
    <w:rsid w:val="00445710"/>
    <w:rsid w:val="00445935"/>
    <w:rsid w:val="00453E83"/>
    <w:rsid w:val="004600E3"/>
    <w:rsid w:val="00466958"/>
    <w:rsid w:val="0049350B"/>
    <w:rsid w:val="004C2083"/>
    <w:rsid w:val="004D0B22"/>
    <w:rsid w:val="0051631E"/>
    <w:rsid w:val="0052582C"/>
    <w:rsid w:val="005648AE"/>
    <w:rsid w:val="005866DA"/>
    <w:rsid w:val="00591373"/>
    <w:rsid w:val="005A3315"/>
    <w:rsid w:val="005A7EFE"/>
    <w:rsid w:val="005B26F8"/>
    <w:rsid w:val="005B3857"/>
    <w:rsid w:val="005C7CF5"/>
    <w:rsid w:val="005D2534"/>
    <w:rsid w:val="00613FF4"/>
    <w:rsid w:val="00645529"/>
    <w:rsid w:val="00655E52"/>
    <w:rsid w:val="00670AE1"/>
    <w:rsid w:val="0067471D"/>
    <w:rsid w:val="00675FE6"/>
    <w:rsid w:val="006956FD"/>
    <w:rsid w:val="006A4DE0"/>
    <w:rsid w:val="006B0A7C"/>
    <w:rsid w:val="006E07BE"/>
    <w:rsid w:val="006F7DEF"/>
    <w:rsid w:val="00712A94"/>
    <w:rsid w:val="00724994"/>
    <w:rsid w:val="00761055"/>
    <w:rsid w:val="00767544"/>
    <w:rsid w:val="007830BC"/>
    <w:rsid w:val="007838FD"/>
    <w:rsid w:val="00793C1B"/>
    <w:rsid w:val="00794594"/>
    <w:rsid w:val="007A3FCD"/>
    <w:rsid w:val="007C7CFD"/>
    <w:rsid w:val="0080097D"/>
    <w:rsid w:val="00811A89"/>
    <w:rsid w:val="00814704"/>
    <w:rsid w:val="008445C4"/>
    <w:rsid w:val="008554D2"/>
    <w:rsid w:val="00865BBE"/>
    <w:rsid w:val="00874420"/>
    <w:rsid w:val="00881ABB"/>
    <w:rsid w:val="00886C9A"/>
    <w:rsid w:val="00892444"/>
    <w:rsid w:val="008A7112"/>
    <w:rsid w:val="008B0E63"/>
    <w:rsid w:val="008E319D"/>
    <w:rsid w:val="00927EDA"/>
    <w:rsid w:val="0093108D"/>
    <w:rsid w:val="009412EA"/>
    <w:rsid w:val="00945205"/>
    <w:rsid w:val="00956D46"/>
    <w:rsid w:val="00964FF8"/>
    <w:rsid w:val="00967E03"/>
    <w:rsid w:val="00983807"/>
    <w:rsid w:val="009B01D8"/>
    <w:rsid w:val="009B0E37"/>
    <w:rsid w:val="009B296A"/>
    <w:rsid w:val="009B2F39"/>
    <w:rsid w:val="009B408E"/>
    <w:rsid w:val="009C27A8"/>
    <w:rsid w:val="009C2F38"/>
    <w:rsid w:val="009C376C"/>
    <w:rsid w:val="009F2A9E"/>
    <w:rsid w:val="009F418A"/>
    <w:rsid w:val="00A211D3"/>
    <w:rsid w:val="00A27FE9"/>
    <w:rsid w:val="00A3012E"/>
    <w:rsid w:val="00A5079E"/>
    <w:rsid w:val="00A53E05"/>
    <w:rsid w:val="00A61BBB"/>
    <w:rsid w:val="00A66CDE"/>
    <w:rsid w:val="00A67BE1"/>
    <w:rsid w:val="00A72DBE"/>
    <w:rsid w:val="00A77ABC"/>
    <w:rsid w:val="00A810CB"/>
    <w:rsid w:val="00AB2B76"/>
    <w:rsid w:val="00AB376C"/>
    <w:rsid w:val="00AD4A5A"/>
    <w:rsid w:val="00AE37AE"/>
    <w:rsid w:val="00AE3FEE"/>
    <w:rsid w:val="00AE44BA"/>
    <w:rsid w:val="00AF315F"/>
    <w:rsid w:val="00AF6BD8"/>
    <w:rsid w:val="00B0090F"/>
    <w:rsid w:val="00B03F32"/>
    <w:rsid w:val="00B10506"/>
    <w:rsid w:val="00B55E12"/>
    <w:rsid w:val="00B63C64"/>
    <w:rsid w:val="00B640A6"/>
    <w:rsid w:val="00B6635B"/>
    <w:rsid w:val="00B87F9C"/>
    <w:rsid w:val="00B90A75"/>
    <w:rsid w:val="00BE090A"/>
    <w:rsid w:val="00C02660"/>
    <w:rsid w:val="00C104FE"/>
    <w:rsid w:val="00C127E8"/>
    <w:rsid w:val="00C34D5F"/>
    <w:rsid w:val="00C36DE3"/>
    <w:rsid w:val="00C37692"/>
    <w:rsid w:val="00C46B2D"/>
    <w:rsid w:val="00C522C7"/>
    <w:rsid w:val="00C67F69"/>
    <w:rsid w:val="00C84299"/>
    <w:rsid w:val="00C84501"/>
    <w:rsid w:val="00C90BC8"/>
    <w:rsid w:val="00CA7113"/>
    <w:rsid w:val="00CB1CB3"/>
    <w:rsid w:val="00CB2935"/>
    <w:rsid w:val="00CB7523"/>
    <w:rsid w:val="00CC2367"/>
    <w:rsid w:val="00CE675F"/>
    <w:rsid w:val="00CF642B"/>
    <w:rsid w:val="00CF7993"/>
    <w:rsid w:val="00D0406E"/>
    <w:rsid w:val="00D30F8D"/>
    <w:rsid w:val="00D6036B"/>
    <w:rsid w:val="00D774E5"/>
    <w:rsid w:val="00D92A53"/>
    <w:rsid w:val="00D97C1A"/>
    <w:rsid w:val="00D97D78"/>
    <w:rsid w:val="00DD1583"/>
    <w:rsid w:val="00DD37B1"/>
    <w:rsid w:val="00DD54A3"/>
    <w:rsid w:val="00DF0309"/>
    <w:rsid w:val="00DF1358"/>
    <w:rsid w:val="00E34840"/>
    <w:rsid w:val="00E40718"/>
    <w:rsid w:val="00E42AAF"/>
    <w:rsid w:val="00E52ADF"/>
    <w:rsid w:val="00E763F2"/>
    <w:rsid w:val="00E83BC6"/>
    <w:rsid w:val="00EB0E6E"/>
    <w:rsid w:val="00EC0B18"/>
    <w:rsid w:val="00EC572D"/>
    <w:rsid w:val="00ED5631"/>
    <w:rsid w:val="00EF7582"/>
    <w:rsid w:val="00F04144"/>
    <w:rsid w:val="00F13B39"/>
    <w:rsid w:val="00F234BB"/>
    <w:rsid w:val="00F30490"/>
    <w:rsid w:val="00F565CC"/>
    <w:rsid w:val="00F93E4D"/>
    <w:rsid w:val="00FA53E7"/>
    <w:rsid w:val="00FA58C2"/>
    <w:rsid w:val="00FB166E"/>
    <w:rsid w:val="00FC1EA1"/>
    <w:rsid w:val="00FC50E7"/>
    <w:rsid w:val="1536B922"/>
    <w:rsid w:val="249349EC"/>
    <w:rsid w:val="59EC087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4A81B"/>
  <w15:chartTrackingRefBased/>
  <w15:docId w15:val="{AC0964A4-BB3F-6142-8166-9105F04425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87F9C"/>
  </w:style>
  <w:style w:type="paragraph" w:styleId="Heading1">
    <w:name w:val="heading 1"/>
    <w:basedOn w:val="Normal"/>
    <w:next w:val="Normal"/>
    <w:link w:val="Heading1Char"/>
    <w:uiPriority w:val="9"/>
    <w:qFormat/>
    <w:rsid w:val="002574E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D97C1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B0090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5">
    <w:name w:val="heading 5"/>
    <w:basedOn w:val="Normal"/>
    <w:next w:val="Normal"/>
    <w:link w:val="Heading5Char"/>
    <w:uiPriority w:val="9"/>
    <w:semiHidden/>
    <w:unhideWhenUsed/>
    <w:qFormat/>
    <w:rsid w:val="000070BE"/>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sid w:val="00EF7582"/>
    <w:rPr>
      <w:color w:val="954F72" w:themeColor="followedHyperlink"/>
      <w:u w:val="single"/>
    </w:rPr>
  </w:style>
  <w:style w:type="character" w:customStyle="1" w:styleId="apple-converted-space">
    <w:name w:val="apple-converted-space"/>
    <w:basedOn w:val="DefaultParagraphFont"/>
    <w:rsid w:val="00967E03"/>
  </w:style>
  <w:style w:type="character" w:customStyle="1" w:styleId="normaltextrun">
    <w:name w:val="normaltextrun"/>
    <w:basedOn w:val="DefaultParagraphFont"/>
    <w:rsid w:val="00AB2B76"/>
  </w:style>
  <w:style w:type="character" w:customStyle="1" w:styleId="UnresolvedMention1">
    <w:name w:val="Unresolved Mention1"/>
    <w:basedOn w:val="DefaultParagraphFont"/>
    <w:uiPriority w:val="99"/>
    <w:semiHidden/>
    <w:unhideWhenUsed/>
    <w:rsid w:val="00D97D78"/>
    <w:rPr>
      <w:color w:val="605E5C"/>
      <w:shd w:val="clear" w:color="auto" w:fill="E1DFDD"/>
    </w:rPr>
  </w:style>
  <w:style w:type="paragraph" w:customStyle="1" w:styleId="Corps">
    <w:name w:val="Corps"/>
    <w:rsid w:val="00F234BB"/>
    <w:pPr>
      <w:pBdr>
        <w:top w:val="nil"/>
        <w:left w:val="nil"/>
        <w:bottom w:val="nil"/>
        <w:right w:val="nil"/>
        <w:between w:val="nil"/>
        <w:bar w:val="nil"/>
      </w:pBdr>
      <w:spacing w:after="0" w:line="240" w:lineRule="auto"/>
    </w:pPr>
    <w:rPr>
      <w:rFonts w:ascii="Helvetica Neue" w:eastAsia="Arial Unicode MS" w:hAnsi="Helvetica Neue" w:cs="Arial Unicode MS"/>
      <w:color w:val="000000"/>
      <w:bdr w:val="nil"/>
    </w:rPr>
  </w:style>
  <w:style w:type="paragraph" w:styleId="NormalWeb">
    <w:name w:val="Normal (Web)"/>
    <w:basedOn w:val="Normal"/>
    <w:uiPriority w:val="99"/>
    <w:unhideWhenUsed/>
    <w:rsid w:val="00335D09"/>
    <w:pPr>
      <w:spacing w:after="200" w:line="276" w:lineRule="auto"/>
    </w:pPr>
    <w:rPr>
      <w:rFonts w:ascii="Times New Roman" w:eastAsiaTheme="minorHAnsi" w:hAnsi="Times New Roman" w:cs="Times New Roman"/>
      <w:sz w:val="24"/>
      <w:szCs w:val="24"/>
    </w:rPr>
  </w:style>
  <w:style w:type="paragraph" w:customStyle="1" w:styleId="Enum2">
    <w:name w:val="Enum2"/>
    <w:basedOn w:val="Normal"/>
    <w:link w:val="Enum2Char"/>
    <w:rsid w:val="003C6D16"/>
    <w:pPr>
      <w:tabs>
        <w:tab w:val="left" w:pos="2160"/>
      </w:tabs>
      <w:spacing w:after="0" w:line="240" w:lineRule="auto"/>
      <w:ind w:left="2160" w:hanging="2160"/>
    </w:pPr>
    <w:rPr>
      <w:rFonts w:ascii="Times New Roman" w:eastAsia="Times New Roman" w:hAnsi="Times New Roman" w:cs="Times New Roman"/>
      <w:sz w:val="24"/>
      <w:szCs w:val="20"/>
    </w:rPr>
  </w:style>
  <w:style w:type="character" w:customStyle="1" w:styleId="Enum2Char">
    <w:name w:val="Enum2 Char"/>
    <w:basedOn w:val="DefaultParagraphFont"/>
    <w:link w:val="Enum2"/>
    <w:locked/>
    <w:rsid w:val="003C6D16"/>
    <w:rPr>
      <w:rFonts w:ascii="Times New Roman" w:eastAsia="Times New Roman" w:hAnsi="Times New Roman" w:cs="Times New Roman"/>
      <w:sz w:val="24"/>
      <w:szCs w:val="20"/>
    </w:rPr>
  </w:style>
  <w:style w:type="paragraph" w:styleId="ListParagraph">
    <w:name w:val="List Paragraph"/>
    <w:basedOn w:val="Normal"/>
    <w:uiPriority w:val="34"/>
    <w:qFormat/>
    <w:rsid w:val="00964FF8"/>
    <w:pPr>
      <w:ind w:left="720"/>
      <w:contextualSpacing/>
    </w:pPr>
  </w:style>
  <w:style w:type="paragraph" w:customStyle="1" w:styleId="Body">
    <w:name w:val="Body"/>
    <w:rsid w:val="00964FF8"/>
    <w:pPr>
      <w:spacing w:after="200" w:line="276" w:lineRule="auto"/>
    </w:pPr>
    <w:rPr>
      <w:rFonts w:ascii="Calibri" w:eastAsia="Calibri" w:hAnsi="Calibri" w:cs="Calibri"/>
      <w:color w:val="000000"/>
      <w:u w:color="000000"/>
    </w:rPr>
  </w:style>
  <w:style w:type="character" w:customStyle="1" w:styleId="Hyperlink0">
    <w:name w:val="Hyperlink.0"/>
    <w:basedOn w:val="Hyperlink"/>
    <w:rsid w:val="00964FF8"/>
    <w:rPr>
      <w:color w:val="0000FF"/>
      <w:u w:val="single" w:color="0000FF"/>
    </w:rPr>
  </w:style>
  <w:style w:type="character" w:customStyle="1" w:styleId="Heading1Char">
    <w:name w:val="Heading 1 Char"/>
    <w:basedOn w:val="DefaultParagraphFont"/>
    <w:link w:val="Heading1"/>
    <w:uiPriority w:val="9"/>
    <w:rsid w:val="002574E8"/>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D97C1A"/>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B0090F"/>
    <w:rPr>
      <w:rFonts w:asciiTheme="majorHAnsi" w:eastAsiaTheme="majorEastAsia" w:hAnsiTheme="majorHAnsi" w:cstheme="majorBidi"/>
      <w:color w:val="1F3763" w:themeColor="accent1" w:themeShade="7F"/>
      <w:sz w:val="24"/>
      <w:szCs w:val="24"/>
    </w:rPr>
  </w:style>
  <w:style w:type="character" w:customStyle="1" w:styleId="Heading5Char">
    <w:name w:val="Heading 5 Char"/>
    <w:basedOn w:val="DefaultParagraphFont"/>
    <w:link w:val="Heading5"/>
    <w:uiPriority w:val="9"/>
    <w:semiHidden/>
    <w:rsid w:val="000070BE"/>
    <w:rPr>
      <w:rFonts w:asciiTheme="majorHAnsi" w:eastAsiaTheme="majorEastAsia" w:hAnsiTheme="majorHAnsi" w:cstheme="majorBidi"/>
      <w:color w:val="2F5496" w:themeColor="accent1" w:themeShade="BF"/>
    </w:rPr>
  </w:style>
  <w:style w:type="character" w:customStyle="1" w:styleId="UnresolvedMention">
    <w:name w:val="Unresolved Mention"/>
    <w:basedOn w:val="DefaultParagraphFont"/>
    <w:uiPriority w:val="99"/>
    <w:semiHidden/>
    <w:unhideWhenUsed/>
    <w:rsid w:val="0052582C"/>
    <w:rPr>
      <w:color w:val="605E5C"/>
      <w:shd w:val="clear" w:color="auto" w:fill="E1DFDD"/>
    </w:rPr>
  </w:style>
  <w:style w:type="character" w:styleId="Strong">
    <w:name w:val="Strong"/>
    <w:basedOn w:val="DefaultParagraphFont"/>
    <w:uiPriority w:val="22"/>
    <w:qFormat/>
    <w:rsid w:val="00363548"/>
    <w:rPr>
      <w:b/>
      <w:bCs/>
    </w:rPr>
  </w:style>
  <w:style w:type="paragraph" w:customStyle="1" w:styleId="xmsonormal">
    <w:name w:val="x_msonormal"/>
    <w:basedOn w:val="Normal"/>
    <w:rsid w:val="008554D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bodya">
    <w:name w:val="x_bodya"/>
    <w:basedOn w:val="Normal"/>
    <w:rsid w:val="008554D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xhyperlink2">
    <w:name w:val="x_hyperlink2"/>
    <w:basedOn w:val="DefaultParagraphFont"/>
    <w:rsid w:val="008554D2"/>
  </w:style>
  <w:style w:type="paragraph" w:customStyle="1" w:styleId="BodyA">
    <w:name w:val="Body A"/>
    <w:rsid w:val="008554D2"/>
    <w:pPr>
      <w:pBdr>
        <w:top w:val="nil"/>
        <w:left w:val="nil"/>
        <w:bottom w:val="nil"/>
        <w:right w:val="nil"/>
        <w:between w:val="nil"/>
        <w:bar w:val="nil"/>
      </w:pBdr>
      <w:spacing w:after="200" w:line="276" w:lineRule="auto"/>
    </w:pPr>
    <w:rPr>
      <w:rFonts w:ascii="Calibri" w:eastAsia="Calibri" w:hAnsi="Calibri" w:cs="Calibri"/>
      <w:color w:val="000000"/>
      <w:u w:color="000000"/>
      <w:bdr w:val="n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992874">
      <w:bodyDiv w:val="1"/>
      <w:marLeft w:val="0"/>
      <w:marRight w:val="0"/>
      <w:marTop w:val="0"/>
      <w:marBottom w:val="0"/>
      <w:divBdr>
        <w:top w:val="none" w:sz="0" w:space="0" w:color="auto"/>
        <w:left w:val="none" w:sz="0" w:space="0" w:color="auto"/>
        <w:bottom w:val="none" w:sz="0" w:space="0" w:color="auto"/>
        <w:right w:val="none" w:sz="0" w:space="0" w:color="auto"/>
      </w:divBdr>
      <w:divsChild>
        <w:div w:id="1427115279">
          <w:marLeft w:val="468"/>
          <w:marRight w:val="0"/>
          <w:marTop w:val="0"/>
          <w:marBottom w:val="0"/>
          <w:divBdr>
            <w:top w:val="none" w:sz="0" w:space="0" w:color="auto"/>
            <w:left w:val="none" w:sz="0" w:space="0" w:color="auto"/>
            <w:bottom w:val="none" w:sz="0" w:space="0" w:color="auto"/>
            <w:right w:val="none" w:sz="0" w:space="0" w:color="auto"/>
          </w:divBdr>
        </w:div>
      </w:divsChild>
    </w:div>
    <w:div w:id="179441471">
      <w:bodyDiv w:val="1"/>
      <w:marLeft w:val="0"/>
      <w:marRight w:val="0"/>
      <w:marTop w:val="0"/>
      <w:marBottom w:val="0"/>
      <w:divBdr>
        <w:top w:val="none" w:sz="0" w:space="0" w:color="auto"/>
        <w:left w:val="none" w:sz="0" w:space="0" w:color="auto"/>
        <w:bottom w:val="none" w:sz="0" w:space="0" w:color="auto"/>
        <w:right w:val="none" w:sz="0" w:space="0" w:color="auto"/>
      </w:divBdr>
    </w:div>
    <w:div w:id="457457470">
      <w:bodyDiv w:val="1"/>
      <w:marLeft w:val="0"/>
      <w:marRight w:val="0"/>
      <w:marTop w:val="0"/>
      <w:marBottom w:val="0"/>
      <w:divBdr>
        <w:top w:val="none" w:sz="0" w:space="0" w:color="auto"/>
        <w:left w:val="none" w:sz="0" w:space="0" w:color="auto"/>
        <w:bottom w:val="none" w:sz="0" w:space="0" w:color="auto"/>
        <w:right w:val="none" w:sz="0" w:space="0" w:color="auto"/>
      </w:divBdr>
    </w:div>
    <w:div w:id="477116772">
      <w:bodyDiv w:val="1"/>
      <w:marLeft w:val="0"/>
      <w:marRight w:val="0"/>
      <w:marTop w:val="0"/>
      <w:marBottom w:val="0"/>
      <w:divBdr>
        <w:top w:val="none" w:sz="0" w:space="0" w:color="auto"/>
        <w:left w:val="none" w:sz="0" w:space="0" w:color="auto"/>
        <w:bottom w:val="none" w:sz="0" w:space="0" w:color="auto"/>
        <w:right w:val="none" w:sz="0" w:space="0" w:color="auto"/>
      </w:divBdr>
    </w:div>
    <w:div w:id="498271642">
      <w:bodyDiv w:val="1"/>
      <w:marLeft w:val="0"/>
      <w:marRight w:val="0"/>
      <w:marTop w:val="0"/>
      <w:marBottom w:val="0"/>
      <w:divBdr>
        <w:top w:val="none" w:sz="0" w:space="0" w:color="auto"/>
        <w:left w:val="none" w:sz="0" w:space="0" w:color="auto"/>
        <w:bottom w:val="none" w:sz="0" w:space="0" w:color="auto"/>
        <w:right w:val="none" w:sz="0" w:space="0" w:color="auto"/>
      </w:divBdr>
    </w:div>
    <w:div w:id="510025621">
      <w:bodyDiv w:val="1"/>
      <w:marLeft w:val="0"/>
      <w:marRight w:val="0"/>
      <w:marTop w:val="0"/>
      <w:marBottom w:val="0"/>
      <w:divBdr>
        <w:top w:val="none" w:sz="0" w:space="0" w:color="auto"/>
        <w:left w:val="none" w:sz="0" w:space="0" w:color="auto"/>
        <w:bottom w:val="none" w:sz="0" w:space="0" w:color="auto"/>
        <w:right w:val="none" w:sz="0" w:space="0" w:color="auto"/>
      </w:divBdr>
      <w:divsChild>
        <w:div w:id="449125199">
          <w:marLeft w:val="0"/>
          <w:marRight w:val="0"/>
          <w:marTop w:val="0"/>
          <w:marBottom w:val="0"/>
          <w:divBdr>
            <w:top w:val="none" w:sz="0" w:space="0" w:color="auto"/>
            <w:left w:val="none" w:sz="0" w:space="0" w:color="auto"/>
            <w:bottom w:val="none" w:sz="0" w:space="0" w:color="auto"/>
            <w:right w:val="none" w:sz="0" w:space="0" w:color="auto"/>
          </w:divBdr>
          <w:divsChild>
            <w:div w:id="1547327938">
              <w:marLeft w:val="0"/>
              <w:marRight w:val="0"/>
              <w:marTop w:val="0"/>
              <w:marBottom w:val="0"/>
              <w:divBdr>
                <w:top w:val="none" w:sz="0" w:space="0" w:color="auto"/>
                <w:left w:val="none" w:sz="0" w:space="0" w:color="auto"/>
                <w:bottom w:val="none" w:sz="0" w:space="0" w:color="auto"/>
                <w:right w:val="none" w:sz="0" w:space="0" w:color="auto"/>
              </w:divBdr>
            </w:div>
          </w:divsChild>
        </w:div>
        <w:div w:id="125053205">
          <w:marLeft w:val="0"/>
          <w:marRight w:val="0"/>
          <w:marTop w:val="0"/>
          <w:marBottom w:val="0"/>
          <w:divBdr>
            <w:top w:val="none" w:sz="0" w:space="0" w:color="auto"/>
            <w:left w:val="none" w:sz="0" w:space="0" w:color="auto"/>
            <w:bottom w:val="none" w:sz="0" w:space="0" w:color="auto"/>
            <w:right w:val="none" w:sz="0" w:space="0" w:color="auto"/>
          </w:divBdr>
          <w:divsChild>
            <w:div w:id="809519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870182">
      <w:bodyDiv w:val="1"/>
      <w:marLeft w:val="0"/>
      <w:marRight w:val="0"/>
      <w:marTop w:val="0"/>
      <w:marBottom w:val="0"/>
      <w:divBdr>
        <w:top w:val="none" w:sz="0" w:space="0" w:color="auto"/>
        <w:left w:val="none" w:sz="0" w:space="0" w:color="auto"/>
        <w:bottom w:val="none" w:sz="0" w:space="0" w:color="auto"/>
        <w:right w:val="none" w:sz="0" w:space="0" w:color="auto"/>
      </w:divBdr>
    </w:div>
    <w:div w:id="600071293">
      <w:bodyDiv w:val="1"/>
      <w:marLeft w:val="0"/>
      <w:marRight w:val="0"/>
      <w:marTop w:val="0"/>
      <w:marBottom w:val="0"/>
      <w:divBdr>
        <w:top w:val="none" w:sz="0" w:space="0" w:color="auto"/>
        <w:left w:val="none" w:sz="0" w:space="0" w:color="auto"/>
        <w:bottom w:val="none" w:sz="0" w:space="0" w:color="auto"/>
        <w:right w:val="none" w:sz="0" w:space="0" w:color="auto"/>
      </w:divBdr>
    </w:div>
    <w:div w:id="605696164">
      <w:bodyDiv w:val="1"/>
      <w:marLeft w:val="0"/>
      <w:marRight w:val="0"/>
      <w:marTop w:val="0"/>
      <w:marBottom w:val="0"/>
      <w:divBdr>
        <w:top w:val="none" w:sz="0" w:space="0" w:color="auto"/>
        <w:left w:val="none" w:sz="0" w:space="0" w:color="auto"/>
        <w:bottom w:val="none" w:sz="0" w:space="0" w:color="auto"/>
        <w:right w:val="none" w:sz="0" w:space="0" w:color="auto"/>
      </w:divBdr>
    </w:div>
    <w:div w:id="620459711">
      <w:bodyDiv w:val="1"/>
      <w:marLeft w:val="0"/>
      <w:marRight w:val="0"/>
      <w:marTop w:val="0"/>
      <w:marBottom w:val="0"/>
      <w:divBdr>
        <w:top w:val="none" w:sz="0" w:space="0" w:color="auto"/>
        <w:left w:val="none" w:sz="0" w:space="0" w:color="auto"/>
        <w:bottom w:val="none" w:sz="0" w:space="0" w:color="auto"/>
        <w:right w:val="none" w:sz="0" w:space="0" w:color="auto"/>
      </w:divBdr>
    </w:div>
    <w:div w:id="763185150">
      <w:bodyDiv w:val="1"/>
      <w:marLeft w:val="0"/>
      <w:marRight w:val="0"/>
      <w:marTop w:val="0"/>
      <w:marBottom w:val="0"/>
      <w:divBdr>
        <w:top w:val="none" w:sz="0" w:space="0" w:color="auto"/>
        <w:left w:val="none" w:sz="0" w:space="0" w:color="auto"/>
        <w:bottom w:val="none" w:sz="0" w:space="0" w:color="auto"/>
        <w:right w:val="none" w:sz="0" w:space="0" w:color="auto"/>
      </w:divBdr>
    </w:div>
    <w:div w:id="780495636">
      <w:bodyDiv w:val="1"/>
      <w:marLeft w:val="0"/>
      <w:marRight w:val="0"/>
      <w:marTop w:val="0"/>
      <w:marBottom w:val="0"/>
      <w:divBdr>
        <w:top w:val="none" w:sz="0" w:space="0" w:color="auto"/>
        <w:left w:val="none" w:sz="0" w:space="0" w:color="auto"/>
        <w:bottom w:val="none" w:sz="0" w:space="0" w:color="auto"/>
        <w:right w:val="none" w:sz="0" w:space="0" w:color="auto"/>
      </w:divBdr>
    </w:div>
    <w:div w:id="880049621">
      <w:bodyDiv w:val="1"/>
      <w:marLeft w:val="0"/>
      <w:marRight w:val="0"/>
      <w:marTop w:val="0"/>
      <w:marBottom w:val="0"/>
      <w:divBdr>
        <w:top w:val="none" w:sz="0" w:space="0" w:color="auto"/>
        <w:left w:val="none" w:sz="0" w:space="0" w:color="auto"/>
        <w:bottom w:val="none" w:sz="0" w:space="0" w:color="auto"/>
        <w:right w:val="none" w:sz="0" w:space="0" w:color="auto"/>
      </w:divBdr>
      <w:divsChild>
        <w:div w:id="1456677503">
          <w:marLeft w:val="0"/>
          <w:marRight w:val="0"/>
          <w:marTop w:val="0"/>
          <w:marBottom w:val="0"/>
          <w:divBdr>
            <w:top w:val="none" w:sz="0" w:space="0" w:color="auto"/>
            <w:left w:val="none" w:sz="0" w:space="0" w:color="auto"/>
            <w:bottom w:val="none" w:sz="0" w:space="0" w:color="auto"/>
            <w:right w:val="none" w:sz="0" w:space="0" w:color="auto"/>
          </w:divBdr>
          <w:divsChild>
            <w:div w:id="1985423608">
              <w:marLeft w:val="0"/>
              <w:marRight w:val="0"/>
              <w:marTop w:val="0"/>
              <w:marBottom w:val="0"/>
              <w:divBdr>
                <w:top w:val="none" w:sz="0" w:space="0" w:color="auto"/>
                <w:left w:val="none" w:sz="0" w:space="0" w:color="auto"/>
                <w:bottom w:val="none" w:sz="0" w:space="0" w:color="auto"/>
                <w:right w:val="none" w:sz="0" w:space="0" w:color="auto"/>
              </w:divBdr>
            </w:div>
          </w:divsChild>
        </w:div>
        <w:div w:id="1246526047">
          <w:marLeft w:val="0"/>
          <w:marRight w:val="0"/>
          <w:marTop w:val="0"/>
          <w:marBottom w:val="0"/>
          <w:divBdr>
            <w:top w:val="none" w:sz="0" w:space="0" w:color="auto"/>
            <w:left w:val="none" w:sz="0" w:space="0" w:color="auto"/>
            <w:bottom w:val="none" w:sz="0" w:space="0" w:color="auto"/>
            <w:right w:val="none" w:sz="0" w:space="0" w:color="auto"/>
          </w:divBdr>
          <w:divsChild>
            <w:div w:id="188864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365171">
      <w:bodyDiv w:val="1"/>
      <w:marLeft w:val="0"/>
      <w:marRight w:val="0"/>
      <w:marTop w:val="0"/>
      <w:marBottom w:val="0"/>
      <w:divBdr>
        <w:top w:val="none" w:sz="0" w:space="0" w:color="auto"/>
        <w:left w:val="none" w:sz="0" w:space="0" w:color="auto"/>
        <w:bottom w:val="none" w:sz="0" w:space="0" w:color="auto"/>
        <w:right w:val="none" w:sz="0" w:space="0" w:color="auto"/>
      </w:divBdr>
    </w:div>
    <w:div w:id="943656484">
      <w:bodyDiv w:val="1"/>
      <w:marLeft w:val="0"/>
      <w:marRight w:val="0"/>
      <w:marTop w:val="0"/>
      <w:marBottom w:val="0"/>
      <w:divBdr>
        <w:top w:val="none" w:sz="0" w:space="0" w:color="auto"/>
        <w:left w:val="none" w:sz="0" w:space="0" w:color="auto"/>
        <w:bottom w:val="none" w:sz="0" w:space="0" w:color="auto"/>
        <w:right w:val="none" w:sz="0" w:space="0" w:color="auto"/>
      </w:divBdr>
    </w:div>
    <w:div w:id="1226337705">
      <w:bodyDiv w:val="1"/>
      <w:marLeft w:val="0"/>
      <w:marRight w:val="0"/>
      <w:marTop w:val="0"/>
      <w:marBottom w:val="0"/>
      <w:divBdr>
        <w:top w:val="none" w:sz="0" w:space="0" w:color="auto"/>
        <w:left w:val="none" w:sz="0" w:space="0" w:color="auto"/>
        <w:bottom w:val="none" w:sz="0" w:space="0" w:color="auto"/>
        <w:right w:val="none" w:sz="0" w:space="0" w:color="auto"/>
      </w:divBdr>
    </w:div>
    <w:div w:id="1315794247">
      <w:bodyDiv w:val="1"/>
      <w:marLeft w:val="0"/>
      <w:marRight w:val="0"/>
      <w:marTop w:val="0"/>
      <w:marBottom w:val="0"/>
      <w:divBdr>
        <w:top w:val="none" w:sz="0" w:space="0" w:color="auto"/>
        <w:left w:val="none" w:sz="0" w:space="0" w:color="auto"/>
        <w:bottom w:val="none" w:sz="0" w:space="0" w:color="auto"/>
        <w:right w:val="none" w:sz="0" w:space="0" w:color="auto"/>
      </w:divBdr>
    </w:div>
    <w:div w:id="1398943855">
      <w:bodyDiv w:val="1"/>
      <w:marLeft w:val="0"/>
      <w:marRight w:val="0"/>
      <w:marTop w:val="0"/>
      <w:marBottom w:val="0"/>
      <w:divBdr>
        <w:top w:val="none" w:sz="0" w:space="0" w:color="auto"/>
        <w:left w:val="none" w:sz="0" w:space="0" w:color="auto"/>
        <w:bottom w:val="none" w:sz="0" w:space="0" w:color="auto"/>
        <w:right w:val="none" w:sz="0" w:space="0" w:color="auto"/>
      </w:divBdr>
    </w:div>
    <w:div w:id="1408376617">
      <w:bodyDiv w:val="1"/>
      <w:marLeft w:val="0"/>
      <w:marRight w:val="0"/>
      <w:marTop w:val="0"/>
      <w:marBottom w:val="0"/>
      <w:divBdr>
        <w:top w:val="none" w:sz="0" w:space="0" w:color="auto"/>
        <w:left w:val="none" w:sz="0" w:space="0" w:color="auto"/>
        <w:bottom w:val="none" w:sz="0" w:space="0" w:color="auto"/>
        <w:right w:val="none" w:sz="0" w:space="0" w:color="auto"/>
      </w:divBdr>
    </w:div>
    <w:div w:id="1427775135">
      <w:bodyDiv w:val="1"/>
      <w:marLeft w:val="0"/>
      <w:marRight w:val="0"/>
      <w:marTop w:val="0"/>
      <w:marBottom w:val="0"/>
      <w:divBdr>
        <w:top w:val="none" w:sz="0" w:space="0" w:color="auto"/>
        <w:left w:val="none" w:sz="0" w:space="0" w:color="auto"/>
        <w:bottom w:val="none" w:sz="0" w:space="0" w:color="auto"/>
        <w:right w:val="none" w:sz="0" w:space="0" w:color="auto"/>
      </w:divBdr>
    </w:div>
    <w:div w:id="1465587993">
      <w:bodyDiv w:val="1"/>
      <w:marLeft w:val="0"/>
      <w:marRight w:val="0"/>
      <w:marTop w:val="0"/>
      <w:marBottom w:val="0"/>
      <w:divBdr>
        <w:top w:val="none" w:sz="0" w:space="0" w:color="auto"/>
        <w:left w:val="none" w:sz="0" w:space="0" w:color="auto"/>
        <w:bottom w:val="none" w:sz="0" w:space="0" w:color="auto"/>
        <w:right w:val="none" w:sz="0" w:space="0" w:color="auto"/>
      </w:divBdr>
    </w:div>
    <w:div w:id="1509448321">
      <w:bodyDiv w:val="1"/>
      <w:marLeft w:val="0"/>
      <w:marRight w:val="0"/>
      <w:marTop w:val="0"/>
      <w:marBottom w:val="0"/>
      <w:divBdr>
        <w:top w:val="none" w:sz="0" w:space="0" w:color="auto"/>
        <w:left w:val="none" w:sz="0" w:space="0" w:color="auto"/>
        <w:bottom w:val="none" w:sz="0" w:space="0" w:color="auto"/>
        <w:right w:val="none" w:sz="0" w:space="0" w:color="auto"/>
      </w:divBdr>
    </w:div>
    <w:div w:id="1609197811">
      <w:bodyDiv w:val="1"/>
      <w:marLeft w:val="0"/>
      <w:marRight w:val="0"/>
      <w:marTop w:val="0"/>
      <w:marBottom w:val="0"/>
      <w:divBdr>
        <w:top w:val="none" w:sz="0" w:space="0" w:color="auto"/>
        <w:left w:val="none" w:sz="0" w:space="0" w:color="auto"/>
        <w:bottom w:val="none" w:sz="0" w:space="0" w:color="auto"/>
        <w:right w:val="none" w:sz="0" w:space="0" w:color="auto"/>
      </w:divBdr>
      <w:divsChild>
        <w:div w:id="1865291394">
          <w:marLeft w:val="0"/>
          <w:marRight w:val="0"/>
          <w:marTop w:val="0"/>
          <w:marBottom w:val="0"/>
          <w:divBdr>
            <w:top w:val="none" w:sz="0" w:space="0" w:color="auto"/>
            <w:left w:val="none" w:sz="0" w:space="0" w:color="auto"/>
            <w:bottom w:val="none" w:sz="0" w:space="0" w:color="auto"/>
            <w:right w:val="none" w:sz="0" w:space="0" w:color="auto"/>
          </w:divBdr>
          <w:divsChild>
            <w:div w:id="480075999">
              <w:marLeft w:val="0"/>
              <w:marRight w:val="0"/>
              <w:marTop w:val="0"/>
              <w:marBottom w:val="0"/>
              <w:divBdr>
                <w:top w:val="none" w:sz="0" w:space="0" w:color="auto"/>
                <w:left w:val="none" w:sz="0" w:space="0" w:color="auto"/>
                <w:bottom w:val="none" w:sz="0" w:space="0" w:color="auto"/>
                <w:right w:val="none" w:sz="0" w:space="0" w:color="auto"/>
              </w:divBdr>
              <w:divsChild>
                <w:div w:id="2025935275">
                  <w:marLeft w:val="0"/>
                  <w:marRight w:val="0"/>
                  <w:marTop w:val="0"/>
                  <w:marBottom w:val="0"/>
                  <w:divBdr>
                    <w:top w:val="none" w:sz="0" w:space="0" w:color="auto"/>
                    <w:left w:val="none" w:sz="0" w:space="0" w:color="auto"/>
                    <w:bottom w:val="none" w:sz="0" w:space="0" w:color="auto"/>
                    <w:right w:val="none" w:sz="0" w:space="0" w:color="auto"/>
                  </w:divBdr>
                  <w:divsChild>
                    <w:div w:id="595093421">
                      <w:marLeft w:val="0"/>
                      <w:marRight w:val="0"/>
                      <w:marTop w:val="0"/>
                      <w:marBottom w:val="0"/>
                      <w:divBdr>
                        <w:top w:val="none" w:sz="0" w:space="0" w:color="auto"/>
                        <w:left w:val="none" w:sz="0" w:space="0" w:color="auto"/>
                        <w:bottom w:val="none" w:sz="0" w:space="0" w:color="auto"/>
                        <w:right w:val="none" w:sz="0" w:space="0" w:color="auto"/>
                      </w:divBdr>
                      <w:divsChild>
                        <w:div w:id="610746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4072204">
          <w:marLeft w:val="0"/>
          <w:marRight w:val="0"/>
          <w:marTop w:val="0"/>
          <w:marBottom w:val="0"/>
          <w:divBdr>
            <w:top w:val="none" w:sz="0" w:space="0" w:color="auto"/>
            <w:left w:val="none" w:sz="0" w:space="0" w:color="auto"/>
            <w:bottom w:val="none" w:sz="0" w:space="0" w:color="auto"/>
            <w:right w:val="none" w:sz="0" w:space="0" w:color="auto"/>
          </w:divBdr>
          <w:divsChild>
            <w:div w:id="1825731799">
              <w:marLeft w:val="0"/>
              <w:marRight w:val="0"/>
              <w:marTop w:val="0"/>
              <w:marBottom w:val="0"/>
              <w:divBdr>
                <w:top w:val="none" w:sz="0" w:space="0" w:color="auto"/>
                <w:left w:val="none" w:sz="0" w:space="0" w:color="auto"/>
                <w:bottom w:val="none" w:sz="0" w:space="0" w:color="auto"/>
                <w:right w:val="none" w:sz="0" w:space="0" w:color="auto"/>
              </w:divBdr>
              <w:divsChild>
                <w:div w:id="1434665284">
                  <w:marLeft w:val="0"/>
                  <w:marRight w:val="0"/>
                  <w:marTop w:val="0"/>
                  <w:marBottom w:val="0"/>
                  <w:divBdr>
                    <w:top w:val="none" w:sz="0" w:space="0" w:color="auto"/>
                    <w:left w:val="none" w:sz="0" w:space="0" w:color="auto"/>
                    <w:bottom w:val="none" w:sz="0" w:space="0" w:color="auto"/>
                    <w:right w:val="none" w:sz="0" w:space="0" w:color="auto"/>
                  </w:divBdr>
                  <w:divsChild>
                    <w:div w:id="422653077">
                      <w:marLeft w:val="0"/>
                      <w:marRight w:val="1230"/>
                      <w:marTop w:val="0"/>
                      <w:marBottom w:val="0"/>
                      <w:divBdr>
                        <w:top w:val="none" w:sz="0" w:space="0" w:color="auto"/>
                        <w:left w:val="none" w:sz="0" w:space="0" w:color="auto"/>
                        <w:bottom w:val="none" w:sz="0" w:space="0" w:color="auto"/>
                        <w:right w:val="none" w:sz="0" w:space="0" w:color="auto"/>
                      </w:divBdr>
                      <w:divsChild>
                        <w:div w:id="399258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2123857">
      <w:bodyDiv w:val="1"/>
      <w:marLeft w:val="0"/>
      <w:marRight w:val="0"/>
      <w:marTop w:val="0"/>
      <w:marBottom w:val="0"/>
      <w:divBdr>
        <w:top w:val="none" w:sz="0" w:space="0" w:color="auto"/>
        <w:left w:val="none" w:sz="0" w:space="0" w:color="auto"/>
        <w:bottom w:val="none" w:sz="0" w:space="0" w:color="auto"/>
        <w:right w:val="none" w:sz="0" w:space="0" w:color="auto"/>
      </w:divBdr>
    </w:div>
    <w:div w:id="1626962976">
      <w:bodyDiv w:val="1"/>
      <w:marLeft w:val="0"/>
      <w:marRight w:val="0"/>
      <w:marTop w:val="0"/>
      <w:marBottom w:val="0"/>
      <w:divBdr>
        <w:top w:val="none" w:sz="0" w:space="0" w:color="auto"/>
        <w:left w:val="none" w:sz="0" w:space="0" w:color="auto"/>
        <w:bottom w:val="none" w:sz="0" w:space="0" w:color="auto"/>
        <w:right w:val="none" w:sz="0" w:space="0" w:color="auto"/>
      </w:divBdr>
    </w:div>
    <w:div w:id="1661545984">
      <w:bodyDiv w:val="1"/>
      <w:marLeft w:val="0"/>
      <w:marRight w:val="0"/>
      <w:marTop w:val="0"/>
      <w:marBottom w:val="0"/>
      <w:divBdr>
        <w:top w:val="none" w:sz="0" w:space="0" w:color="auto"/>
        <w:left w:val="none" w:sz="0" w:space="0" w:color="auto"/>
        <w:bottom w:val="none" w:sz="0" w:space="0" w:color="auto"/>
        <w:right w:val="none" w:sz="0" w:space="0" w:color="auto"/>
      </w:divBdr>
    </w:div>
    <w:div w:id="1693188558">
      <w:bodyDiv w:val="1"/>
      <w:marLeft w:val="0"/>
      <w:marRight w:val="0"/>
      <w:marTop w:val="0"/>
      <w:marBottom w:val="0"/>
      <w:divBdr>
        <w:top w:val="none" w:sz="0" w:space="0" w:color="auto"/>
        <w:left w:val="none" w:sz="0" w:space="0" w:color="auto"/>
        <w:bottom w:val="none" w:sz="0" w:space="0" w:color="auto"/>
        <w:right w:val="none" w:sz="0" w:space="0" w:color="auto"/>
      </w:divBdr>
    </w:div>
    <w:div w:id="1792435738">
      <w:bodyDiv w:val="1"/>
      <w:marLeft w:val="0"/>
      <w:marRight w:val="0"/>
      <w:marTop w:val="0"/>
      <w:marBottom w:val="0"/>
      <w:divBdr>
        <w:top w:val="none" w:sz="0" w:space="0" w:color="auto"/>
        <w:left w:val="none" w:sz="0" w:space="0" w:color="auto"/>
        <w:bottom w:val="none" w:sz="0" w:space="0" w:color="auto"/>
        <w:right w:val="none" w:sz="0" w:space="0" w:color="auto"/>
      </w:divBdr>
    </w:div>
    <w:div w:id="1823543996">
      <w:bodyDiv w:val="1"/>
      <w:marLeft w:val="0"/>
      <w:marRight w:val="0"/>
      <w:marTop w:val="0"/>
      <w:marBottom w:val="0"/>
      <w:divBdr>
        <w:top w:val="none" w:sz="0" w:space="0" w:color="auto"/>
        <w:left w:val="none" w:sz="0" w:space="0" w:color="auto"/>
        <w:bottom w:val="none" w:sz="0" w:space="0" w:color="auto"/>
        <w:right w:val="none" w:sz="0" w:space="0" w:color="auto"/>
      </w:divBdr>
    </w:div>
    <w:div w:id="1831292242">
      <w:bodyDiv w:val="1"/>
      <w:marLeft w:val="0"/>
      <w:marRight w:val="0"/>
      <w:marTop w:val="0"/>
      <w:marBottom w:val="0"/>
      <w:divBdr>
        <w:top w:val="none" w:sz="0" w:space="0" w:color="auto"/>
        <w:left w:val="none" w:sz="0" w:space="0" w:color="auto"/>
        <w:bottom w:val="none" w:sz="0" w:space="0" w:color="auto"/>
        <w:right w:val="none" w:sz="0" w:space="0" w:color="auto"/>
      </w:divBdr>
    </w:div>
    <w:div w:id="1905871704">
      <w:bodyDiv w:val="1"/>
      <w:marLeft w:val="0"/>
      <w:marRight w:val="0"/>
      <w:marTop w:val="0"/>
      <w:marBottom w:val="0"/>
      <w:divBdr>
        <w:top w:val="none" w:sz="0" w:space="0" w:color="auto"/>
        <w:left w:val="none" w:sz="0" w:space="0" w:color="auto"/>
        <w:bottom w:val="none" w:sz="0" w:space="0" w:color="auto"/>
        <w:right w:val="none" w:sz="0" w:space="0" w:color="auto"/>
      </w:divBdr>
    </w:div>
    <w:div w:id="2018456566">
      <w:bodyDiv w:val="1"/>
      <w:marLeft w:val="0"/>
      <w:marRight w:val="0"/>
      <w:marTop w:val="0"/>
      <w:marBottom w:val="0"/>
      <w:divBdr>
        <w:top w:val="none" w:sz="0" w:space="0" w:color="auto"/>
        <w:left w:val="none" w:sz="0" w:space="0" w:color="auto"/>
        <w:bottom w:val="none" w:sz="0" w:space="0" w:color="auto"/>
        <w:right w:val="none" w:sz="0" w:space="0" w:color="auto"/>
      </w:divBdr>
      <w:divsChild>
        <w:div w:id="718014321">
          <w:marLeft w:val="0"/>
          <w:marRight w:val="0"/>
          <w:marTop w:val="0"/>
          <w:marBottom w:val="0"/>
          <w:divBdr>
            <w:top w:val="none" w:sz="0" w:space="0" w:color="auto"/>
            <w:left w:val="none" w:sz="0" w:space="0" w:color="auto"/>
            <w:bottom w:val="none" w:sz="0" w:space="0" w:color="auto"/>
            <w:right w:val="none" w:sz="0" w:space="0" w:color="auto"/>
          </w:divBdr>
        </w:div>
        <w:div w:id="2052226533">
          <w:marLeft w:val="0"/>
          <w:marRight w:val="0"/>
          <w:marTop w:val="0"/>
          <w:marBottom w:val="0"/>
          <w:divBdr>
            <w:top w:val="none" w:sz="0" w:space="0" w:color="auto"/>
            <w:left w:val="none" w:sz="0" w:space="0" w:color="auto"/>
            <w:bottom w:val="none" w:sz="0" w:space="0" w:color="auto"/>
            <w:right w:val="none" w:sz="0" w:space="0" w:color="auto"/>
          </w:divBdr>
          <w:divsChild>
            <w:div w:id="1856110929">
              <w:marLeft w:val="0"/>
              <w:marRight w:val="0"/>
              <w:marTop w:val="0"/>
              <w:marBottom w:val="0"/>
              <w:divBdr>
                <w:top w:val="none" w:sz="0" w:space="0" w:color="auto"/>
                <w:left w:val="none" w:sz="0" w:space="0" w:color="auto"/>
                <w:bottom w:val="none" w:sz="0" w:space="0" w:color="auto"/>
                <w:right w:val="none" w:sz="0" w:space="0" w:color="auto"/>
              </w:divBdr>
              <w:divsChild>
                <w:div w:id="331760018">
                  <w:marLeft w:val="0"/>
                  <w:marRight w:val="0"/>
                  <w:marTop w:val="0"/>
                  <w:marBottom w:val="0"/>
                  <w:divBdr>
                    <w:top w:val="none" w:sz="0" w:space="0" w:color="auto"/>
                    <w:left w:val="none" w:sz="0" w:space="0" w:color="auto"/>
                    <w:bottom w:val="none" w:sz="0" w:space="0" w:color="auto"/>
                    <w:right w:val="none" w:sz="0" w:space="0" w:color="auto"/>
                  </w:divBdr>
                </w:div>
                <w:div w:id="626813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ps.ucsd.edu/news-events/news/piecing-together-foreign-aid-perceptions%20.html" TargetMode="External"/><Relationship Id="rId18" Type="http://schemas.openxmlformats.org/officeDocument/2006/relationships/hyperlink" Target="https://ccis.ucsd.edu/" TargetMode="External"/><Relationship Id="rId26" Type="http://schemas.openxmlformats.org/officeDocument/2006/relationships/hyperlink" Target="http://www.oldtownsandiegoguide.com/" TargetMode="External"/><Relationship Id="rId3" Type="http://schemas.openxmlformats.org/officeDocument/2006/relationships/settings" Target="settings.xml"/><Relationship Id="rId21" Type="http://schemas.openxmlformats.org/officeDocument/2006/relationships/hyperlink" Target="https://www.sandiegocounty.gov/content/sdc/hhsa/programs/hsec/OIRA." TargetMode="External"/><Relationship Id="rId7" Type="http://schemas.openxmlformats.org/officeDocument/2006/relationships/hyperlink" Target="https://www.alliance-for-africa.org/" TargetMode="External"/><Relationship Id="rId12" Type="http://schemas.openxmlformats.org/officeDocument/2006/relationships/hyperlink" Target="https://gps.ucsd.edu/faculty-directory/lauren-prather.html" TargetMode="External"/><Relationship Id="rId17" Type="http://schemas.openxmlformats.org/officeDocument/2006/relationships/hyperlink" Target="https://www.sandiego.edu/peace/institute-for-peace-justice/violence-inequality-power-lab/" TargetMode="External"/><Relationship Id="rId25" Type="http://schemas.openxmlformats.org/officeDocument/2006/relationships/hyperlink" Target="http://www.trolleytours.com/san-diego"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sandiego.edu/peace/" TargetMode="External"/><Relationship Id="rId20" Type="http://schemas.openxmlformats.org/officeDocument/2006/relationships/hyperlink" Target="https://www.sandiego.gov/welcomingsd" TargetMode="External"/><Relationship Id="rId29" Type="http://schemas.openxmlformats.org/officeDocument/2006/relationships/hyperlink" Target="http://coronadovisitorcenter.com" TargetMode="External"/><Relationship Id="rId1" Type="http://schemas.openxmlformats.org/officeDocument/2006/relationships/numbering" Target="numbering.xml"/><Relationship Id="rId6" Type="http://schemas.openxmlformats.org/officeDocument/2006/relationships/hyperlink" Target="https://www.smartbordercoalition.com/" TargetMode="External"/><Relationship Id="rId11" Type="http://schemas.openxmlformats.org/officeDocument/2006/relationships/hyperlink" Target="https://gps.ucsd.edu/faculty-directory/charles-martoglio.html" TargetMode="External"/><Relationship Id="rId24" Type="http://schemas.openxmlformats.org/officeDocument/2006/relationships/hyperlink" Target="http://www.sdhe.com/" TargetMode="External"/><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hyperlink" Target="https://sandiegodiplomacy.org/about/board-of-directors/" TargetMode="External"/><Relationship Id="rId23" Type="http://schemas.openxmlformats.org/officeDocument/2006/relationships/hyperlink" Target="http://www.sandiegozoo.org/" TargetMode="External"/><Relationship Id="rId28" Type="http://schemas.openxmlformats.org/officeDocument/2006/relationships/hyperlink" Target="http://www.balboapark.org/" TargetMode="External"/><Relationship Id="rId10" Type="http://schemas.openxmlformats.org/officeDocument/2006/relationships/hyperlink" Target="https://sandiego.adl.org/news/repair-plan-fighting-hate-in-the-digital-world/" TargetMode="External"/><Relationship Id="rId19" Type="http://schemas.openxmlformats.org/officeDocument/2006/relationships/hyperlink" Target="http://vargas.house.gov/" TargetMode="External"/><Relationship Id="rId31" Type="http://schemas.openxmlformats.org/officeDocument/2006/relationships/hyperlink" Target="http://www.seaworldparks.com/en/seaworld-sandiego" TargetMode="External"/><Relationship Id="rId4" Type="http://schemas.openxmlformats.org/officeDocument/2006/relationships/webSettings" Target="webSettings.xml"/><Relationship Id="rId9" Type="http://schemas.openxmlformats.org/officeDocument/2006/relationships/hyperlink" Target="https://sandiego.adl.org/about/" TargetMode="External"/><Relationship Id="rId14" Type="http://schemas.openxmlformats.org/officeDocument/2006/relationships/hyperlink" Target="https://deepdecarbon.ucsd.edu/people/martin.html" TargetMode="External"/><Relationship Id="rId22" Type="http://schemas.openxmlformats.org/officeDocument/2006/relationships/hyperlink" Target="https://www.icwclaw.org/" TargetMode="External"/><Relationship Id="rId27" Type="http://schemas.openxmlformats.org/officeDocument/2006/relationships/hyperlink" Target="http://www.midway.org/" TargetMode="External"/><Relationship Id="rId30" Type="http://schemas.openxmlformats.org/officeDocument/2006/relationships/hyperlink" Target="https://www.sandiego.org/explore/things-to-do/beaches-bays/coronado.aspx" TargetMode="External"/><Relationship Id="rId8" Type="http://schemas.openxmlformats.org/officeDocument/2006/relationships/hyperlink" Target="https://www.immigrantsandieg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7</Pages>
  <Words>3168</Words>
  <Characters>18062</Characters>
  <Application>Microsoft Office Word</Application>
  <DocSecurity>0</DocSecurity>
  <Lines>150</Lines>
  <Paragraphs>42</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
  <LinksUpToDate>false</LinksUpToDate>
  <CharactersWithSpaces>21188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Dominique De Leon</dc:creator>
  <cp:keywords/>
  <dc:description/>
  <cp:lastModifiedBy>Jawad Al Baghdadi</cp:lastModifiedBy>
  <cp:revision>3</cp:revision>
  <dcterms:created xsi:type="dcterms:W3CDTF">2023-06-27T22:44:00Z</dcterms:created>
  <dcterms:modified xsi:type="dcterms:W3CDTF">2023-06-28T06:45:00Z</dcterms:modified>
</cp:coreProperties>
</file>