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6168" w:rsidRDefault="00646168">
      <w:bookmarkStart w:id="0" w:name="_GoBack"/>
      <w:bookmarkEnd w:id="0"/>
    </w:p>
    <w:p w:rsidR="00646168" w:rsidRDefault="00646168">
      <w:pPr>
        <w:rPr>
          <w:szCs w:val="24"/>
        </w:rPr>
      </w:pPr>
    </w:p>
    <w:p w:rsidR="00646168" w:rsidRDefault="00D15DEF">
      <w:pPr>
        <w:keepLines/>
        <w:jc w:val="center"/>
        <w:rPr>
          <w:b/>
          <w:szCs w:val="24"/>
        </w:rPr>
      </w:pPr>
      <w:r>
        <w:rPr>
          <w:b/>
        </w:rPr>
        <w:t>Project Data</w:t>
      </w:r>
    </w:p>
    <w:p w:rsidR="00646168" w:rsidRDefault="00646168">
      <w:pPr>
        <w:rPr>
          <w:b/>
          <w:szCs w:val="24"/>
        </w:rPr>
      </w:pPr>
    </w:p>
    <w:p w:rsidR="00646168" w:rsidRDefault="00D15DEF">
      <w:pPr>
        <w:keepLines/>
        <w:ind w:left="2880" w:hanging="2880"/>
        <w:rPr>
          <w:b/>
          <w:szCs w:val="24"/>
        </w:rPr>
      </w:pPr>
      <w:r>
        <w:rPr>
          <w:b/>
        </w:rPr>
        <w:t>Project Title:</w:t>
      </w:r>
      <w:r>
        <w:tab/>
        <w:t>Environmental Protection and Wildlife Conservation (New OIV)</w:t>
      </w:r>
    </w:p>
    <w:p w:rsidR="00646168" w:rsidRDefault="00D15DEF">
      <w:pPr>
        <w:keepLines/>
        <w:ind w:left="2880" w:hanging="2880"/>
        <w:rPr>
          <w:b/>
          <w:szCs w:val="24"/>
        </w:rPr>
      </w:pPr>
      <w:r>
        <w:rPr>
          <w:b/>
        </w:rPr>
        <w:t>Group Name:</w:t>
      </w:r>
      <w:r>
        <w:tab/>
      </w:r>
    </w:p>
    <w:p w:rsidR="00646168" w:rsidRDefault="00646168">
      <w:pPr>
        <w:rPr>
          <w:szCs w:val="24"/>
        </w:rPr>
      </w:pPr>
    </w:p>
    <w:p w:rsidR="00646168" w:rsidRDefault="00D15DEF">
      <w:pPr>
        <w:keepLines/>
        <w:ind w:left="2880" w:hanging="2880"/>
        <w:rPr>
          <w:b/>
          <w:szCs w:val="24"/>
        </w:rPr>
      </w:pPr>
      <w:r>
        <w:rPr>
          <w:b/>
        </w:rPr>
        <w:t>Project Number:</w:t>
      </w:r>
      <w:r>
        <w:tab/>
        <w:t>E/VRA-2023-0018</w:t>
      </w:r>
    </w:p>
    <w:p w:rsidR="00646168" w:rsidRDefault="00D15DEF">
      <w:pPr>
        <w:keepLines/>
        <w:ind w:left="2880" w:hanging="2880"/>
        <w:rPr>
          <w:b/>
          <w:szCs w:val="24"/>
        </w:rPr>
      </w:pPr>
      <w:r>
        <w:rPr>
          <w:b/>
        </w:rPr>
        <w:t>Project Type:</w:t>
      </w:r>
      <w:r>
        <w:tab/>
        <w:t>Regional Project</w:t>
      </w:r>
    </w:p>
    <w:p w:rsidR="00646168" w:rsidRDefault="00D15DEF">
      <w:pPr>
        <w:keepLines/>
        <w:ind w:left="2880" w:hanging="2880"/>
        <w:rPr>
          <w:b/>
          <w:szCs w:val="24"/>
        </w:rPr>
      </w:pPr>
      <w:r>
        <w:rPr>
          <w:b/>
        </w:rPr>
        <w:t>Program Type:</w:t>
      </w:r>
      <w:r>
        <w:tab/>
        <w:t>RP</w:t>
      </w:r>
    </w:p>
    <w:p w:rsidR="00646168" w:rsidRDefault="00D15DEF">
      <w:pPr>
        <w:keepLines/>
        <w:ind w:left="2880" w:hanging="2880"/>
        <w:rPr>
          <w:b/>
          <w:szCs w:val="24"/>
        </w:rPr>
      </w:pPr>
      <w:r>
        <w:rPr>
          <w:b/>
        </w:rPr>
        <w:t>Fiscal Year:</w:t>
      </w:r>
      <w:r>
        <w:tab/>
        <w:t>2023</w:t>
      </w:r>
    </w:p>
    <w:p w:rsidR="00646168" w:rsidRDefault="00646168">
      <w:pPr>
        <w:rPr>
          <w:szCs w:val="24"/>
        </w:rPr>
      </w:pPr>
    </w:p>
    <w:p w:rsidR="00646168" w:rsidRDefault="00D15DEF">
      <w:pPr>
        <w:keepLines/>
        <w:ind w:left="2880" w:hanging="2880"/>
        <w:rPr>
          <w:b/>
          <w:szCs w:val="24"/>
        </w:rPr>
      </w:pPr>
      <w:r>
        <w:rPr>
          <w:b/>
        </w:rPr>
        <w:t>Estimated Participants:</w:t>
      </w:r>
      <w:r>
        <w:tab/>
        <w:t>10</w:t>
      </w:r>
    </w:p>
    <w:p w:rsidR="00646168" w:rsidRDefault="00D15DEF">
      <w:pPr>
        <w:keepLines/>
        <w:ind w:left="2880" w:hanging="2880"/>
        <w:rPr>
          <w:b/>
          <w:szCs w:val="24"/>
        </w:rPr>
      </w:pPr>
      <w:r>
        <w:rPr>
          <w:b/>
        </w:rPr>
        <w:t>Approved Participants:</w:t>
      </w:r>
      <w:r>
        <w:tab/>
        <w:t>0</w:t>
      </w:r>
    </w:p>
    <w:p w:rsidR="00646168" w:rsidRDefault="00D15DEF">
      <w:pPr>
        <w:keepLines/>
        <w:ind w:left="2880" w:hanging="2880"/>
        <w:rPr>
          <w:b/>
          <w:szCs w:val="24"/>
        </w:rPr>
      </w:pPr>
      <w:r>
        <w:rPr>
          <w:b/>
        </w:rPr>
        <w:t>Organization Participants:</w:t>
      </w:r>
      <w:r>
        <w:tab/>
        <w:t>0</w:t>
      </w:r>
    </w:p>
    <w:p w:rsidR="00646168" w:rsidRDefault="00D15DEF">
      <w:pPr>
        <w:keepLines/>
        <w:ind w:left="2880" w:hanging="2880"/>
        <w:rPr>
          <w:b/>
          <w:szCs w:val="24"/>
        </w:rPr>
      </w:pPr>
      <w:r>
        <w:rPr>
          <w:b/>
        </w:rPr>
        <w:t>Start Date:</w:t>
      </w:r>
      <w:r>
        <w:tab/>
        <w:t>07/17/2023</w:t>
      </w:r>
    </w:p>
    <w:p w:rsidR="00646168" w:rsidRDefault="00D15DEF">
      <w:pPr>
        <w:keepLines/>
        <w:ind w:left="2880" w:hanging="2880"/>
        <w:rPr>
          <w:b/>
          <w:szCs w:val="24"/>
        </w:rPr>
      </w:pPr>
      <w:r>
        <w:rPr>
          <w:b/>
        </w:rPr>
        <w:t>End Date:</w:t>
      </w:r>
      <w:r>
        <w:tab/>
        <w:t>08/04/2023</w:t>
      </w:r>
    </w:p>
    <w:p w:rsidR="00646168" w:rsidRDefault="00D15DEF">
      <w:pPr>
        <w:keepLines/>
        <w:ind w:left="2880" w:hanging="2880"/>
        <w:rPr>
          <w:b/>
          <w:szCs w:val="24"/>
        </w:rPr>
      </w:pPr>
      <w:r>
        <w:rPr>
          <w:b/>
        </w:rPr>
        <w:t>Estimated Arrival:</w:t>
      </w:r>
      <w:r>
        <w:tab/>
        <w:t>07/15/2023</w:t>
      </w:r>
    </w:p>
    <w:p w:rsidR="00646168" w:rsidRDefault="00D15DEF">
      <w:pPr>
        <w:keepLines/>
        <w:ind w:left="2880" w:hanging="2880"/>
        <w:rPr>
          <w:b/>
          <w:szCs w:val="24"/>
        </w:rPr>
      </w:pPr>
      <w:r>
        <w:rPr>
          <w:b/>
        </w:rPr>
        <w:t>Estimated Departure:</w:t>
      </w:r>
      <w:r>
        <w:tab/>
        <w:t>08/05/2023</w:t>
      </w:r>
    </w:p>
    <w:p w:rsidR="00646168" w:rsidRDefault="00646168">
      <w:pPr>
        <w:rPr>
          <w:szCs w:val="24"/>
        </w:rPr>
      </w:pPr>
    </w:p>
    <w:p w:rsidR="00646168" w:rsidRDefault="00D15DEF">
      <w:pPr>
        <w:keepLines/>
        <w:ind w:left="2880" w:hanging="2880"/>
        <w:rPr>
          <w:b/>
          <w:szCs w:val="24"/>
        </w:rPr>
      </w:pPr>
      <w:r>
        <w:rPr>
          <w:b/>
        </w:rPr>
        <w:t>Sponsoring Agency:</w:t>
      </w:r>
      <w:r>
        <w:tab/>
        <w:t>Africa Branch</w:t>
      </w:r>
    </w:p>
    <w:p w:rsidR="00646168" w:rsidRDefault="00646168">
      <w:pPr>
        <w:rPr>
          <w:szCs w:val="24"/>
        </w:rPr>
      </w:pPr>
    </w:p>
    <w:p w:rsidR="00646168" w:rsidRDefault="00D15DEF">
      <w:pPr>
        <w:keepLines/>
        <w:ind w:left="2880" w:hanging="2880"/>
        <w:rPr>
          <w:b/>
          <w:szCs w:val="24"/>
        </w:rPr>
      </w:pPr>
      <w:r>
        <w:rPr>
          <w:b/>
        </w:rPr>
        <w:t>State Department Officers:</w:t>
      </w:r>
      <w:r>
        <w:tab/>
        <w:t>Bergen, Blake</w:t>
      </w:r>
    </w:p>
    <w:p w:rsidR="00646168" w:rsidRDefault="00646168">
      <w:pPr>
        <w:rPr>
          <w:szCs w:val="24"/>
        </w:rPr>
      </w:pPr>
    </w:p>
    <w:p w:rsidR="00646168" w:rsidRDefault="00D15DEF">
      <w:pPr>
        <w:keepLines/>
        <w:ind w:left="2880" w:hanging="2880"/>
        <w:rPr>
          <w:b/>
          <w:szCs w:val="24"/>
        </w:rPr>
      </w:pPr>
      <w:r>
        <w:rPr>
          <w:b/>
        </w:rPr>
        <w:t>State Program Coordinator:</w:t>
      </w:r>
      <w:r>
        <w:tab/>
        <w:t>Boushell, Lance</w:t>
      </w:r>
    </w:p>
    <w:p w:rsidR="00646168" w:rsidRDefault="00646168">
      <w:pPr>
        <w:rPr>
          <w:szCs w:val="24"/>
        </w:rPr>
      </w:pPr>
    </w:p>
    <w:p w:rsidR="00646168" w:rsidRDefault="00D15DEF">
      <w:pPr>
        <w:keepLines/>
        <w:ind w:left="2880" w:hanging="2880"/>
        <w:rPr>
          <w:b/>
          <w:szCs w:val="24"/>
        </w:rPr>
      </w:pPr>
      <w:r>
        <w:rPr>
          <w:b/>
        </w:rPr>
        <w:t>Natl. Program Agency:</w:t>
      </w:r>
      <w:r>
        <w:tab/>
        <w:t>World Learning</w:t>
      </w:r>
    </w:p>
    <w:p w:rsidR="00646168" w:rsidRDefault="00646168">
      <w:pPr>
        <w:rPr>
          <w:szCs w:val="24"/>
        </w:rPr>
      </w:pPr>
    </w:p>
    <w:p w:rsidR="00646168" w:rsidRDefault="00D15DEF">
      <w:pPr>
        <w:keepLines/>
        <w:ind w:left="2880" w:hanging="2880"/>
        <w:rPr>
          <w:b/>
          <w:szCs w:val="24"/>
        </w:rPr>
      </w:pPr>
      <w:r>
        <w:rPr>
          <w:b/>
        </w:rPr>
        <w:t>Natl. Program Officer:</w:t>
      </w:r>
      <w:r>
        <w:tab/>
        <w:t>Driscoll, Ann</w:t>
      </w:r>
    </w:p>
    <w:p w:rsidR="00646168" w:rsidRDefault="00646168">
      <w:pPr>
        <w:rPr>
          <w:szCs w:val="24"/>
        </w:rPr>
      </w:pPr>
    </w:p>
    <w:p w:rsidR="00646168" w:rsidRDefault="00D15DEF">
      <w:pPr>
        <w:keepLines/>
        <w:ind w:left="2880" w:hanging="2880"/>
        <w:rPr>
          <w:b/>
          <w:szCs w:val="24"/>
        </w:rPr>
      </w:pPr>
      <w:r>
        <w:rPr>
          <w:b/>
        </w:rPr>
        <w:t>Natl. Program Associate:</w:t>
      </w:r>
      <w:r>
        <w:tab/>
        <w:t>Adair, Emmett</w:t>
      </w:r>
    </w:p>
    <w:p w:rsidR="00646168" w:rsidRDefault="00646168">
      <w:pPr>
        <w:rPr>
          <w:szCs w:val="24"/>
        </w:rPr>
      </w:pPr>
    </w:p>
    <w:p w:rsidR="00646168" w:rsidRDefault="00D15DEF">
      <w:pPr>
        <w:keepLines/>
        <w:ind w:left="2880" w:hanging="2880"/>
        <w:rPr>
          <w:b/>
          <w:szCs w:val="24"/>
        </w:rPr>
      </w:pPr>
      <w:r>
        <w:rPr>
          <w:b/>
        </w:rPr>
        <w:t>Subject(s):</w:t>
      </w:r>
      <w:r>
        <w:tab/>
      </w:r>
      <w:r>
        <w:rPr>
          <w:b/>
        </w:rPr>
        <w:t>Environment/Conservation</w:t>
      </w:r>
      <w:r>
        <w:br/>
        <w:t>Law Enforcement</w:t>
      </w:r>
    </w:p>
    <w:p w:rsidR="00646168" w:rsidRDefault="00646168">
      <w:pPr>
        <w:rPr>
          <w:szCs w:val="24"/>
        </w:rPr>
      </w:pPr>
    </w:p>
    <w:p w:rsidR="00646168" w:rsidRDefault="00D15DEF">
      <w:pPr>
        <w:keepLines/>
        <w:rPr>
          <w:b/>
          <w:szCs w:val="24"/>
        </w:rPr>
      </w:pPr>
      <w:r>
        <w:rPr>
          <w:b/>
        </w:rPr>
        <w:t>Project Description:</w:t>
      </w:r>
    </w:p>
    <w:p w:rsidR="00646168" w:rsidRDefault="00646168">
      <w:pPr>
        <w:rPr>
          <w:b/>
          <w:szCs w:val="24"/>
        </w:rPr>
      </w:pPr>
    </w:p>
    <w:p w:rsidR="00646168" w:rsidRDefault="00D15DEF">
      <w:pPr>
        <w:keepLines/>
        <w:rPr>
          <w:szCs w:val="24"/>
        </w:rPr>
      </w:pPr>
      <w:r>
        <w:lastRenderedPageBreak/>
        <w:t>Future generations will be dependent on current international commitments to preserve our natural resources – be it air, water, land, plant, or animal.  The protection and sustainable use of these shared resources are fundamental to c</w:t>
      </w:r>
      <w:r>
        <w:t>reating a safe, secure, and enriched world.  This project examines U.S. efforts to protect species and habitat diversity through environmental laws and protection policies, scientific research, environmental education, and law enforcement.  Meetings and si</w:t>
      </w:r>
      <w:r>
        <w:t>te visits will highlight U.S. policies and public-private sector strategies for maintaining, managing, and protecting national and state parks, monuments, heritage sites, and wilderness.  Project content will also review U.S. efforts to combat internationa</w:t>
      </w:r>
      <w:r>
        <w:t>l wildlife trafficking and best practices in U.S. anti-poaching and species recovery measures.  Participants will consider how local and regional land-use practices protect biodiversity while supporting economic growth, development, and tourism that benefi</w:t>
      </w:r>
      <w:r>
        <w:t xml:space="preserve">t local communities.  </w:t>
      </w:r>
    </w:p>
    <w:p w:rsidR="00646168" w:rsidRDefault="00646168">
      <w:pPr>
        <w:rPr>
          <w:szCs w:val="24"/>
        </w:rPr>
      </w:pPr>
    </w:p>
    <w:p w:rsidR="00646168" w:rsidRDefault="00D15DEF">
      <w:pPr>
        <w:keepLines/>
        <w:rPr>
          <w:b/>
          <w:szCs w:val="24"/>
        </w:rPr>
      </w:pPr>
      <w:r>
        <w:rPr>
          <w:b/>
        </w:rPr>
        <w:t>Project Content:</w:t>
      </w:r>
    </w:p>
    <w:p w:rsidR="00646168" w:rsidRDefault="00646168">
      <w:pPr>
        <w:rPr>
          <w:b/>
          <w:szCs w:val="24"/>
        </w:rPr>
      </w:pPr>
    </w:p>
    <w:p w:rsidR="00646168" w:rsidRDefault="00646168">
      <w:pPr>
        <w:keepLines/>
        <w:rPr>
          <w:szCs w:val="24"/>
        </w:rPr>
      </w:pPr>
    </w:p>
    <w:p w:rsidR="00646168" w:rsidRDefault="00646168">
      <w:pPr>
        <w:rPr>
          <w:szCs w:val="24"/>
        </w:rPr>
      </w:pPr>
    </w:p>
    <w:p w:rsidR="00646168" w:rsidRDefault="00D15DEF">
      <w:pPr>
        <w:keepLines/>
        <w:rPr>
          <w:b/>
          <w:szCs w:val="24"/>
        </w:rPr>
      </w:pPr>
      <w:r>
        <w:rPr>
          <w:b/>
        </w:rPr>
        <w:t>Project Objectives:</w:t>
      </w:r>
    </w:p>
    <w:p w:rsidR="00646168" w:rsidRDefault="00646168">
      <w:pPr>
        <w:rPr>
          <w:b/>
          <w:szCs w:val="24"/>
        </w:rPr>
      </w:pPr>
    </w:p>
    <w:p w:rsidR="00646168" w:rsidRDefault="00646168">
      <w:pPr>
        <w:keepLines/>
        <w:rPr>
          <w:szCs w:val="24"/>
        </w:rPr>
      </w:pPr>
    </w:p>
    <w:p w:rsidR="00646168" w:rsidRDefault="00646168">
      <w:pPr>
        <w:rPr>
          <w:szCs w:val="24"/>
        </w:rPr>
      </w:pPr>
    </w:p>
    <w:p w:rsidR="00646168" w:rsidRDefault="00D15DEF">
      <w:pPr>
        <w:keepLines/>
        <w:rPr>
          <w:b/>
          <w:szCs w:val="24"/>
        </w:rPr>
      </w:pPr>
      <w:r>
        <w:rPr>
          <w:b/>
        </w:rPr>
        <w:t>Participant Profile:</w:t>
      </w:r>
    </w:p>
    <w:p w:rsidR="00646168" w:rsidRDefault="00646168">
      <w:pPr>
        <w:rPr>
          <w:b/>
          <w:szCs w:val="24"/>
        </w:rPr>
      </w:pPr>
    </w:p>
    <w:p w:rsidR="00646168" w:rsidRDefault="00D15DEF">
      <w:pPr>
        <w:keepLines/>
        <w:rPr>
          <w:szCs w:val="24"/>
        </w:rPr>
      </w:pPr>
      <w:r>
        <w:t>Ideal candidates include policy makers, government officials, community leaders, educators, park managers and rangers, and natural resource management practitioners and civic organizations focused on the environment and wildlife.  Participants must be flue</w:t>
      </w:r>
      <w:r>
        <w:t xml:space="preserve">nt in French or English.  </w:t>
      </w:r>
    </w:p>
    <w:p w:rsidR="00646168" w:rsidRDefault="00646168">
      <w:pPr>
        <w:rPr>
          <w:szCs w:val="24"/>
        </w:rPr>
      </w:pPr>
    </w:p>
    <w:p w:rsidR="00646168" w:rsidRDefault="00D15DEF">
      <w:pPr>
        <w:keepLines/>
        <w:rPr>
          <w:b/>
          <w:szCs w:val="24"/>
        </w:rPr>
      </w:pPr>
      <w:r>
        <w:rPr>
          <w:b/>
        </w:rPr>
        <w:t>Post Recommendations:</w:t>
      </w:r>
    </w:p>
    <w:p w:rsidR="00646168" w:rsidRDefault="00646168">
      <w:pPr>
        <w:rPr>
          <w:b/>
          <w:szCs w:val="24"/>
        </w:rPr>
      </w:pPr>
    </w:p>
    <w:p w:rsidR="00646168" w:rsidRDefault="00646168"/>
    <w:p w:rsidR="00646168" w:rsidRDefault="00646168">
      <w:pPr>
        <w:rPr>
          <w:szCs w:val="24"/>
        </w:rPr>
      </w:pPr>
    </w:p>
    <w:p w:rsidR="00646168" w:rsidRDefault="00D15DEF">
      <w:pPr>
        <w:keepLines/>
        <w:rPr>
          <w:b/>
          <w:szCs w:val="24"/>
        </w:rPr>
      </w:pPr>
      <w:r>
        <w:rPr>
          <w:b/>
        </w:rPr>
        <w:t>Post Objectives:</w:t>
      </w:r>
    </w:p>
    <w:p w:rsidR="00646168" w:rsidRDefault="00646168">
      <w:pPr>
        <w:rPr>
          <w:b/>
          <w:szCs w:val="24"/>
        </w:rPr>
      </w:pPr>
    </w:p>
    <w:p w:rsidR="00646168" w:rsidRDefault="00646168"/>
    <w:sectPr w:rsidR="00646168">
      <w:pgSz w:w="12240" w:h="15840"/>
      <w:pgMar w:top="1440" w:right="1440" w:bottom="1440" w:left="1440" w:header="108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55D3" w:rsidRDefault="00D15DEF" w:rsidP="00C44B42">
      <w:r>
        <w:separator/>
      </w:r>
    </w:p>
  </w:endnote>
  <w:endnote w:type="continuationSeparator" w:id="0">
    <w:p w:rsidR="00BF55D3" w:rsidRDefault="00D15DEF" w:rsidP="00C44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55D3" w:rsidRDefault="00D15DEF" w:rsidP="00C44B42">
      <w:r>
        <w:separator/>
      </w:r>
    </w:p>
  </w:footnote>
  <w:footnote w:type="continuationSeparator" w:id="0">
    <w:p w:rsidR="00BF55D3" w:rsidRDefault="00D15DEF" w:rsidP="00C44B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144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168"/>
    <w:rsid w:val="00646168"/>
    <w:rsid w:val="00D15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C50B30CF-40D3-419D-8927-D3C39D45B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35" w:qFormat="1"/>
    <w:lsdException w:name="heading 2" w:semiHidden="1" w:uiPriority="35" w:unhideWhenUsed="1" w:qFormat="1"/>
    <w:lsdException w:name="heading 3" w:semiHidden="1" w:uiPriority="35" w:unhideWhenUsed="1" w:qFormat="1"/>
    <w:lsdException w:name="heading 4" w:semiHidden="1" w:uiPriority="35" w:unhideWhenUsed="1" w:qFormat="1"/>
    <w:lsdException w:name="heading 5" w:semiHidden="1" w:uiPriority="35" w:unhideWhenUsed="1" w:qFormat="1"/>
    <w:lsdException w:name="heading 6" w:semiHidden="1" w:uiPriority="35" w:unhideWhenUsed="1" w:qFormat="1"/>
    <w:lsdException w:name="heading 7" w:semiHidden="1" w:uiPriority="35" w:unhideWhenUsed="1" w:qFormat="1"/>
    <w:lsdException w:name="heading 8" w:semiHidden="1" w:uiPriority="35" w:unhideWhenUsed="1" w:qFormat="1"/>
    <w:lsdException w:name="heading 9" w:semiHidden="1" w:uiPriority="3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6"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34"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49"/>
    <w:lsdException w:name="Table Theme" w:semiHidden="1" w:unhideWhenUsed="1"/>
    <w:lsdException w:name="Placeholder Text" w:semiHidden="1"/>
    <w:lsdException w:name="No Spacing" w:uiPriority="5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54" w:qFormat="1"/>
    <w:lsdException w:name="Quote" w:uiPriority="44" w:qFormat="1"/>
    <w:lsdException w:name="Intense Quote" w:uiPriority="4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41" w:qFormat="1"/>
    <w:lsdException w:name="Subtle Reference" w:uiPriority="41" w:qFormat="1"/>
    <w:lsdException w:name="Intense Reference" w:uiPriority="42" w:qFormat="1"/>
    <w:lsdException w:name="Book Title" w:uiPriority="43" w:qFormat="1"/>
    <w:lsdException w:name="Bibliography" w:semiHidden="1" w:uiPriority="47" w:unhideWhenUsed="1"/>
    <w:lsdException w:name="TOC Heading" w:semiHidden="1" w:uiPriority="4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sz w:val="24"/>
    </w:rPr>
  </w:style>
  <w:style w:type="paragraph" w:styleId="Heading2">
    <w:name w:val="heading 2"/>
    <w:basedOn w:val="Normal"/>
    <w:next w:val="Normal"/>
    <w:link w:val="Heading2Char"/>
    <w:uiPriority w:val="29"/>
    <w:semiHidden/>
    <w:unhideWhenUsed/>
    <w:qFormat/>
    <w:pPr>
      <w:outlineLvl w:val="1"/>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leLine">
    <w:name w:val="Rule Line"/>
    <w:basedOn w:val="Normal"/>
    <w:next w:val="Normal"/>
    <w:uiPriority w:val="27"/>
    <w:qFormat/>
    <w:pPr>
      <w:pBdr>
        <w:bottom w:val="single" w:sz="6" w:space="1" w:color="auto"/>
      </w:pBdr>
      <w:jc w:val="both"/>
    </w:pPr>
  </w:style>
  <w:style w:type="character" w:customStyle="1" w:styleId="Heading1Char">
    <w:name w:val="Heading 1 Char"/>
    <w:basedOn w:val="DefaultParagraphFont"/>
    <w:uiPriority w:val="79"/>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79"/>
    <w:semiHidden/>
    <w:rPr>
      <w:rFonts w:ascii="Times New Roman" w:eastAsiaTheme="majorEastAsia" w:hAnsi="Times New Roman" w:cstheme="majorBidi"/>
      <w:b/>
      <w:sz w:val="24"/>
      <w:szCs w:val="26"/>
    </w:rPr>
  </w:style>
  <w:style w:type="paragraph" w:styleId="Title">
    <w:name w:val="Title"/>
    <w:basedOn w:val="Normal"/>
    <w:next w:val="Normal"/>
    <w:link w:val="TitleChar"/>
    <w:uiPriority w:val="20"/>
    <w:qFormat/>
    <w:pPr>
      <w:contextualSpacing/>
      <w:jc w:val="center"/>
    </w:pPr>
    <w:rPr>
      <w:rFonts w:eastAsiaTheme="majorEastAsia" w:cstheme="majorBidi"/>
      <w:b/>
      <w:spacing w:val="-10"/>
      <w:kern w:val="28"/>
      <w:sz w:val="40"/>
      <w:szCs w:val="56"/>
    </w:rPr>
  </w:style>
  <w:style w:type="character" w:customStyle="1" w:styleId="TitleChar">
    <w:name w:val="Title Char"/>
    <w:basedOn w:val="DefaultParagraphFont"/>
    <w:link w:val="Title"/>
    <w:uiPriority w:val="29"/>
    <w:rPr>
      <w:rFonts w:ascii="Times New Roman" w:eastAsiaTheme="majorEastAsia" w:hAnsi="Times New Roman" w:cstheme="majorBidi"/>
      <w:b/>
      <w:spacing w:val="-10"/>
      <w:kern w:val="28"/>
      <w:sz w:val="40"/>
      <w:szCs w:val="56"/>
    </w:rPr>
  </w:style>
  <w:style w:type="paragraph" w:styleId="Subtitle">
    <w:name w:val="Subtitle"/>
    <w:basedOn w:val="Normal"/>
    <w:next w:val="Normal"/>
    <w:link w:val="SubtitleChar"/>
    <w:uiPriority w:val="61"/>
    <w:qFormat/>
    <w:pPr>
      <w:numPr>
        <w:ilvl w:val="1"/>
      </w:numPr>
      <w:jc w:val="center"/>
    </w:pPr>
    <w:rPr>
      <w:rFonts w:eastAsiaTheme="minorEastAsia"/>
      <w:b/>
      <w:spacing w:val="15"/>
      <w:sz w:val="32"/>
    </w:rPr>
  </w:style>
  <w:style w:type="character" w:customStyle="1" w:styleId="SubtitleChar">
    <w:name w:val="Subtitle Char"/>
    <w:basedOn w:val="DefaultParagraphFont"/>
    <w:link w:val="Subtitle"/>
    <w:uiPriority w:val="61"/>
    <w:rPr>
      <w:rFonts w:ascii="Times New Roman" w:eastAsiaTheme="minorEastAsia" w:hAnsi="Times New Roman"/>
      <w:b/>
      <w:spacing w:val="15"/>
      <w:sz w:val="32"/>
    </w:rPr>
  </w:style>
  <w:style w:type="character" w:styleId="SubtleEmphasis">
    <w:name w:val="Subtle Emphasis"/>
    <w:basedOn w:val="DefaultParagraphFont"/>
    <w:uiPriority w:val="79"/>
    <w:qFormat/>
    <w:rPr>
      <w:rFonts w:ascii="Times New Roman" w:hAnsi="Times New Roman"/>
      <w:i/>
      <w:iCs/>
      <w:color w:val="404040" w:themeColor="text1" w:themeTint="BF"/>
      <w:sz w:val="24"/>
    </w:rPr>
  </w:style>
  <w:style w:type="character" w:styleId="Emphasis">
    <w:name w:val="Emphasis"/>
    <w:basedOn w:val="DefaultParagraphFont"/>
    <w:uiPriority w:val="80"/>
    <w:qFormat/>
    <w:rPr>
      <w:rFonts w:ascii="Times New Roman" w:hAnsi="Times New Roman"/>
      <w:i/>
      <w:iCs/>
      <w:sz w:val="24"/>
    </w:rPr>
  </w:style>
  <w:style w:type="character" w:styleId="IntenseEmphasis">
    <w:name w:val="Intense Emphasis"/>
    <w:basedOn w:val="DefaultParagraphFont"/>
    <w:uiPriority w:val="71"/>
    <w:qFormat/>
    <w:rPr>
      <w:rFonts w:ascii="Times New Roman" w:hAnsi="Times New Roman"/>
      <w:i/>
      <w:iCs/>
      <w:color w:val="5B9BD5" w:themeColor="accent1"/>
      <w:sz w:val="24"/>
    </w:rPr>
  </w:style>
  <w:style w:type="character" w:styleId="Strong">
    <w:name w:val="Strong"/>
    <w:basedOn w:val="DefaultParagraphFont"/>
    <w:uiPriority w:val="82"/>
    <w:qFormat/>
    <w:rPr>
      <w:rFonts w:ascii="Times New Roman" w:hAnsi="Times New Roman"/>
      <w:b/>
      <w:bCs/>
      <w:sz w:val="24"/>
    </w:rPr>
  </w:style>
  <w:style w:type="character" w:styleId="BookTitle">
    <w:name w:val="Book Title"/>
    <w:basedOn w:val="DefaultParagraphFont"/>
    <w:uiPriority w:val="43"/>
    <w:qFormat/>
    <w:rPr>
      <w:rFonts w:ascii="Times New Roman" w:hAnsi="Times New Roman"/>
      <w:b/>
      <w:bCs/>
      <w:i/>
      <w:iCs/>
      <w:spacing w:val="5"/>
      <w:sz w:val="24"/>
    </w:rPr>
  </w:style>
  <w:style w:type="character" w:styleId="IntenseReference">
    <w:name w:val="Intense Reference"/>
    <w:basedOn w:val="DefaultParagraphFont"/>
    <w:uiPriority w:val="42"/>
    <w:qFormat/>
    <w:rPr>
      <w:rFonts w:ascii="Times New Roman" w:hAnsi="Times New Roman"/>
      <w:b/>
      <w:bCs/>
      <w:smallCaps/>
      <w:color w:val="5B9BD5" w:themeColor="accent1"/>
      <w:spacing w:val="5"/>
      <w:sz w:val="24"/>
    </w:rPr>
  </w:style>
  <w:style w:type="character" w:styleId="SubtleReference">
    <w:name w:val="Subtle Reference"/>
    <w:basedOn w:val="DefaultParagraphFont"/>
    <w:uiPriority w:val="41"/>
    <w:qFormat/>
    <w:rPr>
      <w:rFonts w:ascii="Times New Roman" w:hAnsi="Times New Roman"/>
      <w:smallCaps/>
      <w:color w:val="5A5A5A" w:themeColor="text1" w:themeTint="A5"/>
      <w:sz w:val="24"/>
    </w:rPr>
  </w:style>
  <w:style w:type="paragraph" w:styleId="IntenseQuote">
    <w:name w:val="Intense Quote"/>
    <w:basedOn w:val="Normal"/>
    <w:next w:val="Normal"/>
    <w:link w:val="IntenseQuoteChar"/>
    <w:uiPriority w:val="40"/>
    <w:qFormat/>
    <w:pPr>
      <w:pBdr>
        <w:top w:val="single" w:sz="4" w:space="10" w:color="5B9BD5" w:themeColor="accent1"/>
        <w:bottom w:val="single" w:sz="4" w:space="10" w:color="5B9BD5" w:themeColor="accent1"/>
      </w:pBdr>
      <w:spacing w:after="240"/>
      <w:ind w:left="864" w:right="864"/>
      <w:jc w:val="center"/>
    </w:pPr>
    <w:rPr>
      <w:i/>
      <w:iCs/>
      <w:color w:val="5B9BD5" w:themeColor="accent1"/>
    </w:rPr>
  </w:style>
  <w:style w:type="character" w:customStyle="1" w:styleId="IntenseQuoteChar">
    <w:name w:val="Intense Quote Char"/>
    <w:basedOn w:val="DefaultParagraphFont"/>
    <w:link w:val="IntenseQuote"/>
    <w:uiPriority w:val="40"/>
    <w:rPr>
      <w:rFonts w:ascii="Times New Roman" w:hAnsi="Times New Roman"/>
      <w:i/>
      <w:iCs/>
      <w:color w:val="5B9BD5" w:themeColor="accent1"/>
      <w:sz w:val="24"/>
    </w:rPr>
  </w:style>
  <w:style w:type="paragraph" w:styleId="NoSpacing">
    <w:name w:val="No Spacing"/>
    <w:uiPriority w:val="51"/>
    <w:qFormat/>
    <w:rPr>
      <w:rFonts w:ascii="Times New Roman" w:hAnsi="Times New Roman"/>
      <w:sz w:val="24"/>
    </w:rPr>
  </w:style>
  <w:style w:type="character" w:styleId="Hyperlink">
    <w:name w:val="Hyperlink"/>
    <w:basedOn w:val="DefaultParagraphFont"/>
    <w:uiPriority w:val="99"/>
    <w:unhideWhenUsed/>
    <w:rsid w:val="00D710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AP_Applications\EVDB-E_IMS\Templates\IVL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IVLP</Template>
  <TotalTime>0</TotalTime>
  <Pages>2</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Project Data - EVRA-2023-0018</vt:lpstr>
    </vt:vector>
  </TitlesOfParts>
  <Company>ECA/EX/IT</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Data - EVRA-2023-0018</dc:title>
  <dc:subject/>
  <dc:creator>Jessica Frank</dc:creator>
  <cp:keywords/>
  <dc:description/>
  <cp:lastModifiedBy>SDDOperations</cp:lastModifiedBy>
  <cp:revision>2</cp:revision>
  <dcterms:created xsi:type="dcterms:W3CDTF">2023-03-06T23:27:00Z</dcterms:created>
  <dcterms:modified xsi:type="dcterms:W3CDTF">2023-03-06T23:27:00Z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iteId">
    <vt:lpwstr>66cf5074-5afe-48d1-a691-a12b2121f44b</vt:lpwstr>
  </property>
  <property fmtid="{D5CDD505-2E9C-101B-9397-08002B2CF9AE}" pid="4" name="MSIP_Label_1665d9ee-429a-4d5f-97cc-cfb56e044a6e_Owner">
    <vt:lpwstr>Jessica Frank</vt:lpwstr>
  </property>
  <property fmtid="{D5CDD505-2E9C-101B-9397-08002B2CF9AE}" pid="5" name="MSIP_Label_1665d9ee-429a-4d5f-97cc-cfb56e044a6e_SetDate">
    <vt:lpwstr>2023-03-06T18:26:53</vt:lpwstr>
  </property>
  <property fmtid="{D5CDD505-2E9C-101B-9397-08002B2CF9AE}" pid="6" name="MSIP_Label_1665d9ee-429a-4d5f-97cc-cfb56e044a6e_Name">
    <vt:lpwstr>?</vt:lpwstr>
  </property>
  <property fmtid="{D5CDD505-2E9C-101B-9397-08002B2CF9AE}" pid="7" name="MSIP_Label_1665d9ee-429a-4d5f-97cc-cfb56e044a6e_Application">
    <vt:lpwstr>IVLP Resource Center</vt:lpwstr>
  </property>
  <property fmtid="{D5CDD505-2E9C-101B-9397-08002B2CF9AE}" pid="8" name="MSIP_Label_1665d9ee-429a-4d5f-97cc-cfb56e044a6e_ActionId">
    <vt:lpwstr>1f7e6edd-ebfb-4d36-bb40-0b03e0d013ca</vt:lpwstr>
  </property>
  <property fmtid="{D5CDD505-2E9C-101B-9397-08002B2CF9AE}" pid="9" name="MSIP_Label_1665d9ee-429a-4d5f-97cc-cfb56e044a6e_Extended_MSFT_Method">
    <vt:lpwstr>reports</vt:lpwstr>
  </property>
  <property fmtid="{D5CDD505-2E9C-101B-9397-08002B2CF9AE}" pid="10" name="Sensitivity">
    <vt:lpwstr>Unclassified</vt:lpwstr>
  </property>
</Properties>
</file>