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0B2CC" w14:textId="77777777" w:rsidR="005A1329" w:rsidRDefault="005A1329">
      <w:pPr>
        <w:pStyle w:val="BodyText"/>
        <w:rPr>
          <w:sz w:val="20"/>
        </w:rPr>
      </w:pPr>
    </w:p>
    <w:p w14:paraId="24882828" w14:textId="77777777" w:rsidR="005A1329" w:rsidRDefault="005A1329">
      <w:pPr>
        <w:pStyle w:val="BodyText"/>
        <w:rPr>
          <w:sz w:val="20"/>
        </w:rPr>
      </w:pPr>
    </w:p>
    <w:p w14:paraId="16795D87" w14:textId="77777777" w:rsidR="005A1329" w:rsidRDefault="005A1329">
      <w:pPr>
        <w:pStyle w:val="BodyText"/>
        <w:spacing w:before="74"/>
        <w:rPr>
          <w:sz w:val="20"/>
        </w:rPr>
      </w:pPr>
    </w:p>
    <w:p w14:paraId="4905B319" w14:textId="77777777" w:rsidR="005A1329" w:rsidRDefault="00000000">
      <w:pPr>
        <w:pStyle w:val="BodyText"/>
        <w:ind w:left="865"/>
        <w:rPr>
          <w:sz w:val="20"/>
        </w:rPr>
      </w:pPr>
      <w:r>
        <w:rPr>
          <w:noProof/>
          <w:sz w:val="20"/>
        </w:rPr>
        <w:drawing>
          <wp:inline distT="0" distB="0" distL="0" distR="0" wp14:anchorId="49B72519" wp14:editId="121715B0">
            <wp:extent cx="4885690" cy="1456372"/>
            <wp:effectExtent l="0" t="0" r="0" b="0"/>
            <wp:docPr id="1" name="Image 1" descr="A map of the worl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map of the world  Description automatically generated"/>
                    <pic:cNvPicPr/>
                  </pic:nvPicPr>
                  <pic:blipFill>
                    <a:blip r:embed="rId4" cstate="print"/>
                    <a:stretch>
                      <a:fillRect/>
                    </a:stretch>
                  </pic:blipFill>
                  <pic:spPr>
                    <a:xfrm>
                      <a:off x="0" y="0"/>
                      <a:ext cx="4885690" cy="1456372"/>
                    </a:xfrm>
                    <a:prstGeom prst="rect">
                      <a:avLst/>
                    </a:prstGeom>
                  </pic:spPr>
                </pic:pic>
              </a:graphicData>
            </a:graphic>
          </wp:inline>
        </w:drawing>
      </w:r>
    </w:p>
    <w:p w14:paraId="7AB4A29D" w14:textId="77777777" w:rsidR="005A1329" w:rsidRDefault="005A1329">
      <w:pPr>
        <w:pStyle w:val="BodyText"/>
        <w:rPr>
          <w:sz w:val="20"/>
        </w:rPr>
      </w:pPr>
    </w:p>
    <w:p w14:paraId="7ECF6DBF" w14:textId="77777777" w:rsidR="005A1329" w:rsidRDefault="00000000">
      <w:pPr>
        <w:pStyle w:val="BodyText"/>
        <w:spacing w:before="211"/>
        <w:rPr>
          <w:sz w:val="20"/>
        </w:rPr>
      </w:pPr>
      <w:r>
        <w:rPr>
          <w:noProof/>
          <w:sz w:val="20"/>
        </w:rPr>
        <mc:AlternateContent>
          <mc:Choice Requires="wps">
            <w:drawing>
              <wp:anchor distT="0" distB="0" distL="0" distR="0" simplePos="0" relativeHeight="487587840" behindDoc="1" locked="0" layoutInCell="1" allowOverlap="1" wp14:anchorId="1AA7C01B" wp14:editId="30818402">
                <wp:simplePos x="0" y="0"/>
                <wp:positionH relativeFrom="page">
                  <wp:posOffset>2808520</wp:posOffset>
                </wp:positionH>
                <wp:positionV relativeFrom="paragraph">
                  <wp:posOffset>295307</wp:posOffset>
                </wp:positionV>
                <wp:extent cx="21558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5825" cy="1270"/>
                        </a:xfrm>
                        <a:custGeom>
                          <a:avLst/>
                          <a:gdLst/>
                          <a:ahLst/>
                          <a:cxnLst/>
                          <a:rect l="l" t="t" r="r" b="b"/>
                          <a:pathLst>
                            <a:path w="2155825">
                              <a:moveTo>
                                <a:pt x="0" y="0"/>
                              </a:moveTo>
                              <a:lnTo>
                                <a:pt x="2155409" y="0"/>
                              </a:lnTo>
                            </a:path>
                          </a:pathLst>
                        </a:custGeom>
                        <a:ln w="9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FE1BF0" id="Graphic 2" o:spid="_x0000_s1026" style="position:absolute;margin-left:221.15pt;margin-top:23.25pt;width:169.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155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" path="m,l2155409,e" filled="f" strokeweight=".25222mm">
                <v:path arrowok="t"/>
                <w10:wrap type="topAndBottom" anchorx="page"/>
              </v:shape>
            </w:pict>
          </mc:Fallback>
        </mc:AlternateContent>
      </w:r>
    </w:p>
    <w:p w14:paraId="76B23D62" w14:textId="77777777" w:rsidR="005A1329" w:rsidRDefault="005A1329">
      <w:pPr>
        <w:pStyle w:val="BodyText"/>
        <w:spacing w:before="231"/>
      </w:pPr>
    </w:p>
    <w:p w14:paraId="2EE9C254" w14:textId="1704755A" w:rsidR="005A1329" w:rsidRPr="00B539A9" w:rsidRDefault="00000000">
      <w:pPr>
        <w:rPr>
          <w:b/>
        </w:rPr>
      </w:pPr>
      <w:r>
        <w:rPr>
          <w:b/>
        </w:rPr>
        <w:t>Project</w:t>
      </w:r>
      <w:r>
        <w:rPr>
          <w:b/>
          <w:spacing w:val="-12"/>
        </w:rPr>
        <w:t xml:space="preserve"> </w:t>
      </w:r>
      <w:r>
        <w:rPr>
          <w:b/>
        </w:rPr>
        <w:t>Title/Subject:</w:t>
      </w:r>
      <w:r>
        <w:rPr>
          <w:b/>
          <w:spacing w:val="64"/>
        </w:rPr>
        <w:t xml:space="preserve"> </w:t>
      </w:r>
      <w:r w:rsidR="00046AA4" w:rsidRPr="00046AA4">
        <w:t>Community Strategies to Counter Violent Extremism</w:t>
      </w:r>
    </w:p>
    <w:p w14:paraId="28DADD6F" w14:textId="5050C835" w:rsidR="00986124" w:rsidRDefault="00000000" w:rsidP="00986124">
      <w:pPr>
        <w:tabs>
          <w:tab w:val="left" w:pos="2159"/>
        </w:tabs>
      </w:pPr>
      <w:r>
        <w:rPr>
          <w:b/>
        </w:rPr>
        <w:t>Project</w:t>
      </w:r>
      <w:r>
        <w:rPr>
          <w:b/>
          <w:spacing w:val="-11"/>
        </w:rPr>
        <w:t xml:space="preserve"> </w:t>
      </w:r>
      <w:r>
        <w:rPr>
          <w:b/>
          <w:spacing w:val="-2"/>
        </w:rPr>
        <w:t>Type:</w:t>
      </w:r>
      <w:r>
        <w:rPr>
          <w:b/>
        </w:rPr>
        <w:tab/>
      </w:r>
      <w:r w:rsidR="00986124" w:rsidRPr="00986124">
        <w:t>Regional Project</w:t>
      </w:r>
    </w:p>
    <w:p w14:paraId="77F49C1E" w14:textId="07176DC5" w:rsidR="00B539A9" w:rsidRDefault="00000000" w:rsidP="00986124">
      <w:pPr>
        <w:tabs>
          <w:tab w:val="left" w:pos="2159"/>
        </w:tabs>
      </w:pPr>
      <w:r>
        <w:rPr>
          <w:b/>
          <w:spacing w:val="-4"/>
        </w:rPr>
        <w:t>NPA:</w:t>
      </w:r>
      <w:r>
        <w:rPr>
          <w:b/>
        </w:rPr>
        <w:tab/>
      </w:r>
      <w:r w:rsidR="00986124" w:rsidRPr="00986124">
        <w:t>Meridian International Center</w:t>
      </w:r>
    </w:p>
    <w:p w14:paraId="27EFFDF7" w14:textId="2078B597" w:rsidR="006376F7" w:rsidRDefault="00000000">
      <w:pPr>
        <w:tabs>
          <w:tab w:val="left" w:pos="2159"/>
        </w:tabs>
        <w:ind w:right="3909"/>
      </w:pPr>
      <w:r>
        <w:rPr>
          <w:b/>
        </w:rPr>
        <w:t>Project Dates:</w:t>
      </w:r>
      <w:r>
        <w:rPr>
          <w:b/>
        </w:rPr>
        <w:tab/>
      </w:r>
      <w:r w:rsidR="00046AA4">
        <w:t>October 14 – October 31, 2025</w:t>
      </w:r>
    </w:p>
    <w:p w14:paraId="5DB0A549" w14:textId="51078116" w:rsidR="005A1329" w:rsidRDefault="00000000">
      <w:pPr>
        <w:tabs>
          <w:tab w:val="left" w:pos="2159"/>
        </w:tabs>
        <w:ind w:right="3909"/>
      </w:pPr>
      <w:r>
        <w:rPr>
          <w:b/>
        </w:rPr>
        <w:t>Point</w:t>
      </w:r>
      <w:r>
        <w:rPr>
          <w:b/>
          <w:spacing w:val="-4"/>
        </w:rPr>
        <w:t xml:space="preserve"> </w:t>
      </w:r>
      <w:r>
        <w:rPr>
          <w:b/>
        </w:rPr>
        <w:t>of</w:t>
      </w:r>
      <w:r>
        <w:rPr>
          <w:b/>
          <w:spacing w:val="-3"/>
        </w:rPr>
        <w:t xml:space="preserve"> </w:t>
      </w:r>
      <w:r>
        <w:rPr>
          <w:b/>
          <w:spacing w:val="-2"/>
        </w:rPr>
        <w:t>Contact:</w:t>
      </w:r>
      <w:r>
        <w:rPr>
          <w:b/>
        </w:rPr>
        <w:tab/>
      </w:r>
      <w:r w:rsidR="00B539A9">
        <w:t>Lulu Bonning</w:t>
      </w:r>
      <w:r>
        <w:t>,</w:t>
      </w:r>
      <w:r>
        <w:rPr>
          <w:spacing w:val="-6"/>
        </w:rPr>
        <w:t xml:space="preserve"> </w:t>
      </w:r>
      <w:r w:rsidR="00B539A9">
        <w:t>Executive</w:t>
      </w:r>
      <w:r>
        <w:rPr>
          <w:spacing w:val="-5"/>
        </w:rPr>
        <w:t xml:space="preserve"> </w:t>
      </w:r>
      <w:r>
        <w:rPr>
          <w:spacing w:val="-2"/>
        </w:rPr>
        <w:t>Director</w:t>
      </w:r>
    </w:p>
    <w:p w14:paraId="1C361F6E" w14:textId="77777777" w:rsidR="00B539A9" w:rsidRPr="00B539A9" w:rsidRDefault="00B539A9" w:rsidP="00B539A9">
      <w:pPr>
        <w:pStyle w:val="BodyText"/>
        <w:ind w:left="2160"/>
      </w:pPr>
      <w:r w:rsidRPr="00B539A9">
        <w:t>(619) 289-8642</w:t>
      </w:r>
    </w:p>
    <w:p w14:paraId="13091E62" w14:textId="5DC1F4A8" w:rsidR="005A1329" w:rsidRDefault="00B539A9">
      <w:pPr>
        <w:pStyle w:val="BodyText"/>
        <w:ind w:left="2160"/>
      </w:pPr>
      <w:hyperlink r:id="rId5" w:history="1">
        <w:r w:rsidRPr="00F412B1">
          <w:rPr>
            <w:rStyle w:val="Hyperlink"/>
            <w:spacing w:val="-2"/>
          </w:rPr>
          <w:t>lulu@sandiegodiplomacy.org</w:t>
        </w:r>
      </w:hyperlink>
    </w:p>
    <w:p w14:paraId="2E3CE735" w14:textId="77777777" w:rsidR="00851497" w:rsidRDefault="00851497" w:rsidP="00851497">
      <w:pPr>
        <w:pStyle w:val="BodyText"/>
        <w:spacing w:before="15"/>
        <w:rPr>
          <w:sz w:val="20"/>
        </w:rPr>
      </w:pPr>
    </w:p>
    <w:p w14:paraId="46BCA387" w14:textId="44ACA4D9" w:rsidR="005A1329" w:rsidRPr="00851497" w:rsidRDefault="00000000" w:rsidP="00851497">
      <w:pPr>
        <w:pStyle w:val="BodyText"/>
        <w:spacing w:before="15"/>
        <w:rPr>
          <w:sz w:val="20"/>
        </w:rPr>
      </w:pPr>
      <w:r>
        <w:rPr>
          <w:noProof/>
          <w:sz w:val="20"/>
        </w:rPr>
        <mc:AlternateContent>
          <mc:Choice Requires="wps">
            <w:drawing>
              <wp:anchor distT="0" distB="0" distL="0" distR="0" simplePos="0" relativeHeight="487588352" behindDoc="1" locked="0" layoutInCell="1" allowOverlap="1" wp14:anchorId="73B1FD0A" wp14:editId="0E45714E">
                <wp:simplePos x="0" y="0"/>
                <wp:positionH relativeFrom="page">
                  <wp:posOffset>2808520</wp:posOffset>
                </wp:positionH>
                <wp:positionV relativeFrom="paragraph">
                  <wp:posOffset>170801</wp:posOffset>
                </wp:positionV>
                <wp:extent cx="21558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5825" cy="1270"/>
                        </a:xfrm>
                        <a:custGeom>
                          <a:avLst/>
                          <a:gdLst/>
                          <a:ahLst/>
                          <a:cxnLst/>
                          <a:rect l="l" t="t" r="r" b="b"/>
                          <a:pathLst>
                            <a:path w="2155825">
                              <a:moveTo>
                                <a:pt x="0" y="0"/>
                              </a:moveTo>
                              <a:lnTo>
                                <a:pt x="2155409" y="0"/>
                              </a:lnTo>
                            </a:path>
                          </a:pathLst>
                        </a:custGeom>
                        <a:ln w="9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8C24D2" id="Graphic 3" o:spid="_x0000_s1026" style="position:absolute;margin-left:221.15pt;margin-top:13.45pt;width:169.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55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" path="m,l2155409,e" filled="f" strokeweight=".25222mm">
                <v:path arrowok="t"/>
                <w10:wrap type="topAndBottom" anchorx="page"/>
              </v:shape>
            </w:pict>
          </mc:Fallback>
        </mc:AlternateContent>
      </w:r>
    </w:p>
    <w:p w14:paraId="4DDA4F8E" w14:textId="77777777" w:rsidR="005A1329" w:rsidRDefault="005A1329">
      <w:pPr>
        <w:pStyle w:val="BodyText"/>
      </w:pPr>
    </w:p>
    <w:p w14:paraId="4B2AC870" w14:textId="0457C6D1" w:rsidR="005A1329" w:rsidRDefault="00B539A9">
      <w:pPr>
        <w:pStyle w:val="BodyText"/>
        <w:spacing w:before="162"/>
        <w:rPr>
          <w:b/>
          <w:bCs/>
        </w:rPr>
      </w:pPr>
      <w:r w:rsidRPr="00B539A9">
        <w:rPr>
          <w:b/>
          <w:bCs/>
        </w:rPr>
        <w:t>Why San Diego?</w:t>
      </w:r>
      <w:r>
        <w:rPr>
          <w:b/>
          <w:bCs/>
        </w:rPr>
        <w:t xml:space="preserve"> </w:t>
      </w:r>
    </w:p>
    <w:p w14:paraId="614ECEE2" w14:textId="5CA7E6E4" w:rsidR="0054696F" w:rsidRDefault="000A04B5">
      <w:pPr>
        <w:pStyle w:val="BodyText"/>
        <w:spacing w:before="162"/>
        <w:rPr>
          <w:sz w:val="24"/>
          <w:szCs w:val="24"/>
        </w:rPr>
      </w:pPr>
      <w:r w:rsidRPr="000A04B5">
        <w:rPr>
          <w:sz w:val="24"/>
          <w:szCs w:val="24"/>
        </w:rPr>
        <w:t>San Diego is a national model for integrated violence prevention strategies that combine local law enforcement, youth development, restorative justice, and interfaith engagement. As a border city with diverse communities and complex social dynamics, San Diego has pioneered innovative responses to extremism and gang violence rooted in community trust, inclusion, and trauma-informed care. Institutions across the city work to empower vulnerable populations, reduce prejudice, and disrupt violent extremist narratives through culturally relevant education, mental health services, and family-based outreach. The city’s collaborations across public, private, and nonprofit sectors offer meaningful lessons in prevention, rehabilitation, and long-term reintegration.</w:t>
      </w:r>
    </w:p>
    <w:p w14:paraId="3014D9EF" w14:textId="77777777" w:rsidR="00A82AC6" w:rsidRDefault="00A82AC6">
      <w:pPr>
        <w:pStyle w:val="BodyText"/>
        <w:spacing w:before="162"/>
      </w:pPr>
    </w:p>
    <w:p w14:paraId="12662EEA" w14:textId="77777777" w:rsidR="00A82AC6" w:rsidRDefault="00A82AC6">
      <w:pPr>
        <w:pStyle w:val="BodyText"/>
        <w:spacing w:before="162"/>
      </w:pPr>
    </w:p>
    <w:p w14:paraId="4A8D4D02" w14:textId="77777777" w:rsidR="00A82AC6" w:rsidRDefault="00A82AC6">
      <w:pPr>
        <w:pStyle w:val="BodyText"/>
        <w:spacing w:before="162"/>
      </w:pPr>
    </w:p>
    <w:p w14:paraId="2E80648F" w14:textId="77777777" w:rsidR="00A82AC6" w:rsidRDefault="00A82AC6">
      <w:pPr>
        <w:pStyle w:val="BodyText"/>
        <w:spacing w:before="162"/>
      </w:pPr>
    </w:p>
    <w:p w14:paraId="7386C02D" w14:textId="77777777" w:rsidR="00A82AC6" w:rsidRDefault="00A82AC6">
      <w:pPr>
        <w:pStyle w:val="BodyText"/>
        <w:spacing w:before="162"/>
      </w:pPr>
    </w:p>
    <w:p w14:paraId="4E42CDA9" w14:textId="77777777" w:rsidR="00A82AC6" w:rsidRDefault="00A82AC6">
      <w:pPr>
        <w:pStyle w:val="BodyText"/>
        <w:spacing w:before="162"/>
      </w:pPr>
    </w:p>
    <w:p w14:paraId="34300EA2" w14:textId="77777777" w:rsidR="00A82AC6" w:rsidRDefault="00A82AC6">
      <w:pPr>
        <w:pStyle w:val="BodyText"/>
        <w:spacing w:before="162"/>
      </w:pPr>
    </w:p>
    <w:p w14:paraId="43B6C454" w14:textId="77777777" w:rsidR="000A04B5" w:rsidRDefault="000A04B5">
      <w:pPr>
        <w:pStyle w:val="BodyText"/>
        <w:spacing w:before="162"/>
      </w:pPr>
    </w:p>
    <w:p w14:paraId="0F9F0390" w14:textId="77777777" w:rsidR="000A04B5" w:rsidRDefault="000A04B5">
      <w:pPr>
        <w:pStyle w:val="BodyText"/>
        <w:spacing w:before="162"/>
      </w:pPr>
    </w:p>
    <w:p w14:paraId="43583FF6" w14:textId="6255E772" w:rsidR="005A1329" w:rsidRDefault="0054696F">
      <w:pPr>
        <w:spacing w:before="1"/>
        <w:rPr>
          <w:b/>
          <w:i/>
          <w:color w:val="BF0000"/>
          <w:spacing w:val="-2"/>
          <w:u w:val="single" w:color="BF0000"/>
        </w:rPr>
      </w:pPr>
      <w:r w:rsidRPr="0054696F">
        <w:rPr>
          <w:b/>
          <w:i/>
          <w:color w:val="BF0000"/>
          <w:spacing w:val="-2"/>
          <w:u w:val="single" w:color="BF0000"/>
        </w:rPr>
        <w:lastRenderedPageBreak/>
        <w:t>Governmental Resources</w:t>
      </w:r>
    </w:p>
    <w:p w14:paraId="0A963A35" w14:textId="77777777" w:rsidR="0054696F" w:rsidRPr="00086BBB" w:rsidRDefault="0054696F" w:rsidP="00086BBB">
      <w:pPr>
        <w:spacing w:line="256" w:lineRule="auto"/>
        <w:rPr>
          <w:sz w:val="24"/>
        </w:rPr>
      </w:pPr>
    </w:p>
    <w:p w14:paraId="07D78142" w14:textId="58BBC785" w:rsidR="000A04B5" w:rsidRPr="000A04B5" w:rsidRDefault="000A04B5" w:rsidP="000A04B5">
      <w:pPr>
        <w:spacing w:line="256" w:lineRule="auto"/>
        <w:rPr>
          <w:b/>
          <w:bCs/>
          <w:sz w:val="24"/>
        </w:rPr>
      </w:pPr>
      <w:r w:rsidRPr="000A04B5">
        <w:rPr>
          <w:b/>
          <w:bCs/>
          <w:sz w:val="24"/>
        </w:rPr>
        <w:t>San Diego Police Department – Community Engagement Division</w:t>
      </w:r>
    </w:p>
    <w:p w14:paraId="7186865C" w14:textId="1C8CD3AB" w:rsidR="000A04B5" w:rsidRDefault="000A04B5" w:rsidP="000A04B5">
      <w:pPr>
        <w:spacing w:line="256" w:lineRule="auto"/>
        <w:rPr>
          <w:sz w:val="24"/>
        </w:rPr>
      </w:pPr>
      <w:hyperlink r:id="rId6" w:history="1">
        <w:r w:rsidRPr="000A04B5">
          <w:rPr>
            <w:rStyle w:val="Hyperlink"/>
            <w:sz w:val="24"/>
          </w:rPr>
          <w:t>https://www.sandiego.gov/police</w:t>
        </w:r>
      </w:hyperlink>
    </w:p>
    <w:p w14:paraId="5B3F020B" w14:textId="77777777" w:rsidR="000A04B5" w:rsidRPr="000A04B5" w:rsidRDefault="000A04B5" w:rsidP="000A04B5">
      <w:pPr>
        <w:spacing w:line="256" w:lineRule="auto"/>
        <w:rPr>
          <w:sz w:val="24"/>
        </w:rPr>
      </w:pPr>
    </w:p>
    <w:p w14:paraId="50DD58E7" w14:textId="77777777" w:rsidR="000A04B5" w:rsidRDefault="000A04B5" w:rsidP="000A04B5">
      <w:pPr>
        <w:spacing w:line="256" w:lineRule="auto"/>
        <w:rPr>
          <w:sz w:val="24"/>
        </w:rPr>
      </w:pPr>
      <w:r w:rsidRPr="000A04B5">
        <w:rPr>
          <w:sz w:val="24"/>
        </w:rPr>
        <w:t>The SDPD’s Community Engagement Division promotes trust-based policing strategies through youth outreach, neighborhood watch, and violence de-escalation training. Officers engage directly with communities of color, immigrant populations, and religious organizations to prevent the marginalization that can lead to extremism. The department has received national recognition for its refugee community outreach efforts and gang diversion partnerships.</w:t>
      </w:r>
    </w:p>
    <w:p w14:paraId="727B13F8" w14:textId="77777777" w:rsidR="000A04B5" w:rsidRPr="000A04B5" w:rsidRDefault="000A04B5" w:rsidP="000A04B5">
      <w:pPr>
        <w:spacing w:line="256" w:lineRule="auto"/>
        <w:rPr>
          <w:sz w:val="24"/>
        </w:rPr>
      </w:pPr>
    </w:p>
    <w:p w14:paraId="56A87BE5" w14:textId="77777777" w:rsidR="000A04B5" w:rsidRPr="000A04B5" w:rsidRDefault="000A04B5" w:rsidP="000A04B5">
      <w:pPr>
        <w:spacing w:line="256" w:lineRule="auto"/>
        <w:rPr>
          <w:sz w:val="24"/>
        </w:rPr>
      </w:pPr>
      <w:r w:rsidRPr="000A04B5">
        <w:rPr>
          <w:i/>
          <w:iCs/>
          <w:sz w:val="24"/>
        </w:rPr>
        <w:t>Meeting Focus:</w:t>
      </w:r>
      <w:r w:rsidRPr="000A04B5">
        <w:rPr>
          <w:sz w:val="24"/>
        </w:rPr>
        <w:t xml:space="preserve"> </w:t>
      </w:r>
      <w:r w:rsidRPr="000A04B5">
        <w:rPr>
          <w:i/>
          <w:iCs/>
          <w:sz w:val="24"/>
        </w:rPr>
        <w:t>Understand how community policing fosters trust, reduces violence, and supports at-risk communities vulnerable to radicalization.</w:t>
      </w:r>
    </w:p>
    <w:p w14:paraId="7929492F" w14:textId="77777777" w:rsidR="000A04B5" w:rsidRDefault="000A04B5" w:rsidP="000A04B5">
      <w:pPr>
        <w:widowControl/>
        <w:autoSpaceDE/>
        <w:autoSpaceDN/>
        <w:spacing w:before="100" w:beforeAutospacing="1" w:after="100" w:afterAutospacing="1"/>
        <w:rPr>
          <w:b/>
          <w:bCs/>
          <w:sz w:val="24"/>
          <w:szCs w:val="24"/>
        </w:rPr>
      </w:pPr>
      <w:r w:rsidRPr="000A04B5">
        <w:rPr>
          <w:b/>
          <w:bCs/>
          <w:sz w:val="24"/>
          <w:szCs w:val="24"/>
        </w:rPr>
        <w:t>San Diego County Probation Department – Reentry Services Division</w:t>
      </w:r>
    </w:p>
    <w:p w14:paraId="5A69118C" w14:textId="4EC1CA53" w:rsidR="000A04B5" w:rsidRDefault="000A04B5" w:rsidP="000A04B5">
      <w:pPr>
        <w:widowControl/>
        <w:autoSpaceDE/>
        <w:autoSpaceDN/>
        <w:spacing w:before="100" w:beforeAutospacing="1" w:after="100" w:afterAutospacing="1"/>
        <w:rPr>
          <w:b/>
          <w:bCs/>
          <w:sz w:val="24"/>
          <w:szCs w:val="24"/>
        </w:rPr>
      </w:pPr>
      <w:hyperlink r:id="rId7" w:history="1">
        <w:r w:rsidRPr="000A04B5">
          <w:rPr>
            <w:rStyle w:val="Hyperlink"/>
            <w:sz w:val="24"/>
            <w:szCs w:val="24"/>
          </w:rPr>
          <w:t>https://www.sandiegocounty.gov/probation/</w:t>
        </w:r>
      </w:hyperlink>
    </w:p>
    <w:p w14:paraId="67FEB912" w14:textId="7B7BAC70" w:rsidR="000A04B5" w:rsidRPr="000A04B5" w:rsidRDefault="000A04B5" w:rsidP="000A04B5">
      <w:pPr>
        <w:widowControl/>
        <w:autoSpaceDE/>
        <w:autoSpaceDN/>
        <w:spacing w:before="100" w:beforeAutospacing="1" w:after="100" w:afterAutospacing="1"/>
        <w:rPr>
          <w:b/>
          <w:bCs/>
          <w:sz w:val="24"/>
          <w:szCs w:val="24"/>
        </w:rPr>
      </w:pPr>
      <w:r w:rsidRPr="000A04B5">
        <w:rPr>
          <w:sz w:val="24"/>
          <w:szCs w:val="24"/>
        </w:rPr>
        <w:t>This department coordinates reentry programs for justice-involved individuals, focusing on rehabilitation and reintegration to reduce recidivism and prevent radicalization in and after incarceration. Programs include anger management, substance recovery, vocational training, and mental health counseling.</w:t>
      </w:r>
    </w:p>
    <w:p w14:paraId="7F92F8C1" w14:textId="7265166E" w:rsidR="0054696F" w:rsidRPr="0054696F" w:rsidRDefault="000A04B5" w:rsidP="0054696F">
      <w:pPr>
        <w:widowControl/>
        <w:autoSpaceDE/>
        <w:autoSpaceDN/>
        <w:spacing w:before="100" w:beforeAutospacing="1" w:after="100" w:afterAutospacing="1"/>
        <w:rPr>
          <w:sz w:val="24"/>
          <w:szCs w:val="24"/>
        </w:rPr>
      </w:pPr>
      <w:r w:rsidRPr="000A04B5">
        <w:rPr>
          <w:i/>
          <w:iCs/>
          <w:sz w:val="24"/>
          <w:szCs w:val="24"/>
        </w:rPr>
        <w:t>Meeting Focus:</w:t>
      </w:r>
      <w:r w:rsidRPr="000A04B5">
        <w:rPr>
          <w:sz w:val="24"/>
          <w:szCs w:val="24"/>
        </w:rPr>
        <w:t xml:space="preserve"> </w:t>
      </w:r>
      <w:r w:rsidRPr="000A04B5">
        <w:rPr>
          <w:i/>
          <w:iCs/>
          <w:sz w:val="24"/>
          <w:szCs w:val="24"/>
        </w:rPr>
        <w:t xml:space="preserve">Explore how reentry services help reduce violence and prevent extremist recruitment within correctional systems and reintegrated </w:t>
      </w:r>
      <w:r w:rsidR="00046AA4" w:rsidRPr="000A04B5">
        <w:rPr>
          <w:i/>
          <w:iCs/>
          <w:sz w:val="24"/>
          <w:szCs w:val="24"/>
        </w:rPr>
        <w:t>populations.</w:t>
      </w:r>
    </w:p>
    <w:p w14:paraId="7D2E856A" w14:textId="43C5A9C0" w:rsidR="0054696F" w:rsidRDefault="0054696F" w:rsidP="0054696F">
      <w:pPr>
        <w:spacing w:before="1"/>
        <w:rPr>
          <w:b/>
          <w:i/>
          <w:color w:val="BF0000"/>
          <w:spacing w:val="-2"/>
          <w:u w:val="single" w:color="BF0000"/>
        </w:rPr>
      </w:pPr>
      <w:r>
        <w:rPr>
          <w:b/>
          <w:i/>
          <w:color w:val="BF0000"/>
          <w:spacing w:val="-2"/>
          <w:u w:val="single" w:color="BF0000"/>
        </w:rPr>
        <w:t>Academic</w:t>
      </w:r>
      <w:r w:rsidRPr="0054696F">
        <w:rPr>
          <w:b/>
          <w:i/>
          <w:color w:val="BF0000"/>
          <w:spacing w:val="-2"/>
          <w:u w:val="single" w:color="BF0000"/>
        </w:rPr>
        <w:t xml:space="preserve"> Resources</w:t>
      </w:r>
    </w:p>
    <w:p w14:paraId="6AE6BEEE" w14:textId="77777777" w:rsidR="00A82AC6" w:rsidRPr="00A82AC6" w:rsidRDefault="00A82AC6" w:rsidP="00A82AC6">
      <w:pPr>
        <w:widowControl/>
        <w:autoSpaceDE/>
        <w:autoSpaceDN/>
        <w:spacing w:before="100" w:beforeAutospacing="1" w:after="100" w:afterAutospacing="1"/>
        <w:rPr>
          <w:b/>
          <w:bCs/>
          <w:sz w:val="24"/>
          <w:szCs w:val="24"/>
        </w:rPr>
      </w:pPr>
    </w:p>
    <w:p w14:paraId="177325C2" w14:textId="77777777" w:rsidR="000A04B5" w:rsidRPr="000A04B5" w:rsidRDefault="000A04B5" w:rsidP="000A04B5">
      <w:pPr>
        <w:widowControl/>
        <w:autoSpaceDE/>
        <w:autoSpaceDN/>
        <w:spacing w:before="100" w:beforeAutospacing="1" w:after="100" w:afterAutospacing="1"/>
        <w:rPr>
          <w:b/>
          <w:bCs/>
          <w:sz w:val="24"/>
          <w:szCs w:val="24"/>
        </w:rPr>
      </w:pPr>
      <w:r w:rsidRPr="000A04B5">
        <w:rPr>
          <w:b/>
          <w:bCs/>
          <w:sz w:val="24"/>
          <w:szCs w:val="24"/>
        </w:rPr>
        <w:t>University of San Diego – Joan B. Kroc Institute for Peace and Justice</w:t>
      </w:r>
    </w:p>
    <w:p w14:paraId="377C3707" w14:textId="77777777" w:rsidR="000A04B5" w:rsidRPr="000A04B5" w:rsidRDefault="000A04B5" w:rsidP="000A04B5">
      <w:pPr>
        <w:widowControl/>
        <w:autoSpaceDE/>
        <w:autoSpaceDN/>
        <w:spacing w:before="100" w:beforeAutospacing="1" w:after="100" w:afterAutospacing="1"/>
        <w:rPr>
          <w:sz w:val="24"/>
          <w:szCs w:val="24"/>
        </w:rPr>
      </w:pPr>
      <w:hyperlink r:id="rId8" w:tgtFrame="_new" w:history="1">
        <w:r w:rsidRPr="000A04B5">
          <w:rPr>
            <w:rStyle w:val="Hyperlink"/>
            <w:sz w:val="24"/>
            <w:szCs w:val="24"/>
          </w:rPr>
          <w:t>https://www.sandiego.edu/peace/</w:t>
        </w:r>
      </w:hyperlink>
    </w:p>
    <w:p w14:paraId="3357E02F" w14:textId="77777777" w:rsidR="000A04B5" w:rsidRPr="000A04B5" w:rsidRDefault="000A04B5" w:rsidP="000A04B5">
      <w:pPr>
        <w:widowControl/>
        <w:autoSpaceDE/>
        <w:autoSpaceDN/>
        <w:spacing w:before="100" w:beforeAutospacing="1" w:after="100" w:afterAutospacing="1"/>
        <w:rPr>
          <w:sz w:val="24"/>
          <w:szCs w:val="24"/>
        </w:rPr>
      </w:pPr>
      <w:r w:rsidRPr="000A04B5">
        <w:rPr>
          <w:sz w:val="24"/>
          <w:szCs w:val="24"/>
        </w:rPr>
        <w:t>This academic institute conducts global and domestic programming in peacemaking, conflict resolution, and extremism prevention. Their "Building Trust Partnership" works with San Diego law enforcement and community members to improve public safety through racial equity and trust-building.</w:t>
      </w:r>
    </w:p>
    <w:p w14:paraId="4D404058" w14:textId="77777777" w:rsidR="000A04B5" w:rsidRDefault="000A04B5" w:rsidP="000A04B5">
      <w:pPr>
        <w:widowControl/>
        <w:autoSpaceDE/>
        <w:autoSpaceDN/>
        <w:spacing w:before="100" w:beforeAutospacing="1" w:after="100" w:afterAutospacing="1"/>
        <w:rPr>
          <w:i/>
          <w:iCs/>
          <w:sz w:val="24"/>
          <w:szCs w:val="24"/>
        </w:rPr>
      </w:pPr>
      <w:r w:rsidRPr="000A04B5">
        <w:rPr>
          <w:i/>
          <w:iCs/>
          <w:sz w:val="24"/>
          <w:szCs w:val="24"/>
        </w:rPr>
        <w:t>Meeting Focus:</w:t>
      </w:r>
      <w:r w:rsidRPr="000A04B5">
        <w:rPr>
          <w:sz w:val="24"/>
          <w:szCs w:val="24"/>
        </w:rPr>
        <w:t xml:space="preserve"> </w:t>
      </w:r>
      <w:r w:rsidRPr="000A04B5">
        <w:rPr>
          <w:i/>
          <w:iCs/>
          <w:sz w:val="24"/>
          <w:szCs w:val="24"/>
        </w:rPr>
        <w:t>Examine how academic-community partnerships contribute to long-term CVE strategies and cross-sector collaboration.</w:t>
      </w:r>
    </w:p>
    <w:p w14:paraId="665B6EA4" w14:textId="77777777" w:rsidR="000A04B5" w:rsidRDefault="000A04B5" w:rsidP="000A04B5">
      <w:pPr>
        <w:widowControl/>
        <w:autoSpaceDE/>
        <w:autoSpaceDN/>
        <w:spacing w:before="100" w:beforeAutospacing="1" w:after="100" w:afterAutospacing="1"/>
        <w:rPr>
          <w:i/>
          <w:iCs/>
          <w:sz w:val="24"/>
          <w:szCs w:val="24"/>
        </w:rPr>
      </w:pPr>
    </w:p>
    <w:p w14:paraId="785B3517" w14:textId="77777777" w:rsidR="000A04B5" w:rsidRDefault="000A04B5" w:rsidP="000A04B5">
      <w:pPr>
        <w:widowControl/>
        <w:autoSpaceDE/>
        <w:autoSpaceDN/>
        <w:spacing w:before="100" w:beforeAutospacing="1" w:after="100" w:afterAutospacing="1"/>
        <w:rPr>
          <w:i/>
          <w:iCs/>
          <w:sz w:val="24"/>
          <w:szCs w:val="24"/>
        </w:rPr>
      </w:pPr>
    </w:p>
    <w:p w14:paraId="198C7C60" w14:textId="77777777" w:rsidR="000A04B5" w:rsidRDefault="000A04B5" w:rsidP="000A04B5">
      <w:pPr>
        <w:widowControl/>
        <w:autoSpaceDE/>
        <w:autoSpaceDN/>
        <w:spacing w:before="100" w:beforeAutospacing="1" w:after="100" w:afterAutospacing="1"/>
        <w:rPr>
          <w:sz w:val="24"/>
          <w:szCs w:val="24"/>
        </w:rPr>
      </w:pPr>
    </w:p>
    <w:p w14:paraId="4F12CCFF" w14:textId="77777777" w:rsidR="000A04B5" w:rsidRPr="000A04B5" w:rsidRDefault="000A04B5" w:rsidP="000A04B5">
      <w:pPr>
        <w:widowControl/>
        <w:autoSpaceDE/>
        <w:autoSpaceDN/>
        <w:spacing w:before="100" w:beforeAutospacing="1" w:after="100" w:afterAutospacing="1"/>
        <w:rPr>
          <w:sz w:val="24"/>
          <w:szCs w:val="24"/>
        </w:rPr>
      </w:pPr>
    </w:p>
    <w:p w14:paraId="0EA7F3DD" w14:textId="4A4A5125" w:rsidR="0054696F" w:rsidRPr="000A04B5" w:rsidRDefault="006376F7" w:rsidP="000A04B5">
      <w:pPr>
        <w:spacing w:before="1"/>
        <w:rPr>
          <w:b/>
          <w:i/>
          <w:color w:val="BF0000"/>
          <w:spacing w:val="-2"/>
          <w:u w:val="single" w:color="BF0000"/>
        </w:rPr>
      </w:pPr>
      <w:r>
        <w:rPr>
          <w:b/>
          <w:i/>
          <w:color w:val="BF0000"/>
          <w:spacing w:val="-2"/>
          <w:u w:val="single" w:color="BF0000"/>
        </w:rPr>
        <w:t xml:space="preserve">Non-Profit </w:t>
      </w:r>
      <w:r w:rsidRPr="0054696F">
        <w:rPr>
          <w:b/>
          <w:i/>
          <w:color w:val="BF0000"/>
          <w:spacing w:val="-2"/>
          <w:u w:val="single" w:color="BF0000"/>
        </w:rPr>
        <w:t>Resources</w:t>
      </w:r>
    </w:p>
    <w:p w14:paraId="387DC6DE" w14:textId="77777777" w:rsidR="00A82AC6" w:rsidRPr="00A82AC6" w:rsidRDefault="00A82AC6" w:rsidP="00A82AC6">
      <w:pPr>
        <w:spacing w:line="256" w:lineRule="auto"/>
        <w:rPr>
          <w:sz w:val="24"/>
        </w:rPr>
      </w:pPr>
    </w:p>
    <w:p w14:paraId="093C9CB0" w14:textId="77777777" w:rsidR="000A04B5" w:rsidRPr="000A04B5" w:rsidRDefault="000A04B5" w:rsidP="000A04B5">
      <w:pPr>
        <w:spacing w:line="256" w:lineRule="auto"/>
        <w:rPr>
          <w:b/>
          <w:bCs/>
          <w:sz w:val="24"/>
        </w:rPr>
      </w:pPr>
      <w:r w:rsidRPr="000A04B5">
        <w:rPr>
          <w:b/>
          <w:bCs/>
          <w:sz w:val="24"/>
        </w:rPr>
        <w:t>Youth Empowerment – Project AWARE (SAY San Diego)</w:t>
      </w:r>
    </w:p>
    <w:p w14:paraId="7553D4B1" w14:textId="6CCDF3D9" w:rsidR="000A04B5" w:rsidRDefault="000A04B5" w:rsidP="000A04B5">
      <w:pPr>
        <w:spacing w:line="256" w:lineRule="auto"/>
        <w:rPr>
          <w:sz w:val="24"/>
        </w:rPr>
      </w:pPr>
      <w:hyperlink r:id="rId9" w:history="1">
        <w:r w:rsidRPr="000A04B5">
          <w:rPr>
            <w:rStyle w:val="Hyperlink"/>
            <w:sz w:val="24"/>
          </w:rPr>
          <w:t>https://www.saysandiego.org/program/project-aware/</w:t>
        </w:r>
      </w:hyperlink>
    </w:p>
    <w:p w14:paraId="345A23F3" w14:textId="77777777" w:rsidR="000A04B5" w:rsidRPr="000A04B5" w:rsidRDefault="000A04B5" w:rsidP="000A04B5">
      <w:pPr>
        <w:spacing w:line="256" w:lineRule="auto"/>
        <w:rPr>
          <w:sz w:val="24"/>
        </w:rPr>
      </w:pPr>
    </w:p>
    <w:p w14:paraId="2C137274" w14:textId="77777777" w:rsidR="000A04B5" w:rsidRDefault="000A04B5" w:rsidP="000A04B5">
      <w:pPr>
        <w:spacing w:line="256" w:lineRule="auto"/>
        <w:rPr>
          <w:sz w:val="24"/>
        </w:rPr>
      </w:pPr>
      <w:r w:rsidRPr="000A04B5">
        <w:rPr>
          <w:sz w:val="24"/>
        </w:rPr>
        <w:t>Funded by the Substance Abuse and Mental Health Services Administration (SAMHSA), Project AWARE provides culturally competent mental health services, family outreach, and violence prevention programs in San Diego schools. SAY San Diego also engages in community-wide violence interruption initiatives.</w:t>
      </w:r>
    </w:p>
    <w:p w14:paraId="7EC93AF3" w14:textId="77777777" w:rsidR="000A04B5" w:rsidRPr="000A04B5" w:rsidRDefault="000A04B5" w:rsidP="000A04B5">
      <w:pPr>
        <w:spacing w:line="256" w:lineRule="auto"/>
        <w:rPr>
          <w:sz w:val="24"/>
        </w:rPr>
      </w:pPr>
    </w:p>
    <w:p w14:paraId="011A9234" w14:textId="77777777" w:rsidR="000A04B5" w:rsidRPr="000A04B5" w:rsidRDefault="000A04B5" w:rsidP="000A04B5">
      <w:pPr>
        <w:spacing w:line="256" w:lineRule="auto"/>
        <w:rPr>
          <w:sz w:val="24"/>
        </w:rPr>
      </w:pPr>
      <w:r w:rsidRPr="000A04B5">
        <w:rPr>
          <w:i/>
          <w:iCs/>
          <w:sz w:val="24"/>
        </w:rPr>
        <w:t>Meeting Focus:</w:t>
      </w:r>
      <w:r w:rsidRPr="000A04B5">
        <w:rPr>
          <w:sz w:val="24"/>
        </w:rPr>
        <w:t xml:space="preserve"> </w:t>
      </w:r>
      <w:r w:rsidRPr="000A04B5">
        <w:rPr>
          <w:i/>
          <w:iCs/>
          <w:sz w:val="24"/>
        </w:rPr>
        <w:t>Learn how early intervention, mental health services, and peer-led support systems reduce risk factors for youth radicalization and gang violence.</w:t>
      </w:r>
    </w:p>
    <w:p w14:paraId="0E325825" w14:textId="77777777" w:rsidR="00A82AC6" w:rsidRPr="00A82AC6" w:rsidRDefault="00A82AC6" w:rsidP="00A82AC6">
      <w:pPr>
        <w:spacing w:line="256" w:lineRule="auto"/>
        <w:rPr>
          <w:i/>
          <w:iCs/>
          <w:sz w:val="24"/>
        </w:rPr>
      </w:pPr>
    </w:p>
    <w:p w14:paraId="6096AF06" w14:textId="77777777" w:rsidR="000A04B5" w:rsidRPr="000A04B5" w:rsidRDefault="000A04B5" w:rsidP="000A04B5">
      <w:pPr>
        <w:spacing w:line="256" w:lineRule="auto"/>
        <w:rPr>
          <w:b/>
          <w:bCs/>
          <w:sz w:val="24"/>
        </w:rPr>
      </w:pPr>
      <w:r w:rsidRPr="000A04B5">
        <w:rPr>
          <w:b/>
          <w:bCs/>
          <w:sz w:val="24"/>
        </w:rPr>
        <w:t>Logan Heights CDC – Youth Development and Gang Prevention</w:t>
      </w:r>
    </w:p>
    <w:p w14:paraId="0FC5581E" w14:textId="77777777" w:rsidR="000A04B5" w:rsidRDefault="000A04B5" w:rsidP="000A04B5">
      <w:pPr>
        <w:spacing w:line="256" w:lineRule="auto"/>
        <w:rPr>
          <w:sz w:val="24"/>
        </w:rPr>
      </w:pPr>
      <w:hyperlink r:id="rId10" w:tgtFrame="_new" w:history="1">
        <w:r w:rsidRPr="000A04B5">
          <w:rPr>
            <w:rStyle w:val="Hyperlink"/>
            <w:sz w:val="24"/>
          </w:rPr>
          <w:t>https://www.loganheightscdc.org</w:t>
        </w:r>
      </w:hyperlink>
    </w:p>
    <w:p w14:paraId="281B3762" w14:textId="77777777" w:rsidR="000A04B5" w:rsidRPr="000A04B5" w:rsidRDefault="000A04B5" w:rsidP="000A04B5">
      <w:pPr>
        <w:spacing w:line="256" w:lineRule="auto"/>
        <w:rPr>
          <w:sz w:val="24"/>
        </w:rPr>
      </w:pPr>
    </w:p>
    <w:p w14:paraId="20D22FB2" w14:textId="77777777" w:rsidR="000A04B5" w:rsidRDefault="000A04B5" w:rsidP="000A04B5">
      <w:pPr>
        <w:spacing w:line="256" w:lineRule="auto"/>
        <w:rPr>
          <w:sz w:val="24"/>
        </w:rPr>
      </w:pPr>
      <w:r w:rsidRPr="000A04B5">
        <w:rPr>
          <w:sz w:val="24"/>
        </w:rPr>
        <w:t>Located in one of San Diego’s historically underserved communities, Logan Heights CDC operates youth empowerment and gang prevention programs that emphasize leadership, civic identity, and violence resilience. The center partners with local schools, probation officers, and families.</w:t>
      </w:r>
    </w:p>
    <w:p w14:paraId="234C0FD4" w14:textId="77777777" w:rsidR="000A04B5" w:rsidRPr="000A04B5" w:rsidRDefault="000A04B5" w:rsidP="000A04B5">
      <w:pPr>
        <w:spacing w:line="256" w:lineRule="auto"/>
        <w:rPr>
          <w:sz w:val="24"/>
        </w:rPr>
      </w:pPr>
    </w:p>
    <w:p w14:paraId="3A7C8D5E" w14:textId="77777777" w:rsidR="000A04B5" w:rsidRDefault="000A04B5" w:rsidP="000A04B5">
      <w:pPr>
        <w:spacing w:line="256" w:lineRule="auto"/>
        <w:rPr>
          <w:i/>
          <w:iCs/>
          <w:sz w:val="24"/>
        </w:rPr>
      </w:pPr>
      <w:r w:rsidRPr="000A04B5">
        <w:rPr>
          <w:i/>
          <w:iCs/>
          <w:sz w:val="24"/>
        </w:rPr>
        <w:t>Meeting Focus:</w:t>
      </w:r>
      <w:r w:rsidRPr="000A04B5">
        <w:rPr>
          <w:sz w:val="24"/>
        </w:rPr>
        <w:t xml:space="preserve"> </w:t>
      </w:r>
      <w:r w:rsidRPr="000A04B5">
        <w:rPr>
          <w:i/>
          <w:iCs/>
          <w:sz w:val="24"/>
        </w:rPr>
        <w:t>Discuss how place-based community organizations build local capacity to divert youth from extremism and strengthen social ties.</w:t>
      </w:r>
    </w:p>
    <w:p w14:paraId="4884FF16" w14:textId="77777777" w:rsidR="000A04B5" w:rsidRDefault="000A04B5" w:rsidP="00A82AC6">
      <w:pPr>
        <w:spacing w:line="256" w:lineRule="auto"/>
        <w:rPr>
          <w:i/>
          <w:iCs/>
          <w:sz w:val="24"/>
        </w:rPr>
      </w:pPr>
    </w:p>
    <w:p w14:paraId="39878A69" w14:textId="77777777" w:rsidR="000A04B5" w:rsidRPr="00A82AC6" w:rsidRDefault="000A04B5" w:rsidP="00A82AC6">
      <w:pPr>
        <w:spacing w:line="256" w:lineRule="auto"/>
        <w:rPr>
          <w:i/>
          <w:iCs/>
          <w:sz w:val="24"/>
        </w:rPr>
      </w:pPr>
    </w:p>
    <w:p w14:paraId="41BE1CA6" w14:textId="77777777" w:rsidR="000A04B5" w:rsidRPr="000A04B5" w:rsidRDefault="000A04B5" w:rsidP="000A04B5">
      <w:pPr>
        <w:spacing w:line="256" w:lineRule="auto"/>
        <w:rPr>
          <w:b/>
          <w:bCs/>
          <w:sz w:val="24"/>
        </w:rPr>
      </w:pPr>
      <w:r w:rsidRPr="000A04B5">
        <w:rPr>
          <w:b/>
          <w:bCs/>
          <w:sz w:val="24"/>
        </w:rPr>
        <w:t>Mid-City CAN – Youth Council &amp; Violence Prevention Network</w:t>
      </w:r>
    </w:p>
    <w:p w14:paraId="355DE313" w14:textId="77777777" w:rsidR="000A04B5" w:rsidRDefault="000A04B5" w:rsidP="000A04B5">
      <w:pPr>
        <w:spacing w:line="256" w:lineRule="auto"/>
        <w:rPr>
          <w:sz w:val="24"/>
        </w:rPr>
      </w:pPr>
      <w:hyperlink r:id="rId11" w:tgtFrame="_new" w:history="1">
        <w:r w:rsidRPr="000A04B5">
          <w:rPr>
            <w:rStyle w:val="Hyperlink"/>
            <w:sz w:val="24"/>
          </w:rPr>
          <w:t>https://www.midcitycan.org/</w:t>
        </w:r>
      </w:hyperlink>
    </w:p>
    <w:p w14:paraId="35F7858F" w14:textId="77777777" w:rsidR="000A04B5" w:rsidRPr="000A04B5" w:rsidRDefault="000A04B5" w:rsidP="000A04B5">
      <w:pPr>
        <w:spacing w:line="256" w:lineRule="auto"/>
        <w:rPr>
          <w:sz w:val="24"/>
        </w:rPr>
      </w:pPr>
    </w:p>
    <w:p w14:paraId="6DDD106A" w14:textId="77777777" w:rsidR="000A04B5" w:rsidRDefault="000A04B5" w:rsidP="000A04B5">
      <w:pPr>
        <w:spacing w:line="256" w:lineRule="auto"/>
        <w:rPr>
          <w:sz w:val="24"/>
        </w:rPr>
      </w:pPr>
      <w:r w:rsidRPr="000A04B5">
        <w:rPr>
          <w:sz w:val="24"/>
        </w:rPr>
        <w:t>Mid-City CAN convenes youth councils and community safety networks focused on violence prevention, restorative justice, and policy advocacy. Their Youth Council trains young leaders in mediation, anti-racism, and systems change.</w:t>
      </w:r>
    </w:p>
    <w:p w14:paraId="64311987" w14:textId="77777777" w:rsidR="000A04B5" w:rsidRPr="000A04B5" w:rsidRDefault="000A04B5" w:rsidP="000A04B5">
      <w:pPr>
        <w:spacing w:line="256" w:lineRule="auto"/>
        <w:rPr>
          <w:sz w:val="24"/>
        </w:rPr>
      </w:pPr>
    </w:p>
    <w:p w14:paraId="54CB9B68" w14:textId="77777777" w:rsidR="000A04B5" w:rsidRPr="000A04B5" w:rsidRDefault="000A04B5" w:rsidP="000A04B5">
      <w:pPr>
        <w:spacing w:line="256" w:lineRule="auto"/>
        <w:rPr>
          <w:sz w:val="24"/>
        </w:rPr>
      </w:pPr>
      <w:r w:rsidRPr="000A04B5">
        <w:rPr>
          <w:i/>
          <w:iCs/>
          <w:sz w:val="24"/>
        </w:rPr>
        <w:t>Meeting Focus:</w:t>
      </w:r>
      <w:r w:rsidRPr="000A04B5">
        <w:rPr>
          <w:sz w:val="24"/>
        </w:rPr>
        <w:t xml:space="preserve"> </w:t>
      </w:r>
      <w:r w:rsidRPr="000A04B5">
        <w:rPr>
          <w:i/>
          <w:iCs/>
          <w:sz w:val="24"/>
        </w:rPr>
        <w:t>Explore how youth leadership development reduces susceptibility to extremist ideologies and amplifies peacebuilding narratives.</w:t>
      </w:r>
    </w:p>
    <w:p w14:paraId="7817C672" w14:textId="6BC2779A" w:rsidR="006376F7" w:rsidRPr="006376F7" w:rsidRDefault="006376F7" w:rsidP="006376F7">
      <w:pPr>
        <w:spacing w:line="256" w:lineRule="auto"/>
        <w:rPr>
          <w:sz w:val="24"/>
        </w:rPr>
      </w:pPr>
    </w:p>
    <w:p w14:paraId="1730275D" w14:textId="77777777" w:rsidR="000A04B5" w:rsidRPr="000A04B5" w:rsidRDefault="000A04B5" w:rsidP="000A04B5">
      <w:pPr>
        <w:spacing w:line="256" w:lineRule="auto"/>
        <w:rPr>
          <w:b/>
          <w:bCs/>
          <w:sz w:val="24"/>
        </w:rPr>
      </w:pPr>
      <w:r w:rsidRPr="000A04B5">
        <w:rPr>
          <w:b/>
          <w:bCs/>
          <w:sz w:val="24"/>
        </w:rPr>
        <w:t>Interfaith Shelter Network of San Diego</w:t>
      </w:r>
    </w:p>
    <w:p w14:paraId="2D62CBA4" w14:textId="77777777" w:rsidR="000A04B5" w:rsidRDefault="000A04B5" w:rsidP="000A04B5">
      <w:pPr>
        <w:spacing w:line="256" w:lineRule="auto"/>
        <w:rPr>
          <w:sz w:val="24"/>
        </w:rPr>
      </w:pPr>
      <w:hyperlink r:id="rId12" w:tgtFrame="_new" w:history="1">
        <w:r w:rsidRPr="000A04B5">
          <w:rPr>
            <w:rStyle w:val="Hyperlink"/>
            <w:sz w:val="24"/>
          </w:rPr>
          <w:t>https://interfaithshelter.org</w:t>
        </w:r>
      </w:hyperlink>
    </w:p>
    <w:p w14:paraId="086F5E9A" w14:textId="77777777" w:rsidR="000A04B5" w:rsidRPr="000A04B5" w:rsidRDefault="000A04B5" w:rsidP="000A04B5">
      <w:pPr>
        <w:spacing w:line="256" w:lineRule="auto"/>
        <w:rPr>
          <w:sz w:val="24"/>
        </w:rPr>
      </w:pPr>
    </w:p>
    <w:p w14:paraId="422B168A" w14:textId="77777777" w:rsidR="000A04B5" w:rsidRDefault="000A04B5" w:rsidP="000A04B5">
      <w:pPr>
        <w:spacing w:line="256" w:lineRule="auto"/>
        <w:rPr>
          <w:sz w:val="24"/>
        </w:rPr>
      </w:pPr>
      <w:r w:rsidRPr="000A04B5">
        <w:rPr>
          <w:sz w:val="24"/>
        </w:rPr>
        <w:t>This coalition of over 100 congregations provides transitional housing and social services to vulnerable populations, including refugees and formerly incarcerated individuals. The network promotes interfaith collaboration as a tool for trauma healing and violence prevention.</w:t>
      </w:r>
    </w:p>
    <w:p w14:paraId="4026DDC9" w14:textId="77777777" w:rsidR="000A04B5" w:rsidRPr="000A04B5" w:rsidRDefault="000A04B5" w:rsidP="000A04B5">
      <w:pPr>
        <w:spacing w:line="256" w:lineRule="auto"/>
        <w:rPr>
          <w:sz w:val="24"/>
        </w:rPr>
      </w:pPr>
    </w:p>
    <w:p w14:paraId="592D5472" w14:textId="43AFCCA3" w:rsidR="00B539A9" w:rsidRDefault="000A04B5">
      <w:pPr>
        <w:spacing w:line="256" w:lineRule="auto"/>
        <w:rPr>
          <w:sz w:val="24"/>
        </w:rPr>
      </w:pPr>
      <w:r w:rsidRPr="000A04B5">
        <w:rPr>
          <w:i/>
          <w:iCs/>
          <w:sz w:val="24"/>
        </w:rPr>
        <w:t>Meeting Focus:</w:t>
      </w:r>
      <w:r w:rsidRPr="000A04B5">
        <w:rPr>
          <w:sz w:val="24"/>
        </w:rPr>
        <w:t xml:space="preserve"> </w:t>
      </w:r>
      <w:r w:rsidRPr="000A04B5">
        <w:rPr>
          <w:i/>
          <w:iCs/>
          <w:sz w:val="24"/>
        </w:rPr>
        <w:t>Learn how faith-based partnerships support reintegration, reduce isolation, and address root causes of extremism</w:t>
      </w:r>
    </w:p>
    <w:p w14:paraId="54ABCEEC" w14:textId="77777777" w:rsidR="000A04B5" w:rsidRPr="000A04B5" w:rsidRDefault="000A04B5" w:rsidP="000A04B5">
      <w:pPr>
        <w:spacing w:line="256" w:lineRule="auto"/>
        <w:rPr>
          <w:b/>
          <w:bCs/>
          <w:sz w:val="24"/>
        </w:rPr>
      </w:pPr>
      <w:r w:rsidRPr="000A04B5">
        <w:rPr>
          <w:b/>
          <w:bCs/>
          <w:sz w:val="24"/>
        </w:rPr>
        <w:lastRenderedPageBreak/>
        <w:t>Alliance San Diego</w:t>
      </w:r>
    </w:p>
    <w:p w14:paraId="5E2E1511" w14:textId="77777777" w:rsidR="000A04B5" w:rsidRDefault="000A04B5" w:rsidP="000A04B5">
      <w:pPr>
        <w:spacing w:line="256" w:lineRule="auto"/>
        <w:rPr>
          <w:sz w:val="24"/>
        </w:rPr>
      </w:pPr>
      <w:hyperlink r:id="rId13" w:tgtFrame="_new" w:history="1">
        <w:r w:rsidRPr="000A04B5">
          <w:rPr>
            <w:rStyle w:val="Hyperlink"/>
            <w:sz w:val="24"/>
          </w:rPr>
          <w:t>https://www.alliancesd.org</w:t>
        </w:r>
      </w:hyperlink>
    </w:p>
    <w:p w14:paraId="079FB165" w14:textId="77777777" w:rsidR="000A04B5" w:rsidRPr="000A04B5" w:rsidRDefault="000A04B5" w:rsidP="000A04B5">
      <w:pPr>
        <w:spacing w:line="256" w:lineRule="auto"/>
        <w:rPr>
          <w:sz w:val="24"/>
        </w:rPr>
      </w:pPr>
    </w:p>
    <w:p w14:paraId="28EB0525" w14:textId="77777777" w:rsidR="000A04B5" w:rsidRDefault="000A04B5" w:rsidP="000A04B5">
      <w:pPr>
        <w:spacing w:line="256" w:lineRule="auto"/>
        <w:rPr>
          <w:sz w:val="24"/>
        </w:rPr>
      </w:pPr>
      <w:r w:rsidRPr="000A04B5">
        <w:rPr>
          <w:sz w:val="24"/>
        </w:rPr>
        <w:t>Alliance San Diego is a multi-ethnic, community-based organization that promotes justice and inclusion through civic engagement, human rights advocacy, and leadership training. They address issues of hate-based violence, civil liberties, and law enforcement reform.</w:t>
      </w:r>
    </w:p>
    <w:p w14:paraId="06CC5CC1" w14:textId="77777777" w:rsidR="000A04B5" w:rsidRPr="000A04B5" w:rsidRDefault="000A04B5" w:rsidP="000A04B5">
      <w:pPr>
        <w:spacing w:line="256" w:lineRule="auto"/>
        <w:rPr>
          <w:sz w:val="24"/>
        </w:rPr>
      </w:pPr>
    </w:p>
    <w:p w14:paraId="5B31195B" w14:textId="77777777" w:rsidR="000A04B5" w:rsidRPr="000A04B5" w:rsidRDefault="000A04B5" w:rsidP="000A04B5">
      <w:pPr>
        <w:spacing w:line="256" w:lineRule="auto"/>
        <w:rPr>
          <w:sz w:val="24"/>
        </w:rPr>
      </w:pPr>
      <w:r w:rsidRPr="000A04B5">
        <w:rPr>
          <w:i/>
          <w:iCs/>
          <w:sz w:val="24"/>
        </w:rPr>
        <w:t>Meeting Focus:</w:t>
      </w:r>
      <w:r w:rsidRPr="000A04B5">
        <w:rPr>
          <w:sz w:val="24"/>
        </w:rPr>
        <w:t xml:space="preserve"> </w:t>
      </w:r>
      <w:r w:rsidRPr="000A04B5">
        <w:rPr>
          <w:i/>
          <w:iCs/>
          <w:sz w:val="24"/>
        </w:rPr>
        <w:t>Discuss how civil society can shape policies that prevent racially and ethnically motivated extremism while empowering at-risk communities.</w:t>
      </w:r>
    </w:p>
    <w:p w14:paraId="161CD0A8" w14:textId="77777777" w:rsidR="00B539A9" w:rsidRDefault="00B539A9">
      <w:pPr>
        <w:spacing w:line="256" w:lineRule="auto"/>
        <w:rPr>
          <w:sz w:val="24"/>
        </w:rPr>
      </w:pPr>
    </w:p>
    <w:p w14:paraId="1F499031" w14:textId="77777777" w:rsidR="00046AA4" w:rsidRPr="00046AA4" w:rsidRDefault="00046AA4" w:rsidP="00046AA4">
      <w:pPr>
        <w:spacing w:line="256" w:lineRule="auto"/>
        <w:rPr>
          <w:b/>
          <w:bCs/>
          <w:sz w:val="24"/>
        </w:rPr>
      </w:pPr>
      <w:r w:rsidRPr="00046AA4">
        <w:rPr>
          <w:b/>
          <w:bCs/>
          <w:sz w:val="24"/>
        </w:rPr>
        <w:t>Pillars of the Community</w:t>
      </w:r>
    </w:p>
    <w:p w14:paraId="642D72BA" w14:textId="77777777" w:rsidR="00046AA4" w:rsidRDefault="00046AA4" w:rsidP="00046AA4">
      <w:pPr>
        <w:spacing w:line="256" w:lineRule="auto"/>
        <w:rPr>
          <w:sz w:val="24"/>
        </w:rPr>
      </w:pPr>
      <w:hyperlink r:id="rId14" w:tgtFrame="_new" w:history="1">
        <w:r w:rsidRPr="00046AA4">
          <w:rPr>
            <w:rStyle w:val="Hyperlink"/>
            <w:sz w:val="24"/>
          </w:rPr>
          <w:t>https://www.potcsd.org</w:t>
        </w:r>
      </w:hyperlink>
    </w:p>
    <w:p w14:paraId="30793EE7" w14:textId="77777777" w:rsidR="00046AA4" w:rsidRPr="00046AA4" w:rsidRDefault="00046AA4" w:rsidP="00046AA4">
      <w:pPr>
        <w:spacing w:line="256" w:lineRule="auto"/>
        <w:rPr>
          <w:sz w:val="24"/>
        </w:rPr>
      </w:pPr>
    </w:p>
    <w:p w14:paraId="3E973BFC" w14:textId="5AF2CE2F" w:rsidR="00046AA4" w:rsidRDefault="00046AA4" w:rsidP="00046AA4">
      <w:pPr>
        <w:spacing w:line="256" w:lineRule="auto"/>
        <w:rPr>
          <w:sz w:val="24"/>
        </w:rPr>
      </w:pPr>
      <w:r w:rsidRPr="00046AA4">
        <w:rPr>
          <w:sz w:val="24"/>
        </w:rPr>
        <w:t xml:space="preserve">Pillars of the Community </w:t>
      </w:r>
      <w:r w:rsidRPr="00046AA4">
        <w:rPr>
          <w:sz w:val="24"/>
        </w:rPr>
        <w:t>work</w:t>
      </w:r>
      <w:r w:rsidRPr="00046AA4">
        <w:rPr>
          <w:sz w:val="24"/>
        </w:rPr>
        <w:t xml:space="preserve"> in historically over-policed neighborhoods to build community-led alternatives to incarceration and violence. Their programs include faith-based dialogue, gang intervention, and narrative-change media that counters stigma around justice-involved individuals.</w:t>
      </w:r>
    </w:p>
    <w:p w14:paraId="411B3EC4" w14:textId="77777777" w:rsidR="00046AA4" w:rsidRPr="00046AA4" w:rsidRDefault="00046AA4" w:rsidP="00046AA4">
      <w:pPr>
        <w:spacing w:line="256" w:lineRule="auto"/>
        <w:rPr>
          <w:sz w:val="24"/>
        </w:rPr>
      </w:pPr>
    </w:p>
    <w:p w14:paraId="4AE51A66" w14:textId="77777777" w:rsidR="00046AA4" w:rsidRPr="00046AA4" w:rsidRDefault="00046AA4" w:rsidP="00046AA4">
      <w:pPr>
        <w:spacing w:line="256" w:lineRule="auto"/>
        <w:rPr>
          <w:sz w:val="24"/>
        </w:rPr>
      </w:pPr>
      <w:r w:rsidRPr="00046AA4">
        <w:rPr>
          <w:sz w:val="24"/>
        </w:rPr>
        <w:t>Meeting Focus</w:t>
      </w:r>
      <w:r w:rsidRPr="00046AA4">
        <w:rPr>
          <w:b/>
          <w:bCs/>
          <w:sz w:val="24"/>
        </w:rPr>
        <w:t>:</w:t>
      </w:r>
      <w:r w:rsidRPr="00046AA4">
        <w:rPr>
          <w:sz w:val="24"/>
        </w:rPr>
        <w:t xml:space="preserve"> </w:t>
      </w:r>
      <w:r w:rsidRPr="00046AA4">
        <w:rPr>
          <w:i/>
          <w:iCs/>
          <w:sz w:val="24"/>
        </w:rPr>
        <w:t>Examine how community-rooted organizations disrupt cycles of incarceration, radicalization, and exclusion through storytelling, spiritual engagement, and policy change.</w:t>
      </w:r>
    </w:p>
    <w:p w14:paraId="1C5C46BF" w14:textId="77777777" w:rsidR="00046AA4" w:rsidRDefault="00046AA4">
      <w:pPr>
        <w:spacing w:line="256" w:lineRule="auto"/>
        <w:rPr>
          <w:sz w:val="24"/>
        </w:rPr>
      </w:pPr>
    </w:p>
    <w:p w14:paraId="4E7CD8A0" w14:textId="77777777" w:rsidR="000A04B5" w:rsidRDefault="000A04B5">
      <w:pPr>
        <w:spacing w:line="256" w:lineRule="auto"/>
        <w:rPr>
          <w:sz w:val="24"/>
        </w:rPr>
      </w:pPr>
    </w:p>
    <w:p w14:paraId="1E37F9E9" w14:textId="05A54C78" w:rsidR="000A04B5" w:rsidRDefault="000A04B5">
      <w:pPr>
        <w:spacing w:line="256" w:lineRule="auto"/>
        <w:rPr>
          <w:sz w:val="24"/>
        </w:rPr>
        <w:sectPr w:rsidR="000A04B5">
          <w:type w:val="continuous"/>
          <w:pgSz w:w="12240" w:h="15840"/>
          <w:pgMar w:top="1820" w:right="1440" w:bottom="280" w:left="1440" w:header="720" w:footer="720" w:gutter="0"/>
          <w:cols w:space="720"/>
        </w:sectPr>
      </w:pPr>
    </w:p>
    <w:p w14:paraId="126581BA" w14:textId="77777777" w:rsidR="005A1329" w:rsidRDefault="00000000">
      <w:pPr>
        <w:pStyle w:val="BodyText"/>
        <w:spacing w:before="86"/>
        <w:rPr>
          <w:i/>
          <w:sz w:val="20"/>
        </w:rPr>
      </w:pPr>
      <w:r>
        <w:rPr>
          <w:i/>
          <w:noProof/>
          <w:sz w:val="20"/>
        </w:rPr>
        <w:lastRenderedPageBreak/>
        <mc:AlternateContent>
          <mc:Choice Requires="wps">
            <w:drawing>
              <wp:anchor distT="0" distB="0" distL="0" distR="0" simplePos="0" relativeHeight="487588864" behindDoc="1" locked="0" layoutInCell="1" allowOverlap="1" wp14:anchorId="19187CCE" wp14:editId="5B78988A">
                <wp:simplePos x="0" y="0"/>
                <wp:positionH relativeFrom="page">
                  <wp:posOffset>2804293</wp:posOffset>
                </wp:positionH>
                <wp:positionV relativeFrom="paragraph">
                  <wp:posOffset>216219</wp:posOffset>
                </wp:positionV>
                <wp:extent cx="21640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4080" cy="1270"/>
                        </a:xfrm>
                        <a:custGeom>
                          <a:avLst/>
                          <a:gdLst/>
                          <a:ahLst/>
                          <a:cxnLst/>
                          <a:rect l="l" t="t" r="r" b="b"/>
                          <a:pathLst>
                            <a:path w="2164080">
                              <a:moveTo>
                                <a:pt x="0" y="0"/>
                              </a:moveTo>
                              <a:lnTo>
                                <a:pt x="2163861"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46DB91" id="Graphic 4" o:spid="_x0000_s1026" style="position:absolute;margin-left:220.8pt;margin-top:17.05pt;width:170.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16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" path="m,l2163861,e" filled="f" strokeweight=".44pt">
                <v:path arrowok="t"/>
                <w10:wrap type="topAndBottom" anchorx="page"/>
              </v:shape>
            </w:pict>
          </mc:Fallback>
        </mc:AlternateContent>
      </w:r>
    </w:p>
    <w:p w14:paraId="5B2E766A" w14:textId="77777777" w:rsidR="005A1329" w:rsidRDefault="00000000">
      <w:pPr>
        <w:pStyle w:val="Heading2"/>
        <w:spacing w:before="177"/>
        <w:jc w:val="center"/>
      </w:pPr>
      <w:r>
        <w:t>Cultural</w:t>
      </w:r>
      <w:r>
        <w:rPr>
          <w:spacing w:val="-8"/>
        </w:rPr>
        <w:t xml:space="preserve"> </w:t>
      </w:r>
      <w:r>
        <w:rPr>
          <w:spacing w:val="-2"/>
        </w:rPr>
        <w:t>Activities</w:t>
      </w:r>
    </w:p>
    <w:p w14:paraId="2081A30A" w14:textId="77777777" w:rsidR="005A1329" w:rsidRDefault="00000000">
      <w:pPr>
        <w:spacing w:before="176"/>
        <w:rPr>
          <w:b/>
        </w:rPr>
      </w:pPr>
      <w:r>
        <w:rPr>
          <w:b/>
        </w:rPr>
        <w:t>San</w:t>
      </w:r>
      <w:r>
        <w:rPr>
          <w:b/>
          <w:spacing w:val="-4"/>
        </w:rPr>
        <w:t xml:space="preserve"> </w:t>
      </w:r>
      <w:r>
        <w:rPr>
          <w:b/>
        </w:rPr>
        <w:t>Diego</w:t>
      </w:r>
      <w:r>
        <w:rPr>
          <w:b/>
          <w:spacing w:val="-4"/>
        </w:rPr>
        <w:t xml:space="preserve"> </w:t>
      </w:r>
      <w:r>
        <w:rPr>
          <w:b/>
          <w:spacing w:val="-5"/>
        </w:rPr>
        <w:t>Zoo</w:t>
      </w:r>
    </w:p>
    <w:p w14:paraId="28588B01" w14:textId="77777777" w:rsidR="005A1329" w:rsidRDefault="005A1329">
      <w:pPr>
        <w:pStyle w:val="BodyText"/>
      </w:pPr>
      <w:hyperlink r:id="rId15">
        <w:r>
          <w:rPr>
            <w:color w:val="0000FF"/>
            <w:spacing w:val="-2"/>
            <w:u w:val="thick" w:color="0000FF"/>
          </w:rPr>
          <w:t>www.sandiegozoo.org</w:t>
        </w:r>
      </w:hyperlink>
    </w:p>
    <w:p w14:paraId="67D96D11" w14:textId="77777777" w:rsidR="005A1329" w:rsidRDefault="00000000">
      <w:pPr>
        <w:pStyle w:val="BodyText"/>
      </w:pPr>
      <w:r>
        <w:t>Price:</w:t>
      </w:r>
      <w:r>
        <w:rPr>
          <w:spacing w:val="-4"/>
        </w:rPr>
        <w:t xml:space="preserve"> </w:t>
      </w:r>
      <w:r>
        <w:t>$62</w:t>
      </w:r>
      <w:r>
        <w:rPr>
          <w:spacing w:val="-4"/>
        </w:rPr>
        <w:t xml:space="preserve"> </w:t>
      </w:r>
      <w:r>
        <w:t>for</w:t>
      </w:r>
      <w:r>
        <w:rPr>
          <w:spacing w:val="-4"/>
        </w:rPr>
        <w:t xml:space="preserve"> </w:t>
      </w:r>
      <w:r>
        <w:t>one</w:t>
      </w:r>
      <w:r>
        <w:rPr>
          <w:spacing w:val="-4"/>
        </w:rPr>
        <w:t xml:space="preserve"> </w:t>
      </w:r>
      <w:r>
        <w:t>Adult</w:t>
      </w:r>
      <w:r>
        <w:rPr>
          <w:spacing w:val="-4"/>
        </w:rPr>
        <w:t xml:space="preserve"> </w:t>
      </w:r>
      <w:r>
        <w:rPr>
          <w:spacing w:val="-2"/>
        </w:rPr>
        <w:t>Ticket</w:t>
      </w:r>
    </w:p>
    <w:p w14:paraId="1B3A1EDD" w14:textId="77777777" w:rsidR="005A1329" w:rsidRDefault="00000000">
      <w:pPr>
        <w:pStyle w:val="BodyText"/>
      </w:pPr>
      <w:r>
        <w:t>The</w:t>
      </w:r>
      <w:r>
        <w:rPr>
          <w:spacing w:val="-3"/>
        </w:rPr>
        <w:t xml:space="preserve"> </w:t>
      </w:r>
      <w:r>
        <w:t>100-acre</w:t>
      </w:r>
      <w:r>
        <w:rPr>
          <w:spacing w:val="-3"/>
        </w:rPr>
        <w:t xml:space="preserve"> </w:t>
      </w:r>
      <w:r>
        <w:t>(40-hectare)</w:t>
      </w:r>
      <w:r>
        <w:rPr>
          <w:spacing w:val="-3"/>
        </w:rPr>
        <w:t xml:space="preserve"> </w:t>
      </w:r>
      <w:r>
        <w:t>Zoo</w:t>
      </w:r>
      <w:r>
        <w:rPr>
          <w:spacing w:val="-3"/>
        </w:rPr>
        <w:t xml:space="preserve"> </w:t>
      </w:r>
      <w:r>
        <w:t>is</w:t>
      </w:r>
      <w:r>
        <w:rPr>
          <w:spacing w:val="-3"/>
        </w:rPr>
        <w:t xml:space="preserve"> </w:t>
      </w:r>
      <w:r>
        <w:t>home</w:t>
      </w:r>
      <w:r>
        <w:rPr>
          <w:spacing w:val="-3"/>
        </w:rPr>
        <w:t xml:space="preserve"> </w:t>
      </w:r>
      <w:r>
        <w:t>to</w:t>
      </w:r>
      <w:r>
        <w:rPr>
          <w:spacing w:val="-3"/>
        </w:rPr>
        <w:t xml:space="preserve"> </w:t>
      </w:r>
      <w:r>
        <w:t>over</w:t>
      </w:r>
      <w:r>
        <w:rPr>
          <w:spacing w:val="-3"/>
        </w:rPr>
        <w:t xml:space="preserve"> </w:t>
      </w:r>
      <w:r>
        <w:t>3,700</w:t>
      </w:r>
      <w:r>
        <w:rPr>
          <w:spacing w:val="-3"/>
        </w:rPr>
        <w:t xml:space="preserve"> </w:t>
      </w:r>
      <w:r>
        <w:t>rare</w:t>
      </w:r>
      <w:r>
        <w:rPr>
          <w:spacing w:val="-3"/>
        </w:rPr>
        <w:t xml:space="preserve"> </w:t>
      </w:r>
      <w:r>
        <w:t>and</w:t>
      </w:r>
      <w:r>
        <w:rPr>
          <w:spacing w:val="-3"/>
        </w:rPr>
        <w:t xml:space="preserve"> </w:t>
      </w:r>
      <w:r>
        <w:t>endangered</w:t>
      </w:r>
      <w:r>
        <w:rPr>
          <w:spacing w:val="-3"/>
        </w:rPr>
        <w:t xml:space="preserve"> </w:t>
      </w:r>
      <w:r>
        <w:t>animals</w:t>
      </w:r>
      <w:r>
        <w:rPr>
          <w:spacing w:val="-3"/>
        </w:rPr>
        <w:t xml:space="preserve"> </w:t>
      </w:r>
      <w:r>
        <w:t>representing</w:t>
      </w:r>
      <w:r>
        <w:rPr>
          <w:spacing w:val="-3"/>
        </w:rPr>
        <w:t xml:space="preserve"> </w:t>
      </w:r>
      <w:r>
        <w:t>more</w:t>
      </w:r>
      <w:r>
        <w:rPr>
          <w:spacing w:val="-3"/>
        </w:rPr>
        <w:t xml:space="preserve"> </w:t>
      </w:r>
      <w:r>
        <w:t>than 650 species and subspecies, and a prominent botanical collection with more than 700,000 exotic plants.</w:t>
      </w:r>
    </w:p>
    <w:p w14:paraId="1FBEB72A" w14:textId="77777777" w:rsidR="005A1329" w:rsidRDefault="00000000">
      <w:pPr>
        <w:pStyle w:val="BodyText"/>
      </w:pPr>
      <w:r>
        <w:t>Accessibility:</w:t>
      </w:r>
      <w:r>
        <w:rPr>
          <w:spacing w:val="-3"/>
        </w:rPr>
        <w:t xml:space="preserve"> </w:t>
      </w:r>
      <w:r>
        <w:t>The</w:t>
      </w:r>
      <w:r>
        <w:rPr>
          <w:spacing w:val="-3"/>
        </w:rPr>
        <w:t xml:space="preserve"> </w:t>
      </w:r>
      <w:r>
        <w:t>zoo</w:t>
      </w:r>
      <w:r>
        <w:rPr>
          <w:spacing w:val="-3"/>
        </w:rPr>
        <w:t xml:space="preserve"> </w:t>
      </w:r>
      <w:r>
        <w:t>is</w:t>
      </w:r>
      <w:r>
        <w:rPr>
          <w:spacing w:val="-3"/>
        </w:rPr>
        <w:t xml:space="preserve"> </w:t>
      </w:r>
      <w:r>
        <w:t>located</w:t>
      </w:r>
      <w:r>
        <w:rPr>
          <w:spacing w:val="-3"/>
        </w:rPr>
        <w:t xml:space="preserve"> </w:t>
      </w:r>
      <w:r>
        <w:t>just</w:t>
      </w:r>
      <w:r>
        <w:rPr>
          <w:spacing w:val="-3"/>
        </w:rPr>
        <w:t xml:space="preserve"> </w:t>
      </w:r>
      <w:r>
        <w:t>north</w:t>
      </w:r>
      <w:r>
        <w:rPr>
          <w:spacing w:val="-3"/>
        </w:rPr>
        <w:t xml:space="preserve"> </w:t>
      </w:r>
      <w:r>
        <w:t>of</w:t>
      </w:r>
      <w:r>
        <w:rPr>
          <w:spacing w:val="-3"/>
        </w:rPr>
        <w:t xml:space="preserve"> </w:t>
      </w:r>
      <w:r>
        <w:t>downtown</w:t>
      </w:r>
      <w:r>
        <w:rPr>
          <w:spacing w:val="-3"/>
        </w:rPr>
        <w:t xml:space="preserve"> </w:t>
      </w:r>
      <w:r>
        <w:t>San</w:t>
      </w:r>
      <w:r>
        <w:rPr>
          <w:spacing w:val="-3"/>
        </w:rPr>
        <w:t xml:space="preserve"> </w:t>
      </w:r>
      <w:r>
        <w:t>Diego</w:t>
      </w:r>
      <w:r>
        <w:rPr>
          <w:spacing w:val="-3"/>
        </w:rPr>
        <w:t xml:space="preserve"> </w:t>
      </w:r>
      <w:r>
        <w:t>in</w:t>
      </w:r>
      <w:r>
        <w:rPr>
          <w:spacing w:val="-3"/>
        </w:rPr>
        <w:t xml:space="preserve"> </w:t>
      </w:r>
      <w:r>
        <w:t>Balboa</w:t>
      </w:r>
      <w:r>
        <w:rPr>
          <w:spacing w:val="-3"/>
        </w:rPr>
        <w:t xml:space="preserve"> </w:t>
      </w:r>
      <w:r>
        <w:t>Park</w:t>
      </w:r>
      <w:r>
        <w:rPr>
          <w:spacing w:val="-3"/>
        </w:rPr>
        <w:t xml:space="preserve"> </w:t>
      </w:r>
      <w:r>
        <w:t>(a</w:t>
      </w:r>
      <w:r>
        <w:rPr>
          <w:spacing w:val="-3"/>
        </w:rPr>
        <w:t xml:space="preserve"> </w:t>
      </w:r>
      <w:r>
        <w:t>5-10-minute</w:t>
      </w:r>
      <w:r>
        <w:rPr>
          <w:spacing w:val="-3"/>
        </w:rPr>
        <w:t xml:space="preserve"> </w:t>
      </w:r>
      <w:r>
        <w:t>drive from downtown).</w:t>
      </w:r>
    </w:p>
    <w:p w14:paraId="7285868B" w14:textId="77777777" w:rsidR="005A1329" w:rsidRDefault="005A1329">
      <w:pPr>
        <w:pStyle w:val="BodyText"/>
      </w:pPr>
    </w:p>
    <w:p w14:paraId="07877CDC" w14:textId="77777777" w:rsidR="005A1329" w:rsidRDefault="00000000">
      <w:pPr>
        <w:pStyle w:val="Heading2"/>
      </w:pPr>
      <w:r>
        <w:t>Harbor</w:t>
      </w:r>
      <w:r>
        <w:rPr>
          <w:spacing w:val="-6"/>
        </w:rPr>
        <w:t xml:space="preserve"> </w:t>
      </w:r>
      <w:r>
        <w:rPr>
          <w:spacing w:val="-2"/>
        </w:rPr>
        <w:t>Cruise</w:t>
      </w:r>
    </w:p>
    <w:p w14:paraId="73CDA8DC" w14:textId="77777777" w:rsidR="005A1329" w:rsidRDefault="005A1329">
      <w:pPr>
        <w:pStyle w:val="BodyText"/>
      </w:pPr>
      <w:hyperlink r:id="rId16">
        <w:r>
          <w:rPr>
            <w:color w:val="0000FF"/>
            <w:spacing w:val="-2"/>
            <w:u w:val="thick" w:color="0000FF"/>
          </w:rPr>
          <w:t>www.sdhe.com</w:t>
        </w:r>
      </w:hyperlink>
    </w:p>
    <w:p w14:paraId="33D3EED1" w14:textId="77777777" w:rsidR="005A1329" w:rsidRDefault="00000000">
      <w:pPr>
        <w:pStyle w:val="BodyText"/>
        <w:ind w:right="50"/>
      </w:pPr>
      <w:r>
        <w:t>Price:</w:t>
      </w:r>
      <w:r>
        <w:rPr>
          <w:spacing w:val="-3"/>
        </w:rPr>
        <w:t xml:space="preserve"> </w:t>
      </w:r>
      <w:r>
        <w:t>$30</w:t>
      </w:r>
      <w:r>
        <w:rPr>
          <w:spacing w:val="-3"/>
        </w:rPr>
        <w:t xml:space="preserve"> </w:t>
      </w:r>
      <w:r>
        <w:t>for</w:t>
      </w:r>
      <w:r>
        <w:rPr>
          <w:spacing w:val="-3"/>
        </w:rPr>
        <w:t xml:space="preserve"> </w:t>
      </w:r>
      <w:r>
        <w:t>one</w:t>
      </w:r>
      <w:r>
        <w:rPr>
          <w:spacing w:val="-3"/>
        </w:rPr>
        <w:t xml:space="preserve"> </w:t>
      </w:r>
      <w:r>
        <w:t>Adult</w:t>
      </w:r>
      <w:r>
        <w:rPr>
          <w:spacing w:val="-3"/>
        </w:rPr>
        <w:t xml:space="preserve"> </w:t>
      </w:r>
      <w:r>
        <w:t>Ticket</w:t>
      </w:r>
      <w:r>
        <w:rPr>
          <w:spacing w:val="-3"/>
        </w:rPr>
        <w:t xml:space="preserve"> </w:t>
      </w:r>
      <w:r>
        <w:t>for</w:t>
      </w:r>
      <w:r>
        <w:rPr>
          <w:spacing w:val="-3"/>
        </w:rPr>
        <w:t xml:space="preserve"> </w:t>
      </w:r>
      <w:r>
        <w:t>a</w:t>
      </w:r>
      <w:r>
        <w:rPr>
          <w:spacing w:val="-3"/>
        </w:rPr>
        <w:t xml:space="preserve"> </w:t>
      </w:r>
      <w:r>
        <w:t>one-hour</w:t>
      </w:r>
      <w:r>
        <w:rPr>
          <w:spacing w:val="-3"/>
        </w:rPr>
        <w:t xml:space="preserve"> </w:t>
      </w:r>
      <w:r>
        <w:t>narrated</w:t>
      </w:r>
      <w:r>
        <w:rPr>
          <w:spacing w:val="-3"/>
        </w:rPr>
        <w:t xml:space="preserve"> </w:t>
      </w:r>
      <w:r>
        <w:t>tour</w:t>
      </w:r>
      <w:r>
        <w:rPr>
          <w:spacing w:val="-3"/>
        </w:rPr>
        <w:t xml:space="preserve"> </w:t>
      </w:r>
      <w:r>
        <w:t>(south</w:t>
      </w:r>
      <w:r>
        <w:rPr>
          <w:spacing w:val="-3"/>
        </w:rPr>
        <w:t xml:space="preserve"> </w:t>
      </w:r>
      <w:r>
        <w:t>bay</w:t>
      </w:r>
      <w:r>
        <w:rPr>
          <w:spacing w:val="-3"/>
        </w:rPr>
        <w:t xml:space="preserve"> </w:t>
      </w:r>
      <w:r>
        <w:t>or</w:t>
      </w:r>
      <w:r>
        <w:rPr>
          <w:spacing w:val="-3"/>
        </w:rPr>
        <w:t xml:space="preserve"> </w:t>
      </w:r>
      <w:r>
        <w:t>north</w:t>
      </w:r>
      <w:r>
        <w:rPr>
          <w:spacing w:val="-3"/>
        </w:rPr>
        <w:t xml:space="preserve"> </w:t>
      </w:r>
      <w:r>
        <w:t>bay</w:t>
      </w:r>
      <w:r>
        <w:rPr>
          <w:spacing w:val="-3"/>
        </w:rPr>
        <w:t xml:space="preserve"> </w:t>
      </w:r>
      <w:r>
        <w:t>routes);</w:t>
      </w:r>
      <w:r>
        <w:rPr>
          <w:spacing w:val="-3"/>
        </w:rPr>
        <w:t xml:space="preserve"> </w:t>
      </w:r>
      <w:r>
        <w:t>$35</w:t>
      </w:r>
      <w:r>
        <w:rPr>
          <w:spacing w:val="-3"/>
        </w:rPr>
        <w:t xml:space="preserve"> </w:t>
      </w:r>
      <w:r>
        <w:t>for</w:t>
      </w:r>
      <w:r>
        <w:rPr>
          <w:spacing w:val="-3"/>
        </w:rPr>
        <w:t xml:space="preserve"> </w:t>
      </w:r>
      <w:r>
        <w:t>a</w:t>
      </w:r>
      <w:r>
        <w:rPr>
          <w:spacing w:val="-3"/>
        </w:rPr>
        <w:t xml:space="preserve"> </w:t>
      </w:r>
      <w:r>
        <w:t>full bay two-hour narrated tour which covers it all: ships of the Maritime Museum, Harbor and Shelter Islands, North Island Naval Air Station, the Submarine Base, as well as the Coronado Bridge, and more. The</w:t>
      </w:r>
      <w:r>
        <w:rPr>
          <w:spacing w:val="-1"/>
        </w:rPr>
        <w:t xml:space="preserve"> </w:t>
      </w:r>
      <w:r>
        <w:t>full</w:t>
      </w:r>
      <w:r>
        <w:rPr>
          <w:spacing w:val="-1"/>
        </w:rPr>
        <w:t xml:space="preserve"> </w:t>
      </w:r>
      <w:r>
        <w:t>bay</w:t>
      </w:r>
      <w:r>
        <w:rPr>
          <w:spacing w:val="-1"/>
        </w:rPr>
        <w:t xml:space="preserve"> </w:t>
      </w:r>
      <w:r>
        <w:t>tour</w:t>
      </w:r>
      <w:r>
        <w:rPr>
          <w:spacing w:val="-1"/>
        </w:rPr>
        <w:t xml:space="preserve"> </w:t>
      </w:r>
      <w:r>
        <w:t>is</w:t>
      </w:r>
      <w:r>
        <w:rPr>
          <w:spacing w:val="-1"/>
        </w:rPr>
        <w:t xml:space="preserve"> </w:t>
      </w:r>
      <w:r>
        <w:t>about</w:t>
      </w:r>
      <w:r>
        <w:rPr>
          <w:spacing w:val="-1"/>
        </w:rPr>
        <w:t xml:space="preserve"> </w:t>
      </w:r>
      <w:r>
        <w:t>25</w:t>
      </w:r>
      <w:r>
        <w:rPr>
          <w:spacing w:val="-1"/>
        </w:rPr>
        <w:t xml:space="preserve"> </w:t>
      </w:r>
      <w:r>
        <w:t>miles</w:t>
      </w:r>
      <w:r>
        <w:rPr>
          <w:spacing w:val="-1"/>
        </w:rPr>
        <w:t xml:space="preserve"> </w:t>
      </w:r>
      <w:r>
        <w:t>in</w:t>
      </w:r>
      <w:r>
        <w:rPr>
          <w:spacing w:val="-1"/>
        </w:rPr>
        <w:t xml:space="preserve"> </w:t>
      </w:r>
      <w:r>
        <w:t>length.</w:t>
      </w:r>
      <w:r>
        <w:rPr>
          <w:spacing w:val="-1"/>
        </w:rPr>
        <w:t xml:space="preserve"> </w:t>
      </w:r>
      <w:r>
        <w:t>Accessibility:</w:t>
      </w:r>
      <w:r>
        <w:rPr>
          <w:spacing w:val="-1"/>
        </w:rPr>
        <w:t xml:space="preserve"> </w:t>
      </w:r>
      <w:r>
        <w:t>The</w:t>
      </w:r>
      <w:r>
        <w:rPr>
          <w:spacing w:val="-1"/>
        </w:rPr>
        <w:t xml:space="preserve"> </w:t>
      </w:r>
      <w:r>
        <w:t>tour</w:t>
      </w:r>
      <w:r>
        <w:rPr>
          <w:spacing w:val="-1"/>
        </w:rPr>
        <w:t xml:space="preserve"> </w:t>
      </w:r>
      <w:r>
        <w:t>begins</w:t>
      </w:r>
      <w:r>
        <w:rPr>
          <w:spacing w:val="-1"/>
        </w:rPr>
        <w:t xml:space="preserve"> </w:t>
      </w:r>
      <w:r>
        <w:t>and</w:t>
      </w:r>
      <w:r>
        <w:rPr>
          <w:spacing w:val="-1"/>
        </w:rPr>
        <w:t xml:space="preserve"> </w:t>
      </w:r>
      <w:r>
        <w:t>ends</w:t>
      </w:r>
      <w:r>
        <w:rPr>
          <w:spacing w:val="-1"/>
        </w:rPr>
        <w:t xml:space="preserve"> </w:t>
      </w:r>
      <w:r>
        <w:t>at</w:t>
      </w:r>
      <w:r>
        <w:rPr>
          <w:spacing w:val="-1"/>
        </w:rPr>
        <w:t xml:space="preserve"> </w:t>
      </w:r>
      <w:r>
        <w:t>the</w:t>
      </w:r>
      <w:r>
        <w:rPr>
          <w:spacing w:val="-1"/>
        </w:rPr>
        <w:t xml:space="preserve"> </w:t>
      </w:r>
      <w:r>
        <w:t>same</w:t>
      </w:r>
      <w:r>
        <w:rPr>
          <w:spacing w:val="-1"/>
        </w:rPr>
        <w:t xml:space="preserve"> </w:t>
      </w:r>
      <w:r>
        <w:t>location downtown along Broadway Pier.</w:t>
      </w:r>
    </w:p>
    <w:p w14:paraId="647D9B2B" w14:textId="77777777" w:rsidR="005A1329" w:rsidRDefault="005A1329">
      <w:pPr>
        <w:pStyle w:val="BodyText"/>
      </w:pPr>
    </w:p>
    <w:p w14:paraId="41B6B942" w14:textId="77777777" w:rsidR="005A1329" w:rsidRDefault="00000000">
      <w:pPr>
        <w:ind w:right="6416"/>
      </w:pPr>
      <w:r>
        <w:rPr>
          <w:b/>
        </w:rPr>
        <w:t xml:space="preserve">Old Town Trolley Tour </w:t>
      </w:r>
      <w:hyperlink r:id="rId17">
        <w:r w:rsidR="005A1329">
          <w:rPr>
            <w:color w:val="0000FF"/>
            <w:spacing w:val="-2"/>
            <w:u w:val="thick" w:color="0000FF"/>
          </w:rPr>
          <w:t>www.trolleytours.com/san-diego</w:t>
        </w:r>
      </w:hyperlink>
      <w:r>
        <w:rPr>
          <w:color w:val="0000FF"/>
          <w:spacing w:val="-2"/>
        </w:rPr>
        <w:t xml:space="preserve"> </w:t>
      </w:r>
      <w:hyperlink r:id="rId18">
        <w:r w:rsidR="005A1329">
          <w:rPr>
            <w:color w:val="0000FF"/>
            <w:spacing w:val="-2"/>
            <w:u w:val="thick" w:color="0000FF"/>
          </w:rPr>
          <w:t>www.oldtownsandiegoguide.com</w:t>
        </w:r>
      </w:hyperlink>
    </w:p>
    <w:p w14:paraId="19EDDD64" w14:textId="77777777" w:rsidR="005A1329" w:rsidRDefault="00000000">
      <w:pPr>
        <w:pStyle w:val="BodyText"/>
      </w:pPr>
      <w:r>
        <w:t>Price:</w:t>
      </w:r>
      <w:r>
        <w:rPr>
          <w:spacing w:val="-7"/>
        </w:rPr>
        <w:t xml:space="preserve"> </w:t>
      </w:r>
      <w:r>
        <w:t>$44</w:t>
      </w:r>
      <w:r>
        <w:rPr>
          <w:spacing w:val="-6"/>
        </w:rPr>
        <w:t xml:space="preserve"> </w:t>
      </w:r>
      <w:r>
        <w:t>for</w:t>
      </w:r>
      <w:r>
        <w:rPr>
          <w:spacing w:val="-6"/>
        </w:rPr>
        <w:t xml:space="preserve"> </w:t>
      </w:r>
      <w:r>
        <w:t>a</w:t>
      </w:r>
      <w:r>
        <w:rPr>
          <w:spacing w:val="-7"/>
        </w:rPr>
        <w:t xml:space="preserve"> </w:t>
      </w:r>
      <w:r>
        <w:t>1-Day</w:t>
      </w:r>
      <w:r>
        <w:rPr>
          <w:spacing w:val="-6"/>
        </w:rPr>
        <w:t xml:space="preserve"> </w:t>
      </w:r>
      <w:r>
        <w:t>Adult</w:t>
      </w:r>
      <w:r>
        <w:rPr>
          <w:spacing w:val="-6"/>
        </w:rPr>
        <w:t xml:space="preserve"> </w:t>
      </w:r>
      <w:r>
        <w:t>Ticket</w:t>
      </w:r>
      <w:r>
        <w:rPr>
          <w:spacing w:val="-7"/>
        </w:rPr>
        <w:t xml:space="preserve"> </w:t>
      </w:r>
      <w:r>
        <w:t>(discounted</w:t>
      </w:r>
      <w:r>
        <w:rPr>
          <w:spacing w:val="-6"/>
        </w:rPr>
        <w:t xml:space="preserve"> </w:t>
      </w:r>
      <w:r>
        <w:t>when</w:t>
      </w:r>
      <w:r>
        <w:rPr>
          <w:spacing w:val="-6"/>
        </w:rPr>
        <w:t xml:space="preserve"> </w:t>
      </w:r>
      <w:r>
        <w:t>purchased</w:t>
      </w:r>
      <w:r>
        <w:rPr>
          <w:spacing w:val="-6"/>
        </w:rPr>
        <w:t xml:space="preserve"> </w:t>
      </w:r>
      <w:r>
        <w:t>on-</w:t>
      </w:r>
      <w:r>
        <w:rPr>
          <w:spacing w:val="-2"/>
        </w:rPr>
        <w:t>line)</w:t>
      </w:r>
    </w:p>
    <w:p w14:paraId="5552F295" w14:textId="77777777" w:rsidR="005A1329" w:rsidRDefault="00000000">
      <w:pPr>
        <w:pStyle w:val="BodyText"/>
        <w:ind w:right="50"/>
      </w:pPr>
      <w:r>
        <w:t>For 30 years, Old Town Trolley Tours has been providing sightseeing tours, highlighting the best San Diego</w:t>
      </w:r>
      <w:r>
        <w:rPr>
          <w:spacing w:val="-1"/>
        </w:rPr>
        <w:t xml:space="preserve"> </w:t>
      </w:r>
      <w:r>
        <w:t>attractions.</w:t>
      </w:r>
      <w:r>
        <w:rPr>
          <w:spacing w:val="-1"/>
        </w:rPr>
        <w:t xml:space="preserve"> </w:t>
      </w:r>
      <w:r>
        <w:t>The</w:t>
      </w:r>
      <w:r>
        <w:rPr>
          <w:spacing w:val="-1"/>
        </w:rPr>
        <w:t xml:space="preserve"> </w:t>
      </w:r>
      <w:r>
        <w:t>Tours</w:t>
      </w:r>
      <w:r>
        <w:rPr>
          <w:spacing w:val="-1"/>
        </w:rPr>
        <w:t xml:space="preserve"> </w:t>
      </w:r>
      <w:r>
        <w:t>are</w:t>
      </w:r>
      <w:r>
        <w:rPr>
          <w:spacing w:val="-1"/>
        </w:rPr>
        <w:t xml:space="preserve"> </w:t>
      </w:r>
      <w:r>
        <w:t>designed</w:t>
      </w:r>
      <w:r>
        <w:rPr>
          <w:spacing w:val="-1"/>
        </w:rPr>
        <w:t xml:space="preserve"> </w:t>
      </w:r>
      <w:r>
        <w:t>so</w:t>
      </w:r>
      <w:r>
        <w:rPr>
          <w:spacing w:val="-1"/>
        </w:rPr>
        <w:t xml:space="preserve"> </w:t>
      </w:r>
      <w:r>
        <w:t>that</w:t>
      </w:r>
      <w:r>
        <w:rPr>
          <w:spacing w:val="-1"/>
        </w:rPr>
        <w:t xml:space="preserve"> </w:t>
      </w:r>
      <w:r>
        <w:t>you</w:t>
      </w:r>
      <w:r>
        <w:rPr>
          <w:spacing w:val="-1"/>
        </w:rPr>
        <w:t xml:space="preserve"> </w:t>
      </w:r>
      <w:r>
        <w:t>can</w:t>
      </w:r>
      <w:r>
        <w:rPr>
          <w:spacing w:val="-1"/>
        </w:rPr>
        <w:t xml:space="preserve"> </w:t>
      </w:r>
      <w:r>
        <w:t>hop</w:t>
      </w:r>
      <w:r>
        <w:rPr>
          <w:spacing w:val="-1"/>
        </w:rPr>
        <w:t xml:space="preserve"> </w:t>
      </w:r>
      <w:r>
        <w:t>on</w:t>
      </w:r>
      <w:r>
        <w:rPr>
          <w:spacing w:val="-1"/>
        </w:rPr>
        <w:t xml:space="preserve"> </w:t>
      </w:r>
      <w:r>
        <w:t>and</w:t>
      </w:r>
      <w:r>
        <w:rPr>
          <w:spacing w:val="-1"/>
        </w:rPr>
        <w:t xml:space="preserve"> </w:t>
      </w:r>
      <w:r>
        <w:t>off</w:t>
      </w:r>
      <w:r>
        <w:rPr>
          <w:spacing w:val="-1"/>
        </w:rPr>
        <w:t xml:space="preserve"> </w:t>
      </w:r>
      <w:r>
        <w:t>the</w:t>
      </w:r>
      <w:r>
        <w:rPr>
          <w:spacing w:val="-1"/>
        </w:rPr>
        <w:t xml:space="preserve"> </w:t>
      </w:r>
      <w:r>
        <w:t>trolley</w:t>
      </w:r>
      <w:r>
        <w:rPr>
          <w:spacing w:val="-1"/>
        </w:rPr>
        <w:t xml:space="preserve"> </w:t>
      </w:r>
      <w:r>
        <w:t>and</w:t>
      </w:r>
      <w:r>
        <w:rPr>
          <w:spacing w:val="-1"/>
        </w:rPr>
        <w:t xml:space="preserve"> </w:t>
      </w:r>
      <w:r>
        <w:t>explore</w:t>
      </w:r>
      <w:r>
        <w:rPr>
          <w:spacing w:val="-1"/>
        </w:rPr>
        <w:t xml:space="preserve"> </w:t>
      </w:r>
      <w:r>
        <w:t>on</w:t>
      </w:r>
      <w:r>
        <w:rPr>
          <w:spacing w:val="-1"/>
        </w:rPr>
        <w:t xml:space="preserve"> </w:t>
      </w:r>
      <w:r>
        <w:t>your own</w:t>
      </w:r>
      <w:r>
        <w:rPr>
          <w:spacing w:val="-1"/>
        </w:rPr>
        <w:t xml:space="preserve"> </w:t>
      </w:r>
      <w:r>
        <w:t>at</w:t>
      </w:r>
      <w:r>
        <w:rPr>
          <w:spacing w:val="-1"/>
        </w:rPr>
        <w:t xml:space="preserve"> </w:t>
      </w:r>
      <w:r>
        <w:t>any</w:t>
      </w:r>
      <w:r>
        <w:rPr>
          <w:spacing w:val="-1"/>
        </w:rPr>
        <w:t xml:space="preserve"> </w:t>
      </w:r>
      <w:r>
        <w:t>time</w:t>
      </w:r>
      <w:r>
        <w:rPr>
          <w:spacing w:val="-1"/>
        </w:rPr>
        <w:t xml:space="preserve"> </w:t>
      </w:r>
      <w:r>
        <w:t>throughout</w:t>
      </w:r>
      <w:r>
        <w:rPr>
          <w:spacing w:val="-1"/>
        </w:rPr>
        <w:t xml:space="preserve"> </w:t>
      </w:r>
      <w:r>
        <w:t>the</w:t>
      </w:r>
      <w:r>
        <w:rPr>
          <w:spacing w:val="-1"/>
        </w:rPr>
        <w:t xml:space="preserve"> </w:t>
      </w:r>
      <w:r>
        <w:t>day.</w:t>
      </w:r>
      <w:r>
        <w:rPr>
          <w:spacing w:val="-1"/>
        </w:rPr>
        <w:t xml:space="preserve"> </w:t>
      </w:r>
      <w:r>
        <w:t>Hours</w:t>
      </w:r>
      <w:r>
        <w:rPr>
          <w:spacing w:val="-1"/>
        </w:rPr>
        <w:t xml:space="preserve"> </w:t>
      </w:r>
      <w:r>
        <w:t>of</w:t>
      </w:r>
      <w:r>
        <w:rPr>
          <w:spacing w:val="-1"/>
        </w:rPr>
        <w:t xml:space="preserve"> </w:t>
      </w:r>
      <w:r>
        <w:t>operation</w:t>
      </w:r>
      <w:r>
        <w:rPr>
          <w:spacing w:val="-1"/>
        </w:rPr>
        <w:t xml:space="preserve"> </w:t>
      </w:r>
      <w:r>
        <w:t>are</w:t>
      </w:r>
      <w:r>
        <w:rPr>
          <w:spacing w:val="-1"/>
        </w:rPr>
        <w:t xml:space="preserve"> </w:t>
      </w:r>
      <w:r>
        <w:t>generally</w:t>
      </w:r>
      <w:r>
        <w:rPr>
          <w:spacing w:val="-1"/>
        </w:rPr>
        <w:t xml:space="preserve"> </w:t>
      </w:r>
      <w:r>
        <w:t>8:50am</w:t>
      </w:r>
      <w:r>
        <w:rPr>
          <w:spacing w:val="-1"/>
        </w:rPr>
        <w:t xml:space="preserve"> </w:t>
      </w:r>
      <w:r>
        <w:t>–</w:t>
      </w:r>
      <w:r>
        <w:rPr>
          <w:spacing w:val="-1"/>
        </w:rPr>
        <w:t xml:space="preserve"> </w:t>
      </w:r>
      <w:r>
        <w:t>5:00pm,</w:t>
      </w:r>
      <w:r>
        <w:rPr>
          <w:spacing w:val="-1"/>
        </w:rPr>
        <w:t xml:space="preserve"> </w:t>
      </w:r>
      <w:r>
        <w:t>with</w:t>
      </w:r>
      <w:r>
        <w:rPr>
          <w:spacing w:val="-1"/>
        </w:rPr>
        <w:t xml:space="preserve"> </w:t>
      </w:r>
      <w:r>
        <w:t>later</w:t>
      </w:r>
      <w:r>
        <w:rPr>
          <w:spacing w:val="-1"/>
        </w:rPr>
        <w:t xml:space="preserve"> </w:t>
      </w:r>
      <w:r>
        <w:t>hours in</w:t>
      </w:r>
      <w:r>
        <w:rPr>
          <w:spacing w:val="-4"/>
        </w:rPr>
        <w:t xml:space="preserve"> </w:t>
      </w:r>
      <w:r>
        <w:t>the</w:t>
      </w:r>
      <w:r>
        <w:rPr>
          <w:spacing w:val="-4"/>
        </w:rPr>
        <w:t xml:space="preserve"> </w:t>
      </w:r>
      <w:r>
        <w:t>Spring</w:t>
      </w:r>
      <w:r>
        <w:rPr>
          <w:spacing w:val="-4"/>
        </w:rPr>
        <w:t xml:space="preserve"> </w:t>
      </w:r>
      <w:r>
        <w:t>and</w:t>
      </w:r>
      <w:r>
        <w:rPr>
          <w:spacing w:val="-4"/>
        </w:rPr>
        <w:t xml:space="preserve"> </w:t>
      </w:r>
      <w:r>
        <w:t>Summer.</w:t>
      </w:r>
      <w:r>
        <w:rPr>
          <w:spacing w:val="-4"/>
        </w:rPr>
        <w:t xml:space="preserve"> </w:t>
      </w:r>
      <w:r>
        <w:t>The</w:t>
      </w:r>
      <w:r>
        <w:rPr>
          <w:spacing w:val="-4"/>
        </w:rPr>
        <w:t xml:space="preserve"> </w:t>
      </w:r>
      <w:r>
        <w:t>fleet</w:t>
      </w:r>
      <w:r>
        <w:rPr>
          <w:spacing w:val="-4"/>
        </w:rPr>
        <w:t xml:space="preserve"> </w:t>
      </w:r>
      <w:r>
        <w:t>of</w:t>
      </w:r>
      <w:r>
        <w:rPr>
          <w:spacing w:val="-4"/>
        </w:rPr>
        <w:t xml:space="preserve"> </w:t>
      </w:r>
      <w:r>
        <w:t>orange</w:t>
      </w:r>
      <w:r>
        <w:rPr>
          <w:spacing w:val="-4"/>
        </w:rPr>
        <w:t xml:space="preserve"> </w:t>
      </w:r>
      <w:r>
        <w:t>and</w:t>
      </w:r>
      <w:r>
        <w:rPr>
          <w:spacing w:val="-4"/>
        </w:rPr>
        <w:t xml:space="preserve"> </w:t>
      </w:r>
      <w:r>
        <w:t>green</w:t>
      </w:r>
      <w:r>
        <w:rPr>
          <w:spacing w:val="-4"/>
        </w:rPr>
        <w:t xml:space="preserve"> </w:t>
      </w:r>
      <w:r>
        <w:t>trolleys</w:t>
      </w:r>
      <w:r>
        <w:rPr>
          <w:spacing w:val="-4"/>
        </w:rPr>
        <w:t xml:space="preserve"> </w:t>
      </w:r>
      <w:r>
        <w:t>travel</w:t>
      </w:r>
      <w:r>
        <w:rPr>
          <w:spacing w:val="-4"/>
        </w:rPr>
        <w:t xml:space="preserve"> </w:t>
      </w:r>
      <w:r>
        <w:t>frequently</w:t>
      </w:r>
      <w:r>
        <w:rPr>
          <w:spacing w:val="-4"/>
        </w:rPr>
        <w:t xml:space="preserve"> </w:t>
      </w:r>
      <w:r>
        <w:t>throughout</w:t>
      </w:r>
      <w:r>
        <w:rPr>
          <w:spacing w:val="-4"/>
        </w:rPr>
        <w:t xml:space="preserve"> </w:t>
      </w:r>
      <w:r>
        <w:t>San</w:t>
      </w:r>
      <w:r>
        <w:rPr>
          <w:spacing w:val="-4"/>
        </w:rPr>
        <w:t xml:space="preserve"> </w:t>
      </w:r>
      <w:r>
        <w:t>Diego and over the iconic San Diego-Coronado Bridge to Coronado on a continuous 25-mile loop visiting 10 neighborhoods with 10 destination stops.</w:t>
      </w:r>
    </w:p>
    <w:p w14:paraId="6A31333D" w14:textId="77777777" w:rsidR="005A1329" w:rsidRDefault="005A1329">
      <w:pPr>
        <w:pStyle w:val="BodyText"/>
      </w:pPr>
    </w:p>
    <w:p w14:paraId="7C87A7B0" w14:textId="77777777" w:rsidR="005A1329" w:rsidRDefault="00000000">
      <w:pPr>
        <w:pStyle w:val="Heading2"/>
      </w:pPr>
      <w:r>
        <w:t>USS</w:t>
      </w:r>
      <w:r>
        <w:rPr>
          <w:spacing w:val="-5"/>
        </w:rPr>
        <w:t xml:space="preserve"> </w:t>
      </w:r>
      <w:r>
        <w:t>Midway</w:t>
      </w:r>
      <w:r>
        <w:rPr>
          <w:spacing w:val="-4"/>
        </w:rPr>
        <w:t xml:space="preserve"> </w:t>
      </w:r>
      <w:r>
        <w:rPr>
          <w:spacing w:val="-2"/>
        </w:rPr>
        <w:t>Museum</w:t>
      </w:r>
    </w:p>
    <w:p w14:paraId="7B3906CA" w14:textId="77777777" w:rsidR="005A1329" w:rsidRDefault="005A1329">
      <w:pPr>
        <w:pStyle w:val="BodyText"/>
      </w:pPr>
      <w:hyperlink r:id="rId19">
        <w:r>
          <w:rPr>
            <w:color w:val="0000FF"/>
            <w:spacing w:val="-2"/>
            <w:u w:val="thick" w:color="0000FF"/>
          </w:rPr>
          <w:t>www.midway.org</w:t>
        </w:r>
      </w:hyperlink>
    </w:p>
    <w:p w14:paraId="55C67D53" w14:textId="77777777" w:rsidR="005A1329" w:rsidRDefault="00000000">
      <w:pPr>
        <w:pStyle w:val="BodyText"/>
      </w:pPr>
      <w:r>
        <w:t>Price:</w:t>
      </w:r>
      <w:r>
        <w:rPr>
          <w:spacing w:val="-7"/>
        </w:rPr>
        <w:t xml:space="preserve"> </w:t>
      </w:r>
      <w:r>
        <w:t>$26</w:t>
      </w:r>
      <w:r>
        <w:rPr>
          <w:spacing w:val="-6"/>
        </w:rPr>
        <w:t xml:space="preserve"> </w:t>
      </w:r>
      <w:r>
        <w:t>for</w:t>
      </w:r>
      <w:r>
        <w:rPr>
          <w:spacing w:val="-6"/>
        </w:rPr>
        <w:t xml:space="preserve"> </w:t>
      </w:r>
      <w:r>
        <w:t>one</w:t>
      </w:r>
      <w:r>
        <w:rPr>
          <w:spacing w:val="-7"/>
        </w:rPr>
        <w:t xml:space="preserve"> </w:t>
      </w:r>
      <w:r>
        <w:t>Adult</w:t>
      </w:r>
      <w:r>
        <w:rPr>
          <w:spacing w:val="-6"/>
        </w:rPr>
        <w:t xml:space="preserve"> </w:t>
      </w:r>
      <w:r>
        <w:t>General</w:t>
      </w:r>
      <w:r>
        <w:rPr>
          <w:spacing w:val="-6"/>
        </w:rPr>
        <w:t xml:space="preserve"> </w:t>
      </w:r>
      <w:r>
        <w:t>Admission</w:t>
      </w:r>
      <w:r>
        <w:rPr>
          <w:spacing w:val="-7"/>
        </w:rPr>
        <w:t xml:space="preserve"> </w:t>
      </w:r>
      <w:r>
        <w:t>Ticket</w:t>
      </w:r>
      <w:r>
        <w:rPr>
          <w:spacing w:val="-6"/>
        </w:rPr>
        <w:t xml:space="preserve"> </w:t>
      </w:r>
      <w:r>
        <w:t>($1</w:t>
      </w:r>
      <w:r>
        <w:rPr>
          <w:spacing w:val="-6"/>
        </w:rPr>
        <w:t xml:space="preserve"> </w:t>
      </w:r>
      <w:r>
        <w:t>discount</w:t>
      </w:r>
      <w:r>
        <w:rPr>
          <w:spacing w:val="-7"/>
        </w:rPr>
        <w:t xml:space="preserve"> </w:t>
      </w:r>
      <w:r>
        <w:t>when</w:t>
      </w:r>
      <w:r>
        <w:rPr>
          <w:spacing w:val="-6"/>
        </w:rPr>
        <w:t xml:space="preserve"> </w:t>
      </w:r>
      <w:r>
        <w:t>purchased</w:t>
      </w:r>
      <w:r>
        <w:rPr>
          <w:spacing w:val="-6"/>
        </w:rPr>
        <w:t xml:space="preserve"> </w:t>
      </w:r>
      <w:r>
        <w:t>on-</w:t>
      </w:r>
      <w:r>
        <w:rPr>
          <w:spacing w:val="-2"/>
        </w:rPr>
        <w:t>line).</w:t>
      </w:r>
    </w:p>
    <w:p w14:paraId="3AC2C26D" w14:textId="77777777" w:rsidR="005A1329" w:rsidRDefault="00000000">
      <w:pPr>
        <w:pStyle w:val="BodyText"/>
      </w:pPr>
      <w:r>
        <w:t>Imagine experiencing life at sea aboard one of America’s longest-serving aircraft carriers. Visitors to the USS Midway Museum enter a floating city at sea and walk in the footsteps of 225,000 Midway sailors who</w:t>
      </w:r>
      <w:r>
        <w:rPr>
          <w:spacing w:val="-3"/>
        </w:rPr>
        <w:t xml:space="preserve"> </w:t>
      </w:r>
      <w:r>
        <w:t>served</w:t>
      </w:r>
      <w:r>
        <w:rPr>
          <w:spacing w:val="-3"/>
        </w:rPr>
        <w:t xml:space="preserve"> </w:t>
      </w:r>
      <w:r>
        <w:t>our</w:t>
      </w:r>
      <w:r>
        <w:rPr>
          <w:spacing w:val="-3"/>
        </w:rPr>
        <w:t xml:space="preserve"> </w:t>
      </w:r>
      <w:r>
        <w:t>country</w:t>
      </w:r>
      <w:r>
        <w:rPr>
          <w:spacing w:val="-3"/>
        </w:rPr>
        <w:t xml:space="preserve"> </w:t>
      </w:r>
      <w:r>
        <w:t>and</w:t>
      </w:r>
      <w:r>
        <w:rPr>
          <w:spacing w:val="-3"/>
        </w:rPr>
        <w:t xml:space="preserve"> </w:t>
      </w:r>
      <w:r>
        <w:t>upheld</w:t>
      </w:r>
      <w:r>
        <w:rPr>
          <w:spacing w:val="-3"/>
        </w:rPr>
        <w:t xml:space="preserve"> </w:t>
      </w:r>
      <w:r>
        <w:t>the</w:t>
      </w:r>
      <w:r>
        <w:rPr>
          <w:spacing w:val="-3"/>
        </w:rPr>
        <w:t xml:space="preserve"> </w:t>
      </w:r>
      <w:r>
        <w:t>American</w:t>
      </w:r>
      <w:r>
        <w:rPr>
          <w:spacing w:val="-3"/>
        </w:rPr>
        <w:t xml:space="preserve"> </w:t>
      </w:r>
      <w:r>
        <w:t>ideals</w:t>
      </w:r>
      <w:r>
        <w:rPr>
          <w:spacing w:val="-3"/>
        </w:rPr>
        <w:t xml:space="preserve"> </w:t>
      </w:r>
      <w:r>
        <w:t>of</w:t>
      </w:r>
      <w:r>
        <w:rPr>
          <w:spacing w:val="-3"/>
        </w:rPr>
        <w:t xml:space="preserve"> </w:t>
      </w:r>
      <w:r>
        <w:t>strength,</w:t>
      </w:r>
      <w:r>
        <w:rPr>
          <w:spacing w:val="-3"/>
        </w:rPr>
        <w:t xml:space="preserve"> </w:t>
      </w:r>
      <w:r>
        <w:t>freedom</w:t>
      </w:r>
      <w:r>
        <w:rPr>
          <w:spacing w:val="-3"/>
        </w:rPr>
        <w:t xml:space="preserve"> </w:t>
      </w:r>
      <w:r>
        <w:t>and</w:t>
      </w:r>
      <w:r>
        <w:rPr>
          <w:spacing w:val="-3"/>
        </w:rPr>
        <w:t xml:space="preserve"> </w:t>
      </w:r>
      <w:r>
        <w:t>peace.</w:t>
      </w:r>
      <w:r>
        <w:rPr>
          <w:spacing w:val="-3"/>
        </w:rPr>
        <w:t xml:space="preserve"> </w:t>
      </w:r>
      <w:r>
        <w:t>Guests</w:t>
      </w:r>
      <w:r>
        <w:rPr>
          <w:spacing w:val="-3"/>
        </w:rPr>
        <w:t xml:space="preserve"> </w:t>
      </w:r>
      <w:r>
        <w:t>can</w:t>
      </w:r>
      <w:r>
        <w:rPr>
          <w:spacing w:val="-3"/>
        </w:rPr>
        <w:t xml:space="preserve"> </w:t>
      </w:r>
      <w:r>
        <w:t>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14:paraId="5CA9B14D" w14:textId="77777777" w:rsidR="005A1329" w:rsidRDefault="005A1329">
      <w:pPr>
        <w:pStyle w:val="BodyText"/>
      </w:pPr>
    </w:p>
    <w:p w14:paraId="7503D1C7" w14:textId="59465CDD" w:rsidR="005A1329" w:rsidRDefault="00000000">
      <w:pPr>
        <w:pStyle w:val="Heading2"/>
      </w:pPr>
      <w:r>
        <w:t>Balboa</w:t>
      </w:r>
      <w:r>
        <w:rPr>
          <w:spacing w:val="-8"/>
        </w:rPr>
        <w:t xml:space="preserve"> </w:t>
      </w:r>
      <w:r>
        <w:rPr>
          <w:spacing w:val="-4"/>
        </w:rPr>
        <w:t>Park</w:t>
      </w:r>
    </w:p>
    <w:p w14:paraId="2E93B455" w14:textId="77777777" w:rsidR="005A1329" w:rsidRDefault="005A1329">
      <w:pPr>
        <w:pStyle w:val="BodyText"/>
      </w:pPr>
      <w:hyperlink r:id="rId20">
        <w:r>
          <w:rPr>
            <w:color w:val="0000FF"/>
            <w:spacing w:val="-2"/>
            <w:u w:val="thick" w:color="0000FF"/>
          </w:rPr>
          <w:t>www.balboapark.org</w:t>
        </w:r>
      </w:hyperlink>
    </w:p>
    <w:p w14:paraId="7379F03A" w14:textId="77777777" w:rsidR="005A1329" w:rsidRDefault="00000000">
      <w:pPr>
        <w:pStyle w:val="BodyText"/>
      </w:pPr>
      <w:r>
        <w:t>Home</w:t>
      </w:r>
      <w:r>
        <w:rPr>
          <w:spacing w:val="-4"/>
        </w:rPr>
        <w:t xml:space="preserve"> </w:t>
      </w:r>
      <w:r>
        <w:t>to</w:t>
      </w:r>
      <w:r>
        <w:rPr>
          <w:spacing w:val="-4"/>
        </w:rPr>
        <w:t xml:space="preserve"> </w:t>
      </w:r>
      <w:r>
        <w:t>17</w:t>
      </w:r>
      <w:r>
        <w:rPr>
          <w:spacing w:val="-4"/>
        </w:rPr>
        <w:t xml:space="preserve"> </w:t>
      </w:r>
      <w:r>
        <w:t>major</w:t>
      </w:r>
      <w:r>
        <w:rPr>
          <w:spacing w:val="-4"/>
        </w:rPr>
        <w:t xml:space="preserve"> </w:t>
      </w:r>
      <w:r>
        <w:t>museums</w:t>
      </w:r>
      <w:r>
        <w:rPr>
          <w:spacing w:val="-4"/>
        </w:rPr>
        <w:t xml:space="preserve"> </w:t>
      </w:r>
      <w:r>
        <w:t>and</w:t>
      </w:r>
      <w:r>
        <w:rPr>
          <w:spacing w:val="-4"/>
        </w:rPr>
        <w:t xml:space="preserve"> </w:t>
      </w:r>
      <w:r>
        <w:t>cultural</w:t>
      </w:r>
      <w:r>
        <w:rPr>
          <w:spacing w:val="-4"/>
        </w:rPr>
        <w:t xml:space="preserve"> </w:t>
      </w:r>
      <w:r>
        <w:t>institutions,</w:t>
      </w:r>
      <w:r>
        <w:rPr>
          <w:spacing w:val="-4"/>
        </w:rPr>
        <w:t xml:space="preserve"> </w:t>
      </w:r>
      <w:r>
        <w:t>renowned</w:t>
      </w:r>
      <w:r>
        <w:rPr>
          <w:spacing w:val="-4"/>
        </w:rPr>
        <w:t xml:space="preserve"> </w:t>
      </w:r>
      <w:r>
        <w:t>performing</w:t>
      </w:r>
      <w:r>
        <w:rPr>
          <w:spacing w:val="-4"/>
        </w:rPr>
        <w:t xml:space="preserve"> </w:t>
      </w:r>
      <w:r>
        <w:t>arts</w:t>
      </w:r>
      <w:r>
        <w:rPr>
          <w:spacing w:val="-4"/>
        </w:rPr>
        <w:t xml:space="preserve"> </w:t>
      </w:r>
      <w:r>
        <w:t>venues,</w:t>
      </w:r>
      <w:r>
        <w:rPr>
          <w:spacing w:val="-4"/>
        </w:rPr>
        <w:t xml:space="preserve"> </w:t>
      </w:r>
      <w:r>
        <w:t>beautiful</w:t>
      </w:r>
      <w:r>
        <w:rPr>
          <w:spacing w:val="-4"/>
        </w:rPr>
        <w:t xml:space="preserve"> </w:t>
      </w:r>
      <w:r>
        <w:t>gardens and the San Diego Zoo, Balboa Park has an ever-changing calendar of museum exhibitions, plays,</w:t>
      </w:r>
    </w:p>
    <w:p w14:paraId="2801C89F" w14:textId="77777777" w:rsidR="005A1329" w:rsidRDefault="005A1329">
      <w:pPr>
        <w:pStyle w:val="BodyText"/>
        <w:sectPr w:rsidR="005A1329">
          <w:pgSz w:w="12240" w:h="15840"/>
          <w:pgMar w:top="1380" w:right="1440" w:bottom="280" w:left="1440" w:header="720" w:footer="720" w:gutter="0"/>
          <w:cols w:space="720"/>
        </w:sectPr>
      </w:pPr>
    </w:p>
    <w:p w14:paraId="677A56CC" w14:textId="77777777" w:rsidR="005A1329" w:rsidRDefault="00000000">
      <w:pPr>
        <w:pStyle w:val="BodyText"/>
        <w:spacing w:before="80"/>
        <w:ind w:right="614"/>
        <w:jc w:val="both"/>
      </w:pPr>
      <w:r>
        <w:lastRenderedPageBreak/>
        <w:t>musicals,</w:t>
      </w:r>
      <w:r>
        <w:rPr>
          <w:spacing w:val="-4"/>
        </w:rPr>
        <w:t xml:space="preserve"> </w:t>
      </w:r>
      <w:r>
        <w:t>concerts,</w:t>
      </w:r>
      <w:r>
        <w:rPr>
          <w:spacing w:val="-4"/>
        </w:rPr>
        <w:t xml:space="preserve"> </w:t>
      </w:r>
      <w:r>
        <w:t>and</w:t>
      </w:r>
      <w:r>
        <w:rPr>
          <w:spacing w:val="-4"/>
        </w:rPr>
        <w:t xml:space="preserve"> </w:t>
      </w:r>
      <w:r>
        <w:t>classes—all</w:t>
      </w:r>
      <w:r>
        <w:rPr>
          <w:spacing w:val="-4"/>
        </w:rPr>
        <w:t xml:space="preserve"> </w:t>
      </w:r>
      <w:r>
        <w:t>in</w:t>
      </w:r>
      <w:r>
        <w:rPr>
          <w:spacing w:val="-4"/>
        </w:rPr>
        <w:t xml:space="preserve"> </w:t>
      </w:r>
      <w:r>
        <w:t>the</w:t>
      </w:r>
      <w:r>
        <w:rPr>
          <w:spacing w:val="-4"/>
        </w:rPr>
        <w:t xml:space="preserve"> </w:t>
      </w:r>
      <w:r>
        <w:t>beautiful</w:t>
      </w:r>
      <w:r>
        <w:rPr>
          <w:spacing w:val="-4"/>
        </w:rPr>
        <w:t xml:space="preserve"> </w:t>
      </w:r>
      <w:r>
        <w:t>and</w:t>
      </w:r>
      <w:r>
        <w:rPr>
          <w:spacing w:val="-4"/>
        </w:rPr>
        <w:t xml:space="preserve"> </w:t>
      </w:r>
      <w:r>
        <w:t>timeless</w:t>
      </w:r>
      <w:r>
        <w:rPr>
          <w:spacing w:val="-4"/>
        </w:rPr>
        <w:t xml:space="preserve"> </w:t>
      </w:r>
      <w:r>
        <w:t>setting</w:t>
      </w:r>
      <w:r>
        <w:rPr>
          <w:spacing w:val="-4"/>
        </w:rPr>
        <w:t xml:space="preserve"> </w:t>
      </w:r>
      <w:r>
        <w:t>of</w:t>
      </w:r>
      <w:r>
        <w:rPr>
          <w:spacing w:val="-4"/>
        </w:rPr>
        <w:t xml:space="preserve"> </w:t>
      </w:r>
      <w:r>
        <w:t>this</w:t>
      </w:r>
      <w:r>
        <w:rPr>
          <w:spacing w:val="-4"/>
        </w:rPr>
        <w:t xml:space="preserve"> </w:t>
      </w:r>
      <w:r>
        <w:t>must-see</w:t>
      </w:r>
      <w:r>
        <w:rPr>
          <w:spacing w:val="-4"/>
        </w:rPr>
        <w:t xml:space="preserve"> </w:t>
      </w:r>
      <w:r>
        <w:t>San</w:t>
      </w:r>
      <w:r>
        <w:rPr>
          <w:spacing w:val="-4"/>
        </w:rPr>
        <w:t xml:space="preserve"> </w:t>
      </w:r>
      <w:r>
        <w:t>Diego attraction. Accessibility: Balboa Park is conveniently located just north of downtown San Diego (a 5-10-minute drive from downtown).</w:t>
      </w:r>
    </w:p>
    <w:p w14:paraId="5B60C48C" w14:textId="77777777" w:rsidR="005A1329" w:rsidRDefault="00000000">
      <w:pPr>
        <w:pStyle w:val="Heading2"/>
        <w:spacing w:before="253"/>
      </w:pPr>
      <w:r>
        <w:rPr>
          <w:spacing w:val="-2"/>
        </w:rPr>
        <w:t>Coronado</w:t>
      </w:r>
    </w:p>
    <w:p w14:paraId="2A61130A" w14:textId="77777777" w:rsidR="005A1329" w:rsidRDefault="005A1329">
      <w:pPr>
        <w:pStyle w:val="BodyText"/>
      </w:pPr>
      <w:hyperlink r:id="rId21">
        <w:r>
          <w:rPr>
            <w:color w:val="0462C1"/>
            <w:spacing w:val="-2"/>
            <w:u w:val="thick" w:color="0462C1"/>
          </w:rPr>
          <w:t>http://coronadovisitorcenter.com</w:t>
        </w:r>
      </w:hyperlink>
    </w:p>
    <w:p w14:paraId="69243ADA" w14:textId="77777777" w:rsidR="005A1329" w:rsidRDefault="005A1329">
      <w:pPr>
        <w:pStyle w:val="BodyText"/>
      </w:pPr>
      <w:hyperlink r:id="rId22">
        <w:r>
          <w:rPr>
            <w:color w:val="0462C1"/>
            <w:spacing w:val="-2"/>
            <w:u w:val="thick" w:color="0462C1"/>
          </w:rPr>
          <w:t>https://www.sandiego.org/explore/things-to-do/beaches-bays/coronado.aspx</w:t>
        </w:r>
      </w:hyperlink>
    </w:p>
    <w:p w14:paraId="2DF29D54" w14:textId="77777777" w:rsidR="005A1329" w:rsidRDefault="00000000">
      <w:pPr>
        <w:pStyle w:val="BodyText"/>
        <w:ind w:right="50"/>
      </w:pPr>
      <w:r>
        <w:t xml:space="preserve">A drive across the </w:t>
      </w:r>
      <w:proofErr w:type="gramStart"/>
      <w:r>
        <w:t>200-foot tall</w:t>
      </w:r>
      <w:proofErr w:type="gramEnd"/>
      <w:r>
        <w:t xml:space="preserve">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w:t>
      </w:r>
      <w:r>
        <w:rPr>
          <w:spacing w:val="-3"/>
        </w:rPr>
        <w:t xml:space="preserve"> </w:t>
      </w:r>
      <w:r>
        <w:t>along</w:t>
      </w:r>
      <w:r>
        <w:rPr>
          <w:spacing w:val="-3"/>
        </w:rPr>
        <w:t xml:space="preserve"> </w:t>
      </w:r>
      <w:r>
        <w:t>Ocean</w:t>
      </w:r>
      <w:r>
        <w:rPr>
          <w:spacing w:val="-3"/>
        </w:rPr>
        <w:t xml:space="preserve"> </w:t>
      </w:r>
      <w:r>
        <w:t>Boulevard</w:t>
      </w:r>
      <w:r>
        <w:rPr>
          <w:spacing w:val="-3"/>
        </w:rPr>
        <w:t xml:space="preserve"> </w:t>
      </w:r>
      <w:r>
        <w:t>with</w:t>
      </w:r>
      <w:r>
        <w:rPr>
          <w:spacing w:val="-3"/>
        </w:rPr>
        <w:t xml:space="preserve"> </w:t>
      </w:r>
      <w:r>
        <w:t>a</w:t>
      </w:r>
      <w:r>
        <w:rPr>
          <w:spacing w:val="-3"/>
        </w:rPr>
        <w:t xml:space="preserve"> </w:t>
      </w:r>
      <w:r>
        <w:t>backdrop</w:t>
      </w:r>
      <w:r>
        <w:rPr>
          <w:spacing w:val="-3"/>
        </w:rPr>
        <w:t xml:space="preserve"> </w:t>
      </w:r>
      <w:r>
        <w:t>of</w:t>
      </w:r>
      <w:r>
        <w:rPr>
          <w:spacing w:val="-3"/>
        </w:rPr>
        <w:t xml:space="preserve"> </w:t>
      </w:r>
      <w:r>
        <w:t>fine</w:t>
      </w:r>
      <w:r>
        <w:rPr>
          <w:spacing w:val="-3"/>
        </w:rPr>
        <w:t xml:space="preserve"> </w:t>
      </w:r>
      <w:r>
        <w:t>homes</w:t>
      </w:r>
      <w:r>
        <w:rPr>
          <w:spacing w:val="-3"/>
        </w:rPr>
        <w:t xml:space="preserve"> </w:t>
      </w:r>
      <w:r>
        <w:t>and</w:t>
      </w:r>
      <w:r>
        <w:rPr>
          <w:spacing w:val="-3"/>
        </w:rPr>
        <w:t xml:space="preserve"> </w:t>
      </w:r>
      <w:r>
        <w:t>mansions</w:t>
      </w:r>
      <w:r>
        <w:rPr>
          <w:spacing w:val="-3"/>
        </w:rPr>
        <w:t xml:space="preserve"> </w:t>
      </w:r>
      <w:r>
        <w:t>and</w:t>
      </w:r>
      <w:r>
        <w:rPr>
          <w:spacing w:val="-3"/>
        </w:rPr>
        <w:t xml:space="preserve"> </w:t>
      </w:r>
      <w:r>
        <w:t>the</w:t>
      </w:r>
      <w:r>
        <w:rPr>
          <w:spacing w:val="-3"/>
        </w:rPr>
        <w:t xml:space="preserve"> </w:t>
      </w:r>
      <w:r>
        <w:t>Hotel</w:t>
      </w:r>
      <w:r>
        <w:rPr>
          <w:spacing w:val="-3"/>
        </w:rPr>
        <w:t xml:space="preserve"> </w:t>
      </w:r>
      <w:r>
        <w:t>del</w:t>
      </w:r>
      <w:r>
        <w:rPr>
          <w:spacing w:val="-3"/>
        </w:rPr>
        <w:t xml:space="preserve"> </w:t>
      </w:r>
      <w:r>
        <w:t>Coronado</w:t>
      </w:r>
      <w:r>
        <w:rPr>
          <w:spacing w:val="-3"/>
        </w:rPr>
        <w:t xml:space="preserve"> </w:t>
      </w:r>
      <w:r>
        <w:t>at the southern end. Accessibility: Coronado is a popular stop on the Old Town Trolley Tour and can be accessed from Downtown using the Coronado Ferry or a water taxi. Coronado is a 15-20-minute drive from downtown.</w:t>
      </w:r>
    </w:p>
    <w:p w14:paraId="4F8A7B14" w14:textId="77777777" w:rsidR="005A1329" w:rsidRDefault="00000000">
      <w:pPr>
        <w:pStyle w:val="Heading2"/>
        <w:spacing w:before="253"/>
      </w:pPr>
      <w:r>
        <w:t>SeaWorld</w:t>
      </w:r>
      <w:r>
        <w:rPr>
          <w:spacing w:val="-12"/>
        </w:rPr>
        <w:t xml:space="preserve"> </w:t>
      </w:r>
      <w:r>
        <w:t>San</w:t>
      </w:r>
      <w:r>
        <w:rPr>
          <w:spacing w:val="-11"/>
        </w:rPr>
        <w:t xml:space="preserve"> </w:t>
      </w:r>
      <w:r>
        <w:rPr>
          <w:spacing w:val="-2"/>
        </w:rPr>
        <w:t>Diego</w:t>
      </w:r>
    </w:p>
    <w:p w14:paraId="0EA086C2" w14:textId="77777777" w:rsidR="005A1329" w:rsidRDefault="005A1329">
      <w:pPr>
        <w:pStyle w:val="BodyText"/>
      </w:pPr>
      <w:hyperlink r:id="rId23">
        <w:r>
          <w:rPr>
            <w:color w:val="0000FF"/>
            <w:spacing w:val="-2"/>
            <w:u w:val="thick" w:color="0000FF"/>
          </w:rPr>
          <w:t>www.seaworldparks.com/en/seaworld-sandiego</w:t>
        </w:r>
      </w:hyperlink>
    </w:p>
    <w:p w14:paraId="3F5E87CF" w14:textId="77777777" w:rsidR="005A1329" w:rsidRDefault="00000000">
      <w:pPr>
        <w:pStyle w:val="BodyText"/>
        <w:ind w:right="1882"/>
      </w:pPr>
      <w:r>
        <w:t>Price:</w:t>
      </w:r>
      <w:r>
        <w:rPr>
          <w:spacing w:val="-6"/>
        </w:rPr>
        <w:t xml:space="preserve"> </w:t>
      </w:r>
      <w:r>
        <w:t>$99.99</w:t>
      </w:r>
      <w:r>
        <w:rPr>
          <w:spacing w:val="-6"/>
        </w:rPr>
        <w:t xml:space="preserve"> </w:t>
      </w:r>
      <w:r>
        <w:t>for</w:t>
      </w:r>
      <w:r>
        <w:rPr>
          <w:spacing w:val="-6"/>
        </w:rPr>
        <w:t xml:space="preserve"> </w:t>
      </w:r>
      <w:r>
        <w:t>one</w:t>
      </w:r>
      <w:r>
        <w:rPr>
          <w:spacing w:val="-6"/>
        </w:rPr>
        <w:t xml:space="preserve"> </w:t>
      </w:r>
      <w:r>
        <w:t>Adult</w:t>
      </w:r>
      <w:r>
        <w:rPr>
          <w:spacing w:val="-6"/>
        </w:rPr>
        <w:t xml:space="preserve"> </w:t>
      </w:r>
      <w:r>
        <w:t>Ticket</w:t>
      </w:r>
      <w:r>
        <w:rPr>
          <w:spacing w:val="-6"/>
        </w:rPr>
        <w:t xml:space="preserve"> </w:t>
      </w:r>
      <w:r>
        <w:t>(discounted</w:t>
      </w:r>
      <w:r>
        <w:rPr>
          <w:spacing w:val="-6"/>
        </w:rPr>
        <w:t xml:space="preserve"> </w:t>
      </w:r>
      <w:r>
        <w:t>when</w:t>
      </w:r>
      <w:r>
        <w:rPr>
          <w:spacing w:val="-6"/>
        </w:rPr>
        <w:t xml:space="preserve"> </w:t>
      </w:r>
      <w:r>
        <w:t>purchased</w:t>
      </w:r>
      <w:r>
        <w:rPr>
          <w:spacing w:val="-6"/>
        </w:rPr>
        <w:t xml:space="preserve"> </w:t>
      </w:r>
      <w:r>
        <w:t>on-line) Accessibility: A 15-20-minute drive from downtown San Diego.</w:t>
      </w:r>
    </w:p>
    <w:p w14:paraId="288CE70B" w14:textId="77777777" w:rsidR="005A1329" w:rsidRDefault="00000000">
      <w:pPr>
        <w:pStyle w:val="BodyText"/>
      </w:pPr>
      <w:r>
        <w:t>Come</w:t>
      </w:r>
      <w:r>
        <w:rPr>
          <w:spacing w:val="-5"/>
        </w:rPr>
        <w:t xml:space="preserve"> </w:t>
      </w:r>
      <w:r>
        <w:t>celebrate</w:t>
      </w:r>
      <w:r>
        <w:rPr>
          <w:spacing w:val="-5"/>
        </w:rPr>
        <w:t xml:space="preserve"> </w:t>
      </w:r>
      <w:r>
        <w:t>the</w:t>
      </w:r>
      <w:r>
        <w:rPr>
          <w:spacing w:val="-5"/>
        </w:rPr>
        <w:t xml:space="preserve"> </w:t>
      </w:r>
      <w:r>
        <w:t>wonders</w:t>
      </w:r>
      <w:r>
        <w:rPr>
          <w:spacing w:val="-5"/>
        </w:rPr>
        <w:t xml:space="preserve"> </w:t>
      </w:r>
      <w:r>
        <w:t>of</w:t>
      </w:r>
      <w:r>
        <w:rPr>
          <w:spacing w:val="-5"/>
        </w:rPr>
        <w:t xml:space="preserve"> </w:t>
      </w:r>
      <w:r>
        <w:t>the</w:t>
      </w:r>
      <w:r>
        <w:rPr>
          <w:spacing w:val="-5"/>
        </w:rPr>
        <w:t xml:space="preserve"> </w:t>
      </w:r>
      <w:r>
        <w:t>sea</w:t>
      </w:r>
      <w:r>
        <w:rPr>
          <w:spacing w:val="-5"/>
        </w:rPr>
        <w:t xml:space="preserve"> </w:t>
      </w:r>
      <w:r>
        <w:t>at</w:t>
      </w:r>
      <w:r>
        <w:rPr>
          <w:spacing w:val="-5"/>
        </w:rPr>
        <w:t xml:space="preserve"> </w:t>
      </w:r>
      <w:r>
        <w:t>SeaWorld</w:t>
      </w:r>
      <w:r>
        <w:rPr>
          <w:spacing w:val="-5"/>
        </w:rPr>
        <w:t xml:space="preserve"> </w:t>
      </w:r>
      <w:r>
        <w:t>San</w:t>
      </w:r>
      <w:r>
        <w:rPr>
          <w:spacing w:val="-5"/>
        </w:rPr>
        <w:t xml:space="preserve"> </w:t>
      </w:r>
      <w:r>
        <w:t>Diego.</w:t>
      </w:r>
      <w:r>
        <w:rPr>
          <w:spacing w:val="-5"/>
        </w:rPr>
        <w:t xml:space="preserve"> </w:t>
      </w:r>
      <w:r>
        <w:t>Experience</w:t>
      </w:r>
      <w:r>
        <w:rPr>
          <w:spacing w:val="-5"/>
        </w:rPr>
        <w:t xml:space="preserve"> </w:t>
      </w:r>
      <w:r>
        <w:t>the</w:t>
      </w:r>
      <w:r>
        <w:rPr>
          <w:spacing w:val="-5"/>
        </w:rPr>
        <w:t xml:space="preserve"> </w:t>
      </w:r>
      <w:r>
        <w:t>Orca</w:t>
      </w:r>
      <w:r>
        <w:rPr>
          <w:spacing w:val="-5"/>
        </w:rPr>
        <w:t xml:space="preserve"> </w:t>
      </w:r>
      <w:r>
        <w:t>Encounter,</w:t>
      </w:r>
      <w:r>
        <w:rPr>
          <w:spacing w:val="-5"/>
        </w:rPr>
        <w:t xml:space="preserve"> </w:t>
      </w:r>
      <w:r>
        <w:t xml:space="preserve">Dolphin Days, and Sea Lions Live shows and thrilling rides like Electric Eel, Manta, and Journey </w:t>
      </w:r>
      <w:proofErr w:type="gramStart"/>
      <w:r>
        <w:t>To</w:t>
      </w:r>
      <w:proofErr w:type="gramEnd"/>
      <w:r>
        <w:t xml:space="preserve"> Atlantis.</w:t>
      </w:r>
    </w:p>
    <w:p w14:paraId="4088587A" w14:textId="77777777" w:rsidR="005A1329" w:rsidRDefault="00000000">
      <w:pPr>
        <w:pStyle w:val="BodyText"/>
      </w:pPr>
      <w:r>
        <w:t>Feed</w:t>
      </w:r>
      <w:r>
        <w:rPr>
          <w:spacing w:val="-3"/>
        </w:rPr>
        <w:t xml:space="preserve"> </w:t>
      </w:r>
      <w:r>
        <w:t>and</w:t>
      </w:r>
      <w:r>
        <w:rPr>
          <w:spacing w:val="-3"/>
        </w:rPr>
        <w:t xml:space="preserve"> </w:t>
      </w:r>
      <w:r>
        <w:t>touch</w:t>
      </w:r>
      <w:r>
        <w:rPr>
          <w:spacing w:val="-3"/>
        </w:rPr>
        <w:t xml:space="preserve"> </w:t>
      </w:r>
      <w:r>
        <w:t>dolphins</w:t>
      </w:r>
      <w:r>
        <w:rPr>
          <w:spacing w:val="-3"/>
        </w:rPr>
        <w:t xml:space="preserve"> </w:t>
      </w:r>
      <w:r>
        <w:t>and</w:t>
      </w:r>
      <w:r>
        <w:rPr>
          <w:spacing w:val="-3"/>
        </w:rPr>
        <w:t xml:space="preserve"> </w:t>
      </w:r>
      <w:r>
        <w:t>get</w:t>
      </w:r>
      <w:r>
        <w:rPr>
          <w:spacing w:val="-3"/>
        </w:rPr>
        <w:t xml:space="preserve"> </w:t>
      </w:r>
      <w:r>
        <w:t>up-close</w:t>
      </w:r>
      <w:r>
        <w:rPr>
          <w:spacing w:val="-3"/>
        </w:rPr>
        <w:t xml:space="preserve"> </w:t>
      </w:r>
      <w:r>
        <w:t>to</w:t>
      </w:r>
      <w:r>
        <w:rPr>
          <w:spacing w:val="-3"/>
        </w:rPr>
        <w:t xml:space="preserve"> </w:t>
      </w:r>
      <w:r>
        <w:t>beluga</w:t>
      </w:r>
      <w:r>
        <w:rPr>
          <w:spacing w:val="-3"/>
        </w:rPr>
        <w:t xml:space="preserve"> </w:t>
      </w:r>
      <w:r>
        <w:t>whales,</w:t>
      </w:r>
      <w:r>
        <w:rPr>
          <w:spacing w:val="-3"/>
        </w:rPr>
        <w:t xml:space="preserve"> </w:t>
      </w:r>
      <w:r>
        <w:t>polar</w:t>
      </w:r>
      <w:r>
        <w:rPr>
          <w:spacing w:val="-3"/>
        </w:rPr>
        <w:t xml:space="preserve"> </w:t>
      </w:r>
      <w:r>
        <w:t>bears,</w:t>
      </w:r>
      <w:r>
        <w:rPr>
          <w:spacing w:val="-3"/>
        </w:rPr>
        <w:t xml:space="preserve"> </w:t>
      </w:r>
      <w:r>
        <w:t>sharks</w:t>
      </w:r>
      <w:r>
        <w:rPr>
          <w:spacing w:val="-3"/>
        </w:rPr>
        <w:t xml:space="preserve"> </w:t>
      </w:r>
      <w:r>
        <w:t>and</w:t>
      </w:r>
      <w:r>
        <w:rPr>
          <w:spacing w:val="-3"/>
        </w:rPr>
        <w:t xml:space="preserve"> </w:t>
      </w:r>
      <w:r>
        <w:t>penguins.</w:t>
      </w:r>
      <w:r>
        <w:rPr>
          <w:spacing w:val="-3"/>
        </w:rPr>
        <w:t xml:space="preserve"> </w:t>
      </w:r>
      <w:r>
        <w:t>Enjoy fascinating aquariums and exotic birds from around the world. Hours vary by season.</w:t>
      </w:r>
    </w:p>
    <w:sectPr w:rsidR="005A1329">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329"/>
    <w:rsid w:val="00046AA4"/>
    <w:rsid w:val="00086BBB"/>
    <w:rsid w:val="000A04B5"/>
    <w:rsid w:val="00115904"/>
    <w:rsid w:val="0013776B"/>
    <w:rsid w:val="0043147A"/>
    <w:rsid w:val="0054696F"/>
    <w:rsid w:val="005A1329"/>
    <w:rsid w:val="006376F7"/>
    <w:rsid w:val="00851497"/>
    <w:rsid w:val="00960BCD"/>
    <w:rsid w:val="00986124"/>
    <w:rsid w:val="009A67E4"/>
    <w:rsid w:val="009B25E6"/>
    <w:rsid w:val="00A15ACA"/>
    <w:rsid w:val="00A82AC6"/>
    <w:rsid w:val="00B539A9"/>
    <w:rsid w:val="00DD6708"/>
    <w:rsid w:val="00E23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EF699"/>
  <w15:docId w15:val="{6A86F83A-8C2F-4DF3-945B-06D63AA02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outlineLvl w:val="1"/>
    </w:pPr>
    <w:rPr>
      <w:b/>
      <w:bCs/>
    </w:rPr>
  </w:style>
  <w:style w:type="paragraph" w:styleId="Heading3">
    <w:name w:val="heading 3"/>
    <w:basedOn w:val="Normal"/>
    <w:next w:val="Normal"/>
    <w:link w:val="Heading3Char"/>
    <w:uiPriority w:val="9"/>
    <w:semiHidden/>
    <w:unhideWhenUsed/>
    <w:qFormat/>
    <w:rsid w:val="00B539A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86BB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539A9"/>
    <w:rPr>
      <w:color w:val="0000FF" w:themeColor="hyperlink"/>
      <w:u w:val="single"/>
    </w:rPr>
  </w:style>
  <w:style w:type="character" w:styleId="UnresolvedMention">
    <w:name w:val="Unresolved Mention"/>
    <w:basedOn w:val="DefaultParagraphFont"/>
    <w:uiPriority w:val="99"/>
    <w:semiHidden/>
    <w:unhideWhenUsed/>
    <w:rsid w:val="00B539A9"/>
    <w:rPr>
      <w:color w:val="605E5C"/>
      <w:shd w:val="clear" w:color="auto" w:fill="E1DFDD"/>
    </w:rPr>
  </w:style>
  <w:style w:type="character" w:customStyle="1" w:styleId="Heading3Char">
    <w:name w:val="Heading 3 Char"/>
    <w:basedOn w:val="DefaultParagraphFont"/>
    <w:link w:val="Heading3"/>
    <w:uiPriority w:val="9"/>
    <w:semiHidden/>
    <w:rsid w:val="00B539A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986124"/>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semiHidden/>
    <w:rsid w:val="00086BB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4297">
      <w:bodyDiv w:val="1"/>
      <w:marLeft w:val="0"/>
      <w:marRight w:val="0"/>
      <w:marTop w:val="0"/>
      <w:marBottom w:val="0"/>
      <w:divBdr>
        <w:top w:val="none" w:sz="0" w:space="0" w:color="auto"/>
        <w:left w:val="none" w:sz="0" w:space="0" w:color="auto"/>
        <w:bottom w:val="none" w:sz="0" w:space="0" w:color="auto"/>
        <w:right w:val="none" w:sz="0" w:space="0" w:color="auto"/>
      </w:divBdr>
    </w:div>
    <w:div w:id="92945532">
      <w:bodyDiv w:val="1"/>
      <w:marLeft w:val="0"/>
      <w:marRight w:val="0"/>
      <w:marTop w:val="0"/>
      <w:marBottom w:val="0"/>
      <w:divBdr>
        <w:top w:val="none" w:sz="0" w:space="0" w:color="auto"/>
        <w:left w:val="none" w:sz="0" w:space="0" w:color="auto"/>
        <w:bottom w:val="none" w:sz="0" w:space="0" w:color="auto"/>
        <w:right w:val="none" w:sz="0" w:space="0" w:color="auto"/>
      </w:divBdr>
    </w:div>
    <w:div w:id="113251998">
      <w:bodyDiv w:val="1"/>
      <w:marLeft w:val="0"/>
      <w:marRight w:val="0"/>
      <w:marTop w:val="0"/>
      <w:marBottom w:val="0"/>
      <w:divBdr>
        <w:top w:val="none" w:sz="0" w:space="0" w:color="auto"/>
        <w:left w:val="none" w:sz="0" w:space="0" w:color="auto"/>
        <w:bottom w:val="none" w:sz="0" w:space="0" w:color="auto"/>
        <w:right w:val="none" w:sz="0" w:space="0" w:color="auto"/>
      </w:divBdr>
    </w:div>
    <w:div w:id="138226515">
      <w:bodyDiv w:val="1"/>
      <w:marLeft w:val="0"/>
      <w:marRight w:val="0"/>
      <w:marTop w:val="0"/>
      <w:marBottom w:val="0"/>
      <w:divBdr>
        <w:top w:val="none" w:sz="0" w:space="0" w:color="auto"/>
        <w:left w:val="none" w:sz="0" w:space="0" w:color="auto"/>
        <w:bottom w:val="none" w:sz="0" w:space="0" w:color="auto"/>
        <w:right w:val="none" w:sz="0" w:space="0" w:color="auto"/>
      </w:divBdr>
    </w:div>
    <w:div w:id="151215332">
      <w:bodyDiv w:val="1"/>
      <w:marLeft w:val="0"/>
      <w:marRight w:val="0"/>
      <w:marTop w:val="0"/>
      <w:marBottom w:val="0"/>
      <w:divBdr>
        <w:top w:val="none" w:sz="0" w:space="0" w:color="auto"/>
        <w:left w:val="none" w:sz="0" w:space="0" w:color="auto"/>
        <w:bottom w:val="none" w:sz="0" w:space="0" w:color="auto"/>
        <w:right w:val="none" w:sz="0" w:space="0" w:color="auto"/>
      </w:divBdr>
    </w:div>
    <w:div w:id="234164706">
      <w:bodyDiv w:val="1"/>
      <w:marLeft w:val="0"/>
      <w:marRight w:val="0"/>
      <w:marTop w:val="0"/>
      <w:marBottom w:val="0"/>
      <w:divBdr>
        <w:top w:val="none" w:sz="0" w:space="0" w:color="auto"/>
        <w:left w:val="none" w:sz="0" w:space="0" w:color="auto"/>
        <w:bottom w:val="none" w:sz="0" w:space="0" w:color="auto"/>
        <w:right w:val="none" w:sz="0" w:space="0" w:color="auto"/>
      </w:divBdr>
    </w:div>
    <w:div w:id="313680124">
      <w:bodyDiv w:val="1"/>
      <w:marLeft w:val="0"/>
      <w:marRight w:val="0"/>
      <w:marTop w:val="0"/>
      <w:marBottom w:val="0"/>
      <w:divBdr>
        <w:top w:val="none" w:sz="0" w:space="0" w:color="auto"/>
        <w:left w:val="none" w:sz="0" w:space="0" w:color="auto"/>
        <w:bottom w:val="none" w:sz="0" w:space="0" w:color="auto"/>
        <w:right w:val="none" w:sz="0" w:space="0" w:color="auto"/>
      </w:divBdr>
    </w:div>
    <w:div w:id="477958335">
      <w:bodyDiv w:val="1"/>
      <w:marLeft w:val="0"/>
      <w:marRight w:val="0"/>
      <w:marTop w:val="0"/>
      <w:marBottom w:val="0"/>
      <w:divBdr>
        <w:top w:val="none" w:sz="0" w:space="0" w:color="auto"/>
        <w:left w:val="none" w:sz="0" w:space="0" w:color="auto"/>
        <w:bottom w:val="none" w:sz="0" w:space="0" w:color="auto"/>
        <w:right w:val="none" w:sz="0" w:space="0" w:color="auto"/>
      </w:divBdr>
    </w:div>
    <w:div w:id="631599555">
      <w:bodyDiv w:val="1"/>
      <w:marLeft w:val="0"/>
      <w:marRight w:val="0"/>
      <w:marTop w:val="0"/>
      <w:marBottom w:val="0"/>
      <w:divBdr>
        <w:top w:val="none" w:sz="0" w:space="0" w:color="auto"/>
        <w:left w:val="none" w:sz="0" w:space="0" w:color="auto"/>
        <w:bottom w:val="none" w:sz="0" w:space="0" w:color="auto"/>
        <w:right w:val="none" w:sz="0" w:space="0" w:color="auto"/>
      </w:divBdr>
    </w:div>
    <w:div w:id="641084125">
      <w:bodyDiv w:val="1"/>
      <w:marLeft w:val="0"/>
      <w:marRight w:val="0"/>
      <w:marTop w:val="0"/>
      <w:marBottom w:val="0"/>
      <w:divBdr>
        <w:top w:val="none" w:sz="0" w:space="0" w:color="auto"/>
        <w:left w:val="none" w:sz="0" w:space="0" w:color="auto"/>
        <w:bottom w:val="none" w:sz="0" w:space="0" w:color="auto"/>
        <w:right w:val="none" w:sz="0" w:space="0" w:color="auto"/>
      </w:divBdr>
    </w:div>
    <w:div w:id="676616509">
      <w:bodyDiv w:val="1"/>
      <w:marLeft w:val="0"/>
      <w:marRight w:val="0"/>
      <w:marTop w:val="0"/>
      <w:marBottom w:val="0"/>
      <w:divBdr>
        <w:top w:val="none" w:sz="0" w:space="0" w:color="auto"/>
        <w:left w:val="none" w:sz="0" w:space="0" w:color="auto"/>
        <w:bottom w:val="none" w:sz="0" w:space="0" w:color="auto"/>
        <w:right w:val="none" w:sz="0" w:space="0" w:color="auto"/>
      </w:divBdr>
    </w:div>
    <w:div w:id="696735566">
      <w:bodyDiv w:val="1"/>
      <w:marLeft w:val="0"/>
      <w:marRight w:val="0"/>
      <w:marTop w:val="0"/>
      <w:marBottom w:val="0"/>
      <w:divBdr>
        <w:top w:val="none" w:sz="0" w:space="0" w:color="auto"/>
        <w:left w:val="none" w:sz="0" w:space="0" w:color="auto"/>
        <w:bottom w:val="none" w:sz="0" w:space="0" w:color="auto"/>
        <w:right w:val="none" w:sz="0" w:space="0" w:color="auto"/>
      </w:divBdr>
    </w:div>
    <w:div w:id="781151231">
      <w:bodyDiv w:val="1"/>
      <w:marLeft w:val="0"/>
      <w:marRight w:val="0"/>
      <w:marTop w:val="0"/>
      <w:marBottom w:val="0"/>
      <w:divBdr>
        <w:top w:val="none" w:sz="0" w:space="0" w:color="auto"/>
        <w:left w:val="none" w:sz="0" w:space="0" w:color="auto"/>
        <w:bottom w:val="none" w:sz="0" w:space="0" w:color="auto"/>
        <w:right w:val="none" w:sz="0" w:space="0" w:color="auto"/>
      </w:divBdr>
    </w:div>
    <w:div w:id="1021707305">
      <w:bodyDiv w:val="1"/>
      <w:marLeft w:val="0"/>
      <w:marRight w:val="0"/>
      <w:marTop w:val="0"/>
      <w:marBottom w:val="0"/>
      <w:divBdr>
        <w:top w:val="none" w:sz="0" w:space="0" w:color="auto"/>
        <w:left w:val="none" w:sz="0" w:space="0" w:color="auto"/>
        <w:bottom w:val="none" w:sz="0" w:space="0" w:color="auto"/>
        <w:right w:val="none" w:sz="0" w:space="0" w:color="auto"/>
      </w:divBdr>
    </w:div>
    <w:div w:id="1066491298">
      <w:bodyDiv w:val="1"/>
      <w:marLeft w:val="0"/>
      <w:marRight w:val="0"/>
      <w:marTop w:val="0"/>
      <w:marBottom w:val="0"/>
      <w:divBdr>
        <w:top w:val="none" w:sz="0" w:space="0" w:color="auto"/>
        <w:left w:val="none" w:sz="0" w:space="0" w:color="auto"/>
        <w:bottom w:val="none" w:sz="0" w:space="0" w:color="auto"/>
        <w:right w:val="none" w:sz="0" w:space="0" w:color="auto"/>
      </w:divBdr>
    </w:div>
    <w:div w:id="1098214507">
      <w:bodyDiv w:val="1"/>
      <w:marLeft w:val="0"/>
      <w:marRight w:val="0"/>
      <w:marTop w:val="0"/>
      <w:marBottom w:val="0"/>
      <w:divBdr>
        <w:top w:val="none" w:sz="0" w:space="0" w:color="auto"/>
        <w:left w:val="none" w:sz="0" w:space="0" w:color="auto"/>
        <w:bottom w:val="none" w:sz="0" w:space="0" w:color="auto"/>
        <w:right w:val="none" w:sz="0" w:space="0" w:color="auto"/>
      </w:divBdr>
    </w:div>
    <w:div w:id="1110513969">
      <w:bodyDiv w:val="1"/>
      <w:marLeft w:val="0"/>
      <w:marRight w:val="0"/>
      <w:marTop w:val="0"/>
      <w:marBottom w:val="0"/>
      <w:divBdr>
        <w:top w:val="none" w:sz="0" w:space="0" w:color="auto"/>
        <w:left w:val="none" w:sz="0" w:space="0" w:color="auto"/>
        <w:bottom w:val="none" w:sz="0" w:space="0" w:color="auto"/>
        <w:right w:val="none" w:sz="0" w:space="0" w:color="auto"/>
      </w:divBdr>
    </w:div>
    <w:div w:id="1111440750">
      <w:bodyDiv w:val="1"/>
      <w:marLeft w:val="0"/>
      <w:marRight w:val="0"/>
      <w:marTop w:val="0"/>
      <w:marBottom w:val="0"/>
      <w:divBdr>
        <w:top w:val="none" w:sz="0" w:space="0" w:color="auto"/>
        <w:left w:val="none" w:sz="0" w:space="0" w:color="auto"/>
        <w:bottom w:val="none" w:sz="0" w:space="0" w:color="auto"/>
        <w:right w:val="none" w:sz="0" w:space="0" w:color="auto"/>
      </w:divBdr>
    </w:div>
    <w:div w:id="1135369397">
      <w:bodyDiv w:val="1"/>
      <w:marLeft w:val="0"/>
      <w:marRight w:val="0"/>
      <w:marTop w:val="0"/>
      <w:marBottom w:val="0"/>
      <w:divBdr>
        <w:top w:val="none" w:sz="0" w:space="0" w:color="auto"/>
        <w:left w:val="none" w:sz="0" w:space="0" w:color="auto"/>
        <w:bottom w:val="none" w:sz="0" w:space="0" w:color="auto"/>
        <w:right w:val="none" w:sz="0" w:space="0" w:color="auto"/>
      </w:divBdr>
    </w:div>
    <w:div w:id="1221938754">
      <w:bodyDiv w:val="1"/>
      <w:marLeft w:val="0"/>
      <w:marRight w:val="0"/>
      <w:marTop w:val="0"/>
      <w:marBottom w:val="0"/>
      <w:divBdr>
        <w:top w:val="none" w:sz="0" w:space="0" w:color="auto"/>
        <w:left w:val="none" w:sz="0" w:space="0" w:color="auto"/>
        <w:bottom w:val="none" w:sz="0" w:space="0" w:color="auto"/>
        <w:right w:val="none" w:sz="0" w:space="0" w:color="auto"/>
      </w:divBdr>
    </w:div>
    <w:div w:id="1455518251">
      <w:bodyDiv w:val="1"/>
      <w:marLeft w:val="0"/>
      <w:marRight w:val="0"/>
      <w:marTop w:val="0"/>
      <w:marBottom w:val="0"/>
      <w:divBdr>
        <w:top w:val="none" w:sz="0" w:space="0" w:color="auto"/>
        <w:left w:val="none" w:sz="0" w:space="0" w:color="auto"/>
        <w:bottom w:val="none" w:sz="0" w:space="0" w:color="auto"/>
        <w:right w:val="none" w:sz="0" w:space="0" w:color="auto"/>
      </w:divBdr>
    </w:div>
    <w:div w:id="1536386638">
      <w:bodyDiv w:val="1"/>
      <w:marLeft w:val="0"/>
      <w:marRight w:val="0"/>
      <w:marTop w:val="0"/>
      <w:marBottom w:val="0"/>
      <w:divBdr>
        <w:top w:val="none" w:sz="0" w:space="0" w:color="auto"/>
        <w:left w:val="none" w:sz="0" w:space="0" w:color="auto"/>
        <w:bottom w:val="none" w:sz="0" w:space="0" w:color="auto"/>
        <w:right w:val="none" w:sz="0" w:space="0" w:color="auto"/>
      </w:divBdr>
    </w:div>
    <w:div w:id="1565676070">
      <w:bodyDiv w:val="1"/>
      <w:marLeft w:val="0"/>
      <w:marRight w:val="0"/>
      <w:marTop w:val="0"/>
      <w:marBottom w:val="0"/>
      <w:divBdr>
        <w:top w:val="none" w:sz="0" w:space="0" w:color="auto"/>
        <w:left w:val="none" w:sz="0" w:space="0" w:color="auto"/>
        <w:bottom w:val="none" w:sz="0" w:space="0" w:color="auto"/>
        <w:right w:val="none" w:sz="0" w:space="0" w:color="auto"/>
      </w:divBdr>
    </w:div>
    <w:div w:id="1577009960">
      <w:bodyDiv w:val="1"/>
      <w:marLeft w:val="0"/>
      <w:marRight w:val="0"/>
      <w:marTop w:val="0"/>
      <w:marBottom w:val="0"/>
      <w:divBdr>
        <w:top w:val="none" w:sz="0" w:space="0" w:color="auto"/>
        <w:left w:val="none" w:sz="0" w:space="0" w:color="auto"/>
        <w:bottom w:val="none" w:sz="0" w:space="0" w:color="auto"/>
        <w:right w:val="none" w:sz="0" w:space="0" w:color="auto"/>
      </w:divBdr>
    </w:div>
    <w:div w:id="1581061049">
      <w:bodyDiv w:val="1"/>
      <w:marLeft w:val="0"/>
      <w:marRight w:val="0"/>
      <w:marTop w:val="0"/>
      <w:marBottom w:val="0"/>
      <w:divBdr>
        <w:top w:val="none" w:sz="0" w:space="0" w:color="auto"/>
        <w:left w:val="none" w:sz="0" w:space="0" w:color="auto"/>
        <w:bottom w:val="none" w:sz="0" w:space="0" w:color="auto"/>
        <w:right w:val="none" w:sz="0" w:space="0" w:color="auto"/>
      </w:divBdr>
    </w:div>
    <w:div w:id="1665931847">
      <w:bodyDiv w:val="1"/>
      <w:marLeft w:val="0"/>
      <w:marRight w:val="0"/>
      <w:marTop w:val="0"/>
      <w:marBottom w:val="0"/>
      <w:divBdr>
        <w:top w:val="none" w:sz="0" w:space="0" w:color="auto"/>
        <w:left w:val="none" w:sz="0" w:space="0" w:color="auto"/>
        <w:bottom w:val="none" w:sz="0" w:space="0" w:color="auto"/>
        <w:right w:val="none" w:sz="0" w:space="0" w:color="auto"/>
      </w:divBdr>
    </w:div>
    <w:div w:id="1705247221">
      <w:bodyDiv w:val="1"/>
      <w:marLeft w:val="0"/>
      <w:marRight w:val="0"/>
      <w:marTop w:val="0"/>
      <w:marBottom w:val="0"/>
      <w:divBdr>
        <w:top w:val="none" w:sz="0" w:space="0" w:color="auto"/>
        <w:left w:val="none" w:sz="0" w:space="0" w:color="auto"/>
        <w:bottom w:val="none" w:sz="0" w:space="0" w:color="auto"/>
        <w:right w:val="none" w:sz="0" w:space="0" w:color="auto"/>
      </w:divBdr>
    </w:div>
    <w:div w:id="1712613698">
      <w:bodyDiv w:val="1"/>
      <w:marLeft w:val="0"/>
      <w:marRight w:val="0"/>
      <w:marTop w:val="0"/>
      <w:marBottom w:val="0"/>
      <w:divBdr>
        <w:top w:val="none" w:sz="0" w:space="0" w:color="auto"/>
        <w:left w:val="none" w:sz="0" w:space="0" w:color="auto"/>
        <w:bottom w:val="none" w:sz="0" w:space="0" w:color="auto"/>
        <w:right w:val="none" w:sz="0" w:space="0" w:color="auto"/>
      </w:divBdr>
    </w:div>
    <w:div w:id="1749424193">
      <w:bodyDiv w:val="1"/>
      <w:marLeft w:val="0"/>
      <w:marRight w:val="0"/>
      <w:marTop w:val="0"/>
      <w:marBottom w:val="0"/>
      <w:divBdr>
        <w:top w:val="none" w:sz="0" w:space="0" w:color="auto"/>
        <w:left w:val="none" w:sz="0" w:space="0" w:color="auto"/>
        <w:bottom w:val="none" w:sz="0" w:space="0" w:color="auto"/>
        <w:right w:val="none" w:sz="0" w:space="0" w:color="auto"/>
      </w:divBdr>
    </w:div>
    <w:div w:id="1764375868">
      <w:bodyDiv w:val="1"/>
      <w:marLeft w:val="0"/>
      <w:marRight w:val="0"/>
      <w:marTop w:val="0"/>
      <w:marBottom w:val="0"/>
      <w:divBdr>
        <w:top w:val="none" w:sz="0" w:space="0" w:color="auto"/>
        <w:left w:val="none" w:sz="0" w:space="0" w:color="auto"/>
        <w:bottom w:val="none" w:sz="0" w:space="0" w:color="auto"/>
        <w:right w:val="none" w:sz="0" w:space="0" w:color="auto"/>
      </w:divBdr>
    </w:div>
    <w:div w:id="1836258654">
      <w:bodyDiv w:val="1"/>
      <w:marLeft w:val="0"/>
      <w:marRight w:val="0"/>
      <w:marTop w:val="0"/>
      <w:marBottom w:val="0"/>
      <w:divBdr>
        <w:top w:val="none" w:sz="0" w:space="0" w:color="auto"/>
        <w:left w:val="none" w:sz="0" w:space="0" w:color="auto"/>
        <w:bottom w:val="none" w:sz="0" w:space="0" w:color="auto"/>
        <w:right w:val="none" w:sz="0" w:space="0" w:color="auto"/>
      </w:divBdr>
    </w:div>
    <w:div w:id="1956860342">
      <w:bodyDiv w:val="1"/>
      <w:marLeft w:val="0"/>
      <w:marRight w:val="0"/>
      <w:marTop w:val="0"/>
      <w:marBottom w:val="0"/>
      <w:divBdr>
        <w:top w:val="none" w:sz="0" w:space="0" w:color="auto"/>
        <w:left w:val="none" w:sz="0" w:space="0" w:color="auto"/>
        <w:bottom w:val="none" w:sz="0" w:space="0" w:color="auto"/>
        <w:right w:val="none" w:sz="0" w:space="0" w:color="auto"/>
      </w:divBdr>
    </w:div>
    <w:div w:id="2108574799">
      <w:bodyDiv w:val="1"/>
      <w:marLeft w:val="0"/>
      <w:marRight w:val="0"/>
      <w:marTop w:val="0"/>
      <w:marBottom w:val="0"/>
      <w:divBdr>
        <w:top w:val="none" w:sz="0" w:space="0" w:color="auto"/>
        <w:left w:val="none" w:sz="0" w:space="0" w:color="auto"/>
        <w:bottom w:val="none" w:sz="0" w:space="0" w:color="auto"/>
        <w:right w:val="none" w:sz="0" w:space="0" w:color="auto"/>
      </w:divBdr>
    </w:div>
    <w:div w:id="2118980754">
      <w:bodyDiv w:val="1"/>
      <w:marLeft w:val="0"/>
      <w:marRight w:val="0"/>
      <w:marTop w:val="0"/>
      <w:marBottom w:val="0"/>
      <w:divBdr>
        <w:top w:val="none" w:sz="0" w:space="0" w:color="auto"/>
        <w:left w:val="none" w:sz="0" w:space="0" w:color="auto"/>
        <w:bottom w:val="none" w:sz="0" w:space="0" w:color="auto"/>
        <w:right w:val="none" w:sz="0" w:space="0" w:color="auto"/>
      </w:divBdr>
    </w:div>
    <w:div w:id="2143569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andiego.edu/peace/" TargetMode="External"/><Relationship Id="rId13" Type="http://schemas.openxmlformats.org/officeDocument/2006/relationships/hyperlink" Target="https://www.alliancesd.org" TargetMode="External"/><Relationship Id="rId18" Type="http://schemas.openxmlformats.org/officeDocument/2006/relationships/hyperlink" Target="http://www.oldtownsandiegoguide.com/" TargetMode="External"/><Relationship Id="rId3" Type="http://schemas.openxmlformats.org/officeDocument/2006/relationships/webSettings" Target="webSettings.xml"/><Relationship Id="rId21" Type="http://schemas.openxmlformats.org/officeDocument/2006/relationships/hyperlink" Target="http://coronadovisitorcenter.com/" TargetMode="External"/><Relationship Id="rId7" Type="http://schemas.openxmlformats.org/officeDocument/2006/relationships/hyperlink" Target="https://www.sandiegocounty.gov/probation/" TargetMode="External"/><Relationship Id="rId12" Type="http://schemas.openxmlformats.org/officeDocument/2006/relationships/hyperlink" Target="https://interfaithshelter.org" TargetMode="External"/><Relationship Id="rId17" Type="http://schemas.openxmlformats.org/officeDocument/2006/relationships/hyperlink" Target="http://www.trolleytours.com/san-diego"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sdhe.com/" TargetMode="External"/><Relationship Id="rId20" Type="http://schemas.openxmlformats.org/officeDocument/2006/relationships/hyperlink" Target="http://www.balboapark.org/" TargetMode="External"/><Relationship Id="rId1" Type="http://schemas.openxmlformats.org/officeDocument/2006/relationships/styles" Target="styles.xml"/><Relationship Id="rId6" Type="http://schemas.openxmlformats.org/officeDocument/2006/relationships/hyperlink" Target="https://www.sandiego.gov/police" TargetMode="External"/><Relationship Id="rId11" Type="http://schemas.openxmlformats.org/officeDocument/2006/relationships/hyperlink" Target="https://www.midcitycan.org/" TargetMode="External"/><Relationship Id="rId24" Type="http://schemas.openxmlformats.org/officeDocument/2006/relationships/fontTable" Target="fontTable.xml"/><Relationship Id="rId5" Type="http://schemas.openxmlformats.org/officeDocument/2006/relationships/hyperlink" Target="mailto:lulu@sandiegodiplomacy.org" TargetMode="External"/><Relationship Id="rId15" Type="http://schemas.openxmlformats.org/officeDocument/2006/relationships/hyperlink" Target="http://www.sandiegozoo.org/" TargetMode="External"/><Relationship Id="rId23" Type="http://schemas.openxmlformats.org/officeDocument/2006/relationships/hyperlink" Target="http://www.seaworldparks.com/en/seaworld-sandiego" TargetMode="External"/><Relationship Id="rId10" Type="http://schemas.openxmlformats.org/officeDocument/2006/relationships/hyperlink" Target="https://www.loganheightscdc.org" TargetMode="External"/><Relationship Id="rId19" Type="http://schemas.openxmlformats.org/officeDocument/2006/relationships/hyperlink" Target="http://www.midway.org/" TargetMode="External"/><Relationship Id="rId4" Type="http://schemas.openxmlformats.org/officeDocument/2006/relationships/image" Target="media/image1.jpeg"/><Relationship Id="rId9" Type="http://schemas.openxmlformats.org/officeDocument/2006/relationships/hyperlink" Target="https://www.saysandiego.org/program/project-aware/" TargetMode="External"/><Relationship Id="rId14" Type="http://schemas.openxmlformats.org/officeDocument/2006/relationships/hyperlink" Target="https://www.potcsd.org" TargetMode="External"/><Relationship Id="rId22" Type="http://schemas.openxmlformats.org/officeDocument/2006/relationships/hyperlink" Target="https://www.sandiego.org/explore/things-to-do/beaches-bays/coronado.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1491</Words>
  <Characters>9694</Characters>
  <Application>Microsoft Office Word</Application>
  <DocSecurity>0</DocSecurity>
  <Lines>230</Lines>
  <Paragraphs>98</Paragraphs>
  <ScaleCrop>false</ScaleCrop>
  <HeadingPairs>
    <vt:vector size="2" baseType="variant">
      <vt:variant>
        <vt:lpstr>Title</vt:lpstr>
      </vt:variant>
      <vt:variant>
        <vt:i4>1</vt:i4>
      </vt:variant>
    </vt:vector>
  </HeadingPairs>
  <TitlesOfParts>
    <vt:vector size="1" baseType="lpstr">
      <vt:lpstr>Wastewater Reuse and Water Conservation.docx</vt:lpstr>
    </vt:vector>
  </TitlesOfParts>
  <Company/>
  <LinksUpToDate>false</LinksUpToDate>
  <CharactersWithSpaces>11087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Wastewater Reuse and Water Conservation.docx</dc:title>
  <dc:creator>Kevin KABORE</dc:creator>
  <cp:lastModifiedBy>Kevin KABORE</cp:lastModifiedBy>
  <cp:revision>2</cp:revision>
  <dcterms:created xsi:type="dcterms:W3CDTF">2025-07-17T02:27:00Z</dcterms:created>
  <dcterms:modified xsi:type="dcterms:W3CDTF">2025-07-17T02:27:00Z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Producer">
    <vt:lpwstr>Skia/PDF m139 Google Docs Renderer</vt:lpwstr>
  </property>
  <property fmtid="{D5CDD505-2E9C-101B-9397-08002B2CF9AE}" pid="4" name="LastSaved">
    <vt:filetime>2025-06-19T00:00:00Z</vt:filetime>
  </property>
  <property fmtid="{D5CDD505-2E9C-101B-9397-08002B2CF9AE}" pid="5" name="GrammarlyDocumentId">
    <vt:lpwstr>f32633d5-76b4-4b86-a95e-25f9debdee69</vt:lpwstr>
  </property>
</Properties>
</file>