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17"/>
          <w:szCs w:val="17"/>
        </w:rPr>
      </w:pPr>
      <w:r w:rsidDel="00000000" w:rsidR="00000000" w:rsidRPr="00000000">
        <w:rPr>
          <w:b w:val="1"/>
          <w:sz w:val="17"/>
          <w:szCs w:val="17"/>
        </w:rPr>
        <w:drawing>
          <wp:inline distB="114300" distT="114300" distL="114300" distR="114300">
            <wp:extent cx="6367463" cy="20163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67463" cy="2016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Title/Subject:</w:t>
        <w:tab/>
      </w:r>
      <w:r w:rsidDel="00000000" w:rsidR="00000000" w:rsidRPr="00000000">
        <w:rPr>
          <w:rFonts w:ascii="Times New Roman" w:cs="Times New Roman" w:eastAsia="Times New Roman" w:hAnsi="Times New Roman"/>
          <w:rtl w:val="0"/>
        </w:rPr>
        <w:t xml:space="preserve"> Entrepreneurship and Small Business Development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Type: </w:t>
        <w:tab/>
      </w:r>
      <w:r w:rsidDel="00000000" w:rsidR="00000000" w:rsidRPr="00000000">
        <w:rPr>
          <w:rFonts w:ascii="Times New Roman" w:cs="Times New Roman" w:eastAsia="Times New Roman" w:hAnsi="Times New Roman"/>
          <w:rtl w:val="0"/>
        </w:rPr>
        <w:tab/>
        <w:t xml:space="preserve">Regional Project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NPA: </w:t>
        <w:tab/>
      </w:r>
      <w:r w:rsidDel="00000000" w:rsidR="00000000" w:rsidRPr="00000000">
        <w:rPr>
          <w:rFonts w:ascii="Times New Roman" w:cs="Times New Roman" w:eastAsia="Times New Roman" w:hAnsi="Times New Roman"/>
          <w:rtl w:val="0"/>
        </w:rPr>
        <w:tab/>
        <w:tab/>
        <w:t xml:space="preserve">Cultural Vistas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Dates: </w:t>
        <w:tab/>
      </w:r>
      <w:r w:rsidDel="00000000" w:rsidR="00000000" w:rsidRPr="00000000">
        <w:rPr>
          <w:rFonts w:ascii="Times New Roman" w:cs="Times New Roman" w:eastAsia="Times New Roman" w:hAnsi="Times New Roman"/>
          <w:rtl w:val="0"/>
        </w:rPr>
        <w:tab/>
        <w:t xml:space="preserve">January 25, 2025- February 15, 2025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Point of Contact:</w:t>
      </w:r>
      <w:r w:rsidDel="00000000" w:rsidR="00000000" w:rsidRPr="00000000">
        <w:rPr>
          <w:rFonts w:ascii="Times New Roman" w:cs="Times New Roman" w:eastAsia="Times New Roman" w:hAnsi="Times New Roman"/>
          <w:rtl w:val="0"/>
        </w:rPr>
        <w:t xml:space="preserve"> </w:t>
        <w:tab/>
        <w:t xml:space="preserve">Ms. Adrianna Borja, Program Manager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(619) 365-9532 ext. 102</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Adrianna@sandiegodiplomacy.org</w:t>
        <w:tab/>
        <w:tab/>
        <w:tab/>
      </w:r>
    </w:p>
    <w:p w:rsidR="00000000" w:rsidDel="00000000" w:rsidP="00000000" w:rsidRDefault="00000000" w:rsidRPr="00000000" w14:paraId="0000000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A">
      <w:pPr>
        <w:spacing w:after="160" w:lineRule="auto"/>
        <w:ind w:left="3240" w:hanging="16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Study:</w:t>
        <w:tab/>
      </w:r>
      <w:r w:rsidDel="00000000" w:rsidR="00000000" w:rsidRPr="00000000">
        <w:rPr>
          <w:rFonts w:ascii="Times New Roman" w:cs="Times New Roman" w:eastAsia="Times New Roman" w:hAnsi="Times New Roman"/>
          <w:rtl w:val="0"/>
        </w:rPr>
        <w:t xml:space="preserve">San Diego is home to a  vibrant and diverse entrepreneurial ecosystem that fosters innovation and economic growth. The city is home to a dynamic mix of small businesses, startups, and established enterprises across various sectors, including technology, life sciences, and tourism. With robust support from organizations like the San Diego Regional Chamber of Commerce, the Small Business Development Center, and numerous incubators, entrepreneurs in San Diego have access to essential resources, mentorship, and funding opportunities. Additionally, the region's strong emphasis on public-private partnerships and collaboration among universities, corporations, and government agencies provides a unique environment to explore the multifaceted factors influencing small business development. This rich landscape offers firsthand insights into successful business models and innovative practices that drive sustained economic growth.</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color w:val="ff0000"/>
          <w:sz w:val="22"/>
          <w:szCs w:val="22"/>
        </w:rPr>
      </w:pPr>
      <w:bookmarkStart w:colFirst="0" w:colLast="0" w:name="_idyqfe9t8x3x" w:id="0"/>
      <w:bookmarkEnd w:id="0"/>
      <w:r w:rsidDel="00000000" w:rsidR="00000000" w:rsidRPr="00000000">
        <w:rPr>
          <w:rFonts w:ascii="Times New Roman" w:cs="Times New Roman" w:eastAsia="Times New Roman" w:hAnsi="Times New Roman"/>
          <w:b w:val="1"/>
          <w:color w:val="ff0000"/>
          <w:sz w:val="22"/>
          <w:szCs w:val="22"/>
          <w:rtl w:val="0"/>
        </w:rPr>
        <w:t xml:space="preserve">Academic Institutions and Programs </w:t>
      </w:r>
    </w:p>
    <w:p w:rsidR="00000000" w:rsidDel="00000000" w:rsidP="00000000" w:rsidRDefault="00000000" w:rsidRPr="00000000" w14:paraId="0000000D">
      <w:pPr>
        <w:keepNext w:val="0"/>
        <w:keepLines w:val="0"/>
        <w:widowControl w:val="0"/>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California, San Diego (UCSD)</w:t>
      </w:r>
    </w:p>
    <w:p w:rsidR="00000000" w:rsidDel="00000000" w:rsidP="00000000" w:rsidRDefault="00000000" w:rsidRPr="00000000" w14:paraId="0000000E">
      <w:pPr>
        <w:keepNext w:val="0"/>
        <w:keepLines w:val="0"/>
        <w:widowControl w:val="0"/>
        <w:spacing w:before="200" w:line="240" w:lineRule="auto"/>
        <w:rPr>
          <w:rFonts w:ascii="Times New Roman" w:cs="Times New Roman" w:eastAsia="Times New Roman" w:hAnsi="Times New Roman"/>
          <w:b w:val="1"/>
        </w:rPr>
      </w:pPr>
      <w:hyperlink r:id="rId7">
        <w:r w:rsidDel="00000000" w:rsidR="00000000" w:rsidRPr="00000000">
          <w:rPr>
            <w:rFonts w:ascii="Times New Roman" w:cs="Times New Roman" w:eastAsia="Times New Roman" w:hAnsi="Times New Roman"/>
            <w:b w:val="1"/>
            <w:color w:val="1155cc"/>
            <w:u w:val="single"/>
            <w:rtl w:val="0"/>
          </w:rPr>
          <w:t xml:space="preserve">https://www.ucsd.edu/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F">
      <w:pPr>
        <w:keepNext w:val="0"/>
        <w:keepLines w:val="0"/>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of California, San Diego (UCSD) is a prestigious research university renowned for its commitment to academic excellence, innovation, and community engagement. With a strong emphasis on science, technology, engineering, and the arts, UCSD serves as a hub for  research and development, making it a vital player in the local economy and a catalyst for driving sustainable growth through small business initiatives.With initiatives like the </w:t>
      </w:r>
      <w:r w:rsidDel="00000000" w:rsidR="00000000" w:rsidRPr="00000000">
        <w:rPr>
          <w:rFonts w:ascii="Times New Roman" w:cs="Times New Roman" w:eastAsia="Times New Roman" w:hAnsi="Times New Roman"/>
          <w:rtl w:val="0"/>
        </w:rPr>
        <w:t xml:space="preserve">Jacobs School of Engineering's entrepreneurial programs like the Institute for the Global Entrepreneur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the Rady School of Management's resources for startups, UCSD actively promotes small business development and economic growth. UCSD's research initiatives in areas such as technology transfer and social innovation include the  facilitation of discussions on how to leverage academic knowledge for community benefit and the develop</w:t>
      </w:r>
      <w:r w:rsidDel="00000000" w:rsidR="00000000" w:rsidRPr="00000000">
        <w:rPr>
          <w:rFonts w:ascii="Times New Roman" w:cs="Times New Roman" w:eastAsia="Times New Roman" w:hAnsi="Times New Roman"/>
          <w:rtl w:val="0"/>
        </w:rPr>
        <w:t xml:space="preserve">ment of sustainable business models.</w:t>
      </w:r>
    </w:p>
    <w:p w:rsidR="00000000" w:rsidDel="00000000" w:rsidP="00000000" w:rsidRDefault="00000000" w:rsidRPr="00000000" w14:paraId="00000010">
      <w:pPr>
        <w:keepNext w:val="0"/>
        <w:keepLines w:val="0"/>
        <w:widowControl w:val="0"/>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Jacobs School of Engineering </w:t>
      </w:r>
    </w:p>
    <w:p w:rsidR="00000000" w:rsidDel="00000000" w:rsidP="00000000" w:rsidRDefault="00000000" w:rsidRPr="00000000" w14:paraId="00000011">
      <w:pPr>
        <w:keepNext w:val="0"/>
        <w:keepLines w:val="0"/>
        <w:widowControl w:val="0"/>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8">
        <w:r w:rsidDel="00000000" w:rsidR="00000000" w:rsidRPr="00000000">
          <w:rPr>
            <w:rFonts w:ascii="Times New Roman" w:cs="Times New Roman" w:eastAsia="Times New Roman" w:hAnsi="Times New Roman"/>
            <w:color w:val="1155cc"/>
            <w:u w:val="single"/>
            <w:rtl w:val="0"/>
          </w:rPr>
          <w:t xml:space="preserve">https://jacobsschool.ucsd.edu/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keepNext w:val="0"/>
        <w:keepLines w:val="0"/>
        <w:widowControl w:val="0"/>
        <w:spacing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Jacobs School of Engineering ranks #7 in  public engineering school in the nation and #11 in the nation overall. With 288 faculty and more than 9,100 students in six departments, the Jacobs School of Engineering is the second largest engineering school in California. Its entrepreneurial faculty lead teams that work across disciplines and industries to tackle the toughest challenges that no lab, department or company can handle alone</w:t>
      </w:r>
    </w:p>
    <w:p w:rsidR="00000000" w:rsidDel="00000000" w:rsidP="00000000" w:rsidRDefault="00000000" w:rsidRPr="00000000" w14:paraId="00000013">
      <w:pPr>
        <w:keepNext w:val="0"/>
        <w:keepLines w:val="0"/>
        <w:widowControl w:val="0"/>
        <w:spacing w:before="0"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multifaceted factors that drive small business development and entrepreneurship, emphasizing the unique role of engineering in fostering sustainable economic growth.</w:t>
      </w:r>
    </w:p>
    <w:p w:rsidR="00000000" w:rsidDel="00000000" w:rsidP="00000000" w:rsidRDefault="00000000" w:rsidRPr="00000000" w14:paraId="00000014">
      <w:pPr>
        <w:keepNext w:val="0"/>
        <w:keepLines w:val="0"/>
        <w:widowControl w:val="0"/>
        <w:spacing w:before="200" w:lin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Institute for the Global Entrepreneur (IGE)</w:t>
      </w:r>
    </w:p>
    <w:p w:rsidR="00000000" w:rsidDel="00000000" w:rsidP="00000000" w:rsidRDefault="00000000" w:rsidRPr="00000000" w14:paraId="00000015">
      <w:pPr>
        <w:keepNext w:val="0"/>
        <w:keepLines w:val="0"/>
        <w:widowControl w:val="0"/>
        <w:spacing w:before="200" w:line="240" w:lineRule="auto"/>
        <w:ind w:left="720" w:firstLine="0"/>
        <w:rPr>
          <w:rFonts w:ascii="Times New Roman" w:cs="Times New Roman" w:eastAsia="Times New Roman" w:hAnsi="Times New Roman"/>
          <w:b w:val="1"/>
        </w:rPr>
      </w:pPr>
      <w:hyperlink r:id="rId9">
        <w:r w:rsidDel="00000000" w:rsidR="00000000" w:rsidRPr="00000000">
          <w:rPr>
            <w:rFonts w:ascii="Times New Roman" w:cs="Times New Roman" w:eastAsia="Times New Roman" w:hAnsi="Times New Roman"/>
            <w:color w:val="1155cc"/>
            <w:u w:val="single"/>
            <w:rtl w:val="0"/>
          </w:rPr>
          <w:t xml:space="preserve">https://ige.ucsd.edu/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6">
      <w:pPr>
        <w:keepNext w:val="0"/>
        <w:keepLines w:val="0"/>
        <w:widowControl w:val="0"/>
        <w:spacing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San Diego’s Jacobs School of Engineering and Rady School of Management have joined forces to create the Institute for the Global Entrepreneur to inspire and prepare engineers to be entrepreneurial leaders and translate technology innovations to market. IGE delivers a unique blend of education, mentorship, and real-world entrepreneurial experience by merging a proven business curriculum with a technology acceleration environment that leverages UC San Diego’s research strengths - transforming discoveries into market impact. One of the first in the country, IGE’s</w:t>
      </w:r>
      <w:r w:rsidDel="00000000" w:rsidR="00000000" w:rsidRPr="00000000">
        <w:rPr>
          <w:rFonts w:ascii="Times New Roman" w:cs="Times New Roman" w:eastAsia="Times New Roman" w:hAnsi="Times New Roman"/>
          <w:i w:val="1"/>
          <w:rtl w:val="0"/>
        </w:rPr>
        <w:t xml:space="preserve"> NSF I-Corps</w:t>
      </w:r>
      <w:r w:rsidDel="00000000" w:rsidR="00000000" w:rsidRPr="00000000">
        <w:rPr>
          <w:rFonts w:ascii="Times New Roman" w:cs="Times New Roman" w:eastAsia="Times New Roman" w:hAnsi="Times New Roman"/>
          <w:rtl w:val="0"/>
        </w:rPr>
        <w:t xml:space="preserve"> program guides startups through product development, market validation, and seed funding. Additionally, to raise a global impact, the Institute provides entrepreneurism and innovation training for several global strategic partners in Japan and Korea through its</w:t>
      </w:r>
      <w:r w:rsidDel="00000000" w:rsidR="00000000" w:rsidRPr="00000000">
        <w:rPr>
          <w:rFonts w:ascii="Times New Roman" w:cs="Times New Roman" w:eastAsia="Times New Roman" w:hAnsi="Times New Roman"/>
          <w:i w:val="1"/>
          <w:rtl w:val="0"/>
        </w:rPr>
        <w:t xml:space="preserve"> Global Innovation Programs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keepNext w:val="0"/>
        <w:keepLines w:val="0"/>
        <w:widowControl w:val="0"/>
        <w:spacing w:before="0"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the translation of technological innovations into market-ready solutions through IGE’s NSF I-Corps and guiding startups through product development, market validation, and seed funding. Learn about raising a global impact through entrepreneurism and innovation training.</w:t>
      </w:r>
    </w:p>
    <w:p w:rsidR="00000000" w:rsidDel="00000000" w:rsidP="00000000" w:rsidRDefault="00000000" w:rsidRPr="00000000" w14:paraId="00000018">
      <w:pPr>
        <w:widowControl w:val="0"/>
        <w:spacing w:before="200" w:lin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Rady School of Management</w:t>
      </w:r>
    </w:p>
    <w:p w:rsidR="00000000" w:rsidDel="00000000" w:rsidP="00000000" w:rsidRDefault="00000000" w:rsidRPr="00000000" w14:paraId="00000019">
      <w:pPr>
        <w:widowControl w:val="0"/>
        <w:spacing w:before="200" w:line="240" w:lineRule="auto"/>
        <w:ind w:firstLine="720"/>
        <w:rPr>
          <w:rFonts w:ascii="Times New Roman" w:cs="Times New Roman" w:eastAsia="Times New Roman" w:hAnsi="Times New Roman"/>
          <w:b w:val="1"/>
        </w:rPr>
      </w:pPr>
      <w:hyperlink r:id="rId10">
        <w:r w:rsidDel="00000000" w:rsidR="00000000" w:rsidRPr="00000000">
          <w:rPr>
            <w:rFonts w:ascii="Times New Roman" w:cs="Times New Roman" w:eastAsia="Times New Roman" w:hAnsi="Times New Roman"/>
            <w:b w:val="1"/>
            <w:color w:val="1155cc"/>
            <w:u w:val="single"/>
            <w:rtl w:val="0"/>
          </w:rPr>
          <w:t xml:space="preserve">https://rady.ucsd.edu/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A">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UCSD Rady School of Management now ranks #2 for Entrepreneurship according to the Bloomberg Businessweek Best B-Schools 2023-24. Its curriculum emphasizes innovation, sustainable business practices, and real-world applications, preparing students to navigate the complexities of the modern marketplace. The school's strong focus on entrepreneurship includes access to resources like business incubators, mentorship programs, and networking opportunities with local startups and investors. By fostering collaboration between students, faculty, and the business community, Rady School of Management encourages entrepreneurship and enhances local economic prosperity.</w:t>
      </w:r>
    </w:p>
    <w:p w:rsidR="00000000" w:rsidDel="00000000" w:rsidP="00000000" w:rsidRDefault="00000000" w:rsidRPr="00000000" w14:paraId="0000001B">
      <w:pPr>
        <w:widowControl w:val="0"/>
        <w:spacing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innovative strategies, sustainable business practices and real-world applications. </w:t>
      </w:r>
    </w:p>
    <w:p w:rsidR="00000000" w:rsidDel="00000000" w:rsidP="00000000" w:rsidRDefault="00000000" w:rsidRPr="00000000" w14:paraId="0000001C">
      <w:pPr>
        <w:widowControl w:val="0"/>
        <w:spacing w:before="200" w:lin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 Amir, Senior Associate Dean for Faculty and Research, Professor of Marketing</w:t>
      </w:r>
    </w:p>
    <w:p w:rsidR="00000000" w:rsidDel="00000000" w:rsidP="00000000" w:rsidRDefault="00000000" w:rsidRPr="00000000" w14:paraId="0000001D">
      <w:pPr>
        <w:widowControl w:val="0"/>
        <w:spacing w:before="200" w:line="240" w:lineRule="auto"/>
        <w:ind w:left="72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https://rady.ucsd.edu/faculty-research/faculty/on-amir.html</w:t>
        </w:r>
      </w:hyperlink>
      <w:r w:rsidDel="00000000" w:rsidR="00000000" w:rsidRPr="00000000">
        <w:rPr>
          <w:rtl w:val="0"/>
        </w:rPr>
      </w:r>
    </w:p>
    <w:p w:rsidR="00000000" w:rsidDel="00000000" w:rsidP="00000000" w:rsidRDefault="00000000" w:rsidRPr="00000000" w14:paraId="0000001E">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Amir's research focuses on using psychological and economic principles to identify successful strategies in different market settings. He investigates different customer decision-making mechanisms and their influences on pricing and promotion strategies, on decision making under risk and uncertainty, and on preference dynamics. He also writes about how insights from research on decision making and behavioral economics may be used to improve business practices and policy making.</w:t>
      </w:r>
    </w:p>
    <w:p w:rsidR="00000000" w:rsidDel="00000000" w:rsidP="00000000" w:rsidRDefault="00000000" w:rsidRPr="00000000" w14:paraId="0000001F">
      <w:pPr>
        <w:widowControl w:val="0"/>
        <w:spacing w:line="24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psychological and economic principles to identify successful strategies in different market settings and how behavioral economics may be used to improve business practices and policy making.</w:t>
      </w:r>
    </w:p>
    <w:p w:rsidR="00000000" w:rsidDel="00000000" w:rsidP="00000000" w:rsidRDefault="00000000" w:rsidRPr="00000000" w14:paraId="00000020">
      <w:pPr>
        <w:keepNext w:val="0"/>
        <w:keepLines w:val="0"/>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State University (SDSU)</w:t>
      </w:r>
    </w:p>
    <w:p w:rsidR="00000000" w:rsidDel="00000000" w:rsidP="00000000" w:rsidRDefault="00000000" w:rsidRPr="00000000" w14:paraId="00000021">
      <w:pPr>
        <w:keepNext w:val="0"/>
        <w:keepLines w:val="0"/>
        <w:spacing w:before="20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https://www.sdsu.edu/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keepNext w:val="0"/>
        <w:keepLines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 State University (SDSU) is a leading public research university known for its commitment to academic excellence and community engagement. With a diverse student body and a strong focus on research and innovation, SDSU provides a dynamic environment that fosters entrepreneurship and economic development. The university's programs, particularly in business and engineering, emphasize experiential learning and collaboration with local industries, equipping students with the skills and knowledge necessary to drive small business growth and enhance the regional economy.</w:t>
      </w:r>
    </w:p>
    <w:p w:rsidR="00000000" w:rsidDel="00000000" w:rsidP="00000000" w:rsidRDefault="00000000" w:rsidRPr="00000000" w14:paraId="00000023">
      <w:pPr>
        <w:keepNext w:val="0"/>
        <w:keepLines w:val="0"/>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Fowler College of Business</w:t>
      </w:r>
    </w:p>
    <w:p w:rsidR="00000000" w:rsidDel="00000000" w:rsidP="00000000" w:rsidRDefault="00000000" w:rsidRPr="00000000" w14:paraId="00000024">
      <w:pPr>
        <w:keepNext w:val="0"/>
        <w:keepLines w:val="0"/>
        <w:spacing w:before="200" w:lineRule="auto"/>
        <w:ind w:firstLine="72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https://business.sdsu.edu/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Ranked #14 in Entrepreneurship according to U.S. News &amp; World Report, SDSU's Fowler College of Business integrates academic rigor with real-world entrepreneurial practice, preparing students to tackle the challenges of small business development. With a focus on innovative thinking and community engagement, the college fosters an entrepreneurial mindset through initiatives like its business incubator and partnerships with local organizations. By exploring the interplay of economic, political, and social factors that influence entrepreneurship, Fowler College cultivates future leaders and drives change in the local and global business landscape.</w:t>
      </w:r>
    </w:p>
    <w:p w:rsidR="00000000" w:rsidDel="00000000" w:rsidP="00000000" w:rsidRDefault="00000000" w:rsidRPr="00000000" w14:paraId="00000026">
      <w:pPr>
        <w:keepNext w:val="0"/>
        <w:keepLines w:val="0"/>
        <w:spacing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highlight the economic, political, and social factors influencing local and regional business growth, examine the impact of small businesses on the economy, and discuss the critical role of partnerships between academia, industry, and government in fostering innovation and supporting sustainable business practices.</w:t>
      </w:r>
      <w:r w:rsidDel="00000000" w:rsidR="00000000" w:rsidRPr="00000000">
        <w:rPr>
          <w:rtl w:val="0"/>
        </w:rPr>
      </w:r>
    </w:p>
    <w:p w:rsidR="00000000" w:rsidDel="00000000" w:rsidP="00000000" w:rsidRDefault="00000000" w:rsidRPr="00000000" w14:paraId="00000027">
      <w:pPr>
        <w:keepNext w:val="0"/>
        <w:keepLines w:val="0"/>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San Diego (USD)</w:t>
      </w:r>
    </w:p>
    <w:p w:rsidR="00000000" w:rsidDel="00000000" w:rsidP="00000000" w:rsidRDefault="00000000" w:rsidRPr="00000000" w14:paraId="00000028">
      <w:pPr>
        <w:keepNext w:val="0"/>
        <w:keepLines w:val="0"/>
        <w:spacing w:before="200" w:lineRule="auto"/>
        <w:rPr>
          <w:rFonts w:ascii="Times New Roman" w:cs="Times New Roman" w:eastAsia="Times New Roman" w:hAnsi="Times New Roman"/>
          <w:b w:val="1"/>
        </w:rPr>
      </w:pPr>
      <w:hyperlink r:id="rId14">
        <w:r w:rsidDel="00000000" w:rsidR="00000000" w:rsidRPr="00000000">
          <w:rPr>
            <w:rFonts w:ascii="Times New Roman" w:cs="Times New Roman" w:eastAsia="Times New Roman" w:hAnsi="Times New Roman"/>
            <w:b w:val="1"/>
            <w:color w:val="1155cc"/>
            <w:u w:val="single"/>
            <w:rtl w:val="0"/>
          </w:rPr>
          <w:t xml:space="preserve">https://www.sandiego.edu/</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9">
      <w:pPr>
        <w:keepNext w:val="0"/>
        <w:keepLines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University of San Diego (USD) emphasizes ethical leadership and social responsibility in its business programs, preparing students to become conscientious entrepreneurs who drive sustainable economic growth. USD’s focus on experiential learning, combined with strong connections to the local business community, equips students with the skills necessary to navigate the complexities of small business development. Through initiatives like the </w:t>
      </w:r>
      <w:r w:rsidDel="00000000" w:rsidR="00000000" w:rsidRPr="00000000">
        <w:rPr>
          <w:rFonts w:ascii="Times New Roman" w:cs="Times New Roman" w:eastAsia="Times New Roman" w:hAnsi="Times New Roman"/>
          <w:b w:val="1"/>
          <w:rtl w:val="0"/>
        </w:rPr>
        <w:t xml:space="preserve">Center for Peace and Commerce</w:t>
      </w:r>
      <w:r w:rsidDel="00000000" w:rsidR="00000000" w:rsidRPr="00000000">
        <w:rPr>
          <w:rFonts w:ascii="Times New Roman" w:cs="Times New Roman" w:eastAsia="Times New Roman" w:hAnsi="Times New Roman"/>
          <w:rtl w:val="0"/>
        </w:rPr>
        <w:t xml:space="preserve">, USD fosters an environment where students can explore the economic, political, and social factors impacting entrepreneurship.</w:t>
      </w:r>
    </w:p>
    <w:p w:rsidR="00000000" w:rsidDel="00000000" w:rsidP="00000000" w:rsidRDefault="00000000" w:rsidRPr="00000000" w14:paraId="0000002A">
      <w:pPr>
        <w:keepNext w:val="0"/>
        <w:keepLines w:val="0"/>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Center for Peace &amp; Commerce</w:t>
      </w:r>
    </w:p>
    <w:p w:rsidR="00000000" w:rsidDel="00000000" w:rsidP="00000000" w:rsidRDefault="00000000" w:rsidRPr="00000000" w14:paraId="0000002B">
      <w:pPr>
        <w:keepNext w:val="0"/>
        <w:keepLines w:val="0"/>
        <w:spacing w:before="200" w:lineRule="auto"/>
        <w:ind w:firstLine="720"/>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https://sandiegosocialinnovation.org/CPC</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keepNext w:val="0"/>
        <w:keepLines w:val="0"/>
        <w:spacing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Center for Peace and Commerce (CPC) is a collaborative partnership between the University of San Diego School of Business and the Joan B. Kroc School of Peace Studies. The mission of the Center is to prepare new generations of changemakers, building a sustainable world through innovative thinking and action, integrating business principles and effective management with unique ideas for peacebuilding and poverty alleviation.</w:t>
      </w:r>
    </w:p>
    <w:p w:rsidR="00000000" w:rsidDel="00000000" w:rsidP="00000000" w:rsidRDefault="00000000" w:rsidRPr="00000000" w14:paraId="0000002D">
      <w:pPr>
        <w:keepNext w:val="0"/>
        <w:keepLines w:val="0"/>
        <w:spacing w:before="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sustainable business practices and ethical leadership to foster socially responsible entrepreneurs.</w:t>
      </w:r>
    </w:p>
    <w:p w:rsidR="00000000" w:rsidDel="00000000" w:rsidP="00000000" w:rsidRDefault="00000000" w:rsidRPr="00000000" w14:paraId="0000002E">
      <w:pPr>
        <w:keepNext w:val="0"/>
        <w:keepLines w:val="0"/>
        <w:spacing w:before="0" w:lineRule="auto"/>
        <w:ind w:firstLine="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keepNext w:val="0"/>
        <w:keepLines w:val="0"/>
        <w:spacing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Institute of Entrepreneurial Leadership</w:t>
      </w:r>
    </w:p>
    <w:p w:rsidR="00000000" w:rsidDel="00000000" w:rsidP="00000000" w:rsidRDefault="00000000" w:rsidRPr="00000000" w14:paraId="00000030">
      <w:pPr>
        <w:keepNext w:val="0"/>
        <w:keepLines w:val="0"/>
        <w:spacing w:before="200" w:line="24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https://www.weareifel.org/about-ifel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keepNext w:val="0"/>
        <w:keepLines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Institute for Entrepreneurial Leadership (IFEL), founded in 2002, is an independent, nonprofit organization that supports economic development through entrepreneurship. IFEL focuses on creating and implementing small business programming in support of inclusion, supplier diversity, and economic development objectives. </w:t>
      </w:r>
    </w:p>
    <w:p w:rsidR="00000000" w:rsidDel="00000000" w:rsidP="00000000" w:rsidRDefault="00000000" w:rsidRPr="00000000" w14:paraId="00000032">
      <w:pPr>
        <w:keepNext w:val="0"/>
        <w:keepLines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Learn about effective strategies for fostering business creation and growth while understanding the  roles of stakeholders in the entrepreneurial ecosystem.</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color w:val="ff0000"/>
          <w:sz w:val="22"/>
          <w:szCs w:val="22"/>
        </w:rPr>
      </w:pPr>
      <w:bookmarkStart w:colFirst="0" w:colLast="0" w:name="_cz65xxiqq31r" w:id="1"/>
      <w:bookmarkEnd w:id="1"/>
      <w:r w:rsidDel="00000000" w:rsidR="00000000" w:rsidRPr="00000000">
        <w:rPr>
          <w:rFonts w:ascii="Times New Roman" w:cs="Times New Roman" w:eastAsia="Times New Roman" w:hAnsi="Times New Roman"/>
          <w:b w:val="1"/>
          <w:color w:val="ff0000"/>
          <w:sz w:val="22"/>
          <w:szCs w:val="22"/>
          <w:rtl w:val="0"/>
        </w:rPr>
        <w:t xml:space="preserve">Government and Economic Development</w:t>
      </w:r>
    </w:p>
    <w:p w:rsidR="00000000" w:rsidDel="00000000" w:rsidP="00000000" w:rsidRDefault="00000000" w:rsidRPr="00000000" w14:paraId="00000034">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Small Business Development Center (SBDC)</w:t>
      </w:r>
    </w:p>
    <w:p w:rsidR="00000000" w:rsidDel="00000000" w:rsidP="00000000" w:rsidRDefault="00000000" w:rsidRPr="00000000" w14:paraId="00000035">
      <w:pPr>
        <w:spacing w:before="20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https://sdivsbdc.org/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Small Business Development Center (SBDC) Network is primarily funded by the U.S. Small Business Administration and the California Governor’s Office of Business and Economic Development. The SBDC’s priority is to empower small business creation and growth to achieve job creation and retention, capital investments, and dynamic innovation that improves the quality of life in San Diego and Imperial counties.</w:t>
      </w:r>
    </w:p>
    <w:p w:rsidR="00000000" w:rsidDel="00000000" w:rsidP="00000000" w:rsidRDefault="00000000" w:rsidRPr="00000000" w14:paraId="0000003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tailored support services and training programs equip entrepreneurs with the knowledge to overcome barriers to growth, effectively addressing the economic and social factors that drive small business success and innovation. Exploring the role of governmental funding in supporting business creation and growth.</w:t>
      </w:r>
    </w:p>
    <w:p w:rsidR="00000000" w:rsidDel="00000000" w:rsidP="00000000" w:rsidRDefault="00000000" w:rsidRPr="00000000" w14:paraId="0000003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9">
      <w:pPr>
        <w:spacing w:after="0" w:before="20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Economic Development Corporation (EDC)</w:t>
      </w:r>
    </w:p>
    <w:p w:rsidR="00000000" w:rsidDel="00000000" w:rsidP="00000000" w:rsidRDefault="00000000" w:rsidRPr="00000000" w14:paraId="0000003A">
      <w:pPr>
        <w:spacing w:after="0" w:before="200" w:line="240" w:lineRule="auto"/>
        <w:ind w:left="0" w:firstLine="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https://www.sandiegobusiness.org/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Economic Development Corporation (EDC) is an organization dedicated to enhancing the region's economic vitality by promoting business growth and attracting investment. By providing valuable insights into the local economic landscape, including government incentives and policies that support private enterprise, the EDC plays a critical role in fostering an environment conducive to entrepreneurship and innovation.</w:t>
      </w:r>
    </w:p>
    <w:p w:rsidR="00000000" w:rsidDel="00000000" w:rsidP="00000000" w:rsidRDefault="00000000" w:rsidRPr="00000000" w14:paraId="0000003C">
      <w:pPr>
        <w:spacing w:after="0" w:before="0"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resources and data can inform strategies for supporting small business growth, while examining the critical role of governmental incentives and public-private partnerships in enhancing the entrepreneurial ecosystems.</w:t>
      </w:r>
    </w:p>
    <w:p w:rsidR="00000000" w:rsidDel="00000000" w:rsidP="00000000" w:rsidRDefault="00000000" w:rsidRPr="00000000" w14:paraId="0000003D">
      <w:pPr>
        <w:spacing w:after="0" w:before="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Workforce Partnership</w:t>
      </w:r>
    </w:p>
    <w:p w:rsidR="00000000" w:rsidDel="00000000" w:rsidP="00000000" w:rsidRDefault="00000000" w:rsidRPr="00000000" w14:paraId="0000003E">
      <w:pPr>
        <w:spacing w:after="0" w:before="200" w:lineRule="auto"/>
        <w:ind w:left="0" w:firstLine="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https://workforce.org/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Workforce Partnership is dedicated to enhancing the region's workforce development by connecting individuals with employment opportunities and providing businesses with skilled labor. By focusing on training programs, skill development, and education initiatives, the organization plays a crucial role in ensuring that local businesses can access a qualified workforce, ultimately driving economic growth and stability. The partnership examines the factors that influence entrepreneurship to understand the impact of small businesses on the regional economy.</w:t>
      </w:r>
    </w:p>
    <w:p w:rsidR="00000000" w:rsidDel="00000000" w:rsidP="00000000" w:rsidRDefault="00000000" w:rsidRPr="00000000" w14:paraId="0000004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innovative workforce development strategies.</w:t>
      </w:r>
    </w:p>
    <w:p w:rsidR="00000000" w:rsidDel="00000000" w:rsidP="00000000" w:rsidRDefault="00000000" w:rsidRPr="00000000" w14:paraId="00000041">
      <w:pPr>
        <w:spacing w:after="0"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Chamber of Commerce</w:t>
      </w:r>
    </w:p>
    <w:p w:rsidR="00000000" w:rsidDel="00000000" w:rsidP="00000000" w:rsidRDefault="00000000" w:rsidRPr="00000000" w14:paraId="00000042">
      <w:pPr>
        <w:spacing w:after="0" w:before="200" w:lineRule="auto"/>
        <w:rPr>
          <w:rFonts w:ascii="Times New Roman" w:cs="Times New Roman" w:eastAsia="Times New Roman" w:hAnsi="Times New Roman"/>
          <w:b w:val="1"/>
        </w:rPr>
      </w:pPr>
      <w:hyperlink r:id="rId20">
        <w:r w:rsidDel="00000000" w:rsidR="00000000" w:rsidRPr="00000000">
          <w:rPr>
            <w:rFonts w:ascii="Times New Roman" w:cs="Times New Roman" w:eastAsia="Times New Roman" w:hAnsi="Times New Roman"/>
            <w:b w:val="1"/>
            <w:color w:val="1155cc"/>
            <w:u w:val="single"/>
            <w:rtl w:val="0"/>
          </w:rPr>
          <w:t xml:space="preserve">https://sdchamber.org/</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Chamber of Commerce is the leading political advocate for business, and the nexus of connections and collaboration amongst businesses in the San Diego-Baja region. For 153 years, the Chamber has been critical in driving our region forward. Through political advocacy on the city, county, and state level it has fought to make San Diego a place where businesses can succeed and grow while creating jobs, supporting infrastructure. </w:t>
      </w:r>
    </w:p>
    <w:p w:rsidR="00000000" w:rsidDel="00000000" w:rsidP="00000000" w:rsidRDefault="00000000" w:rsidRPr="00000000" w14:paraId="00000044">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effective advocacy strategies for local businesses, explore successful models of collaboration between the private sector and government, and gain insights into how Chamber initiatives can help entrepreneurs navigate the challenges of business growth in the region.</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color w:val="ff0000"/>
          <w:sz w:val="22"/>
          <w:szCs w:val="22"/>
        </w:rPr>
      </w:pPr>
      <w:bookmarkStart w:colFirst="0" w:colLast="0" w:name="_zd43yhcv8gc0" w:id="2"/>
      <w:bookmarkEnd w:id="2"/>
      <w:r w:rsidDel="00000000" w:rsidR="00000000" w:rsidRPr="00000000">
        <w:rPr>
          <w:rFonts w:ascii="Times New Roman" w:cs="Times New Roman" w:eastAsia="Times New Roman" w:hAnsi="Times New Roman"/>
          <w:b w:val="1"/>
          <w:color w:val="ff0000"/>
          <w:sz w:val="22"/>
          <w:szCs w:val="22"/>
          <w:rtl w:val="0"/>
        </w:rPr>
        <w:t xml:space="preserve">Nonprofit Organizations</w:t>
      </w:r>
    </w:p>
    <w:p w:rsidR="00000000" w:rsidDel="00000000" w:rsidP="00000000" w:rsidRDefault="00000000" w:rsidRPr="00000000" w14:paraId="00000046">
      <w:pPr>
        <w:spacing w:before="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Entrepreneurs Exchange (SDEE)</w:t>
      </w:r>
    </w:p>
    <w:p w:rsidR="00000000" w:rsidDel="00000000" w:rsidP="00000000" w:rsidRDefault="00000000" w:rsidRPr="00000000" w14:paraId="00000047">
      <w:pPr>
        <w:spacing w:before="20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https://www.sdentrepreneurs.org/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Entrepreneurs Exchange (SDEE) is a nonprofit 501(c)(3) organization. SDEE is run by and for entrepreneurs in the San Diego area whose interests include biotech, pharma, life sciences, mobile healthcare, IVD, medical devices, clean tech, biofuels and alternative energy. It focuses on community-driven growth and examines the critical factors that encourage entrepreneurship and understanding the impact of small businesses on the regional economy.</w:t>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Explore how entrepreneurs can leverage local resources and partnerships to effectively address the economic, political, and social factors influencing local business development and innovation.</w:t>
      </w:r>
      <w:r w:rsidDel="00000000" w:rsidR="00000000" w:rsidRPr="00000000">
        <w:rPr>
          <w:rtl w:val="0"/>
        </w:rPr>
      </w:r>
    </w:p>
    <w:p w:rsidR="00000000" w:rsidDel="00000000" w:rsidP="00000000" w:rsidRDefault="00000000" w:rsidRPr="00000000" w14:paraId="0000004A">
      <w:pPr>
        <w:spacing w:after="0" w:before="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SCORE San Diego</w:t>
      </w:r>
    </w:p>
    <w:p w:rsidR="00000000" w:rsidDel="00000000" w:rsidP="00000000" w:rsidRDefault="00000000" w:rsidRPr="00000000" w14:paraId="0000004B">
      <w:pPr>
        <w:spacing w:after="0" w:before="200" w:lineRule="auto"/>
        <w:ind w:left="0" w:firstLine="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https://www.score.org/about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San Diego is a nonprofit organization that provides mentorship and resources to aspiring entrepreneurs and small business owners, helping them navigate the complexities of starting and growing their enterprises. Since 1964, SCORE has helped more than 17 million entrepreneurs start, grow or successfully exit a business. SCORE's 10,000 volunteers provide free, expert mentoring, resources and education in all 50 U.S. states and territories. With a network of experienced business professionals, SCORE offers workshops, one-on-one mentoring, and educational programs tailored to the unique challenges faced by local businesses.</w:t>
      </w:r>
    </w:p>
    <w:p w:rsidR="00000000" w:rsidDel="00000000" w:rsidP="00000000" w:rsidRDefault="00000000" w:rsidRPr="00000000" w14:paraId="0000004D">
      <w:pPr>
        <w:spacing w:after="0" w:before="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Workshop the development of essential entrepreneurial skills needed to overcome growth barriers and gain a competitive edge in a local market. Discuss areas such as business planning, marketing, and financial management.</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color w:val="ff0000"/>
          <w:sz w:val="22"/>
          <w:szCs w:val="22"/>
        </w:rPr>
      </w:pPr>
      <w:bookmarkStart w:colFirst="0" w:colLast="0" w:name="_kola3swqzfdh" w:id="3"/>
      <w:bookmarkEnd w:id="3"/>
      <w:r w:rsidDel="00000000" w:rsidR="00000000" w:rsidRPr="00000000">
        <w:rPr>
          <w:rFonts w:ascii="Times New Roman" w:cs="Times New Roman" w:eastAsia="Times New Roman" w:hAnsi="Times New Roman"/>
          <w:b w:val="1"/>
          <w:color w:val="ff0000"/>
          <w:sz w:val="22"/>
          <w:szCs w:val="22"/>
          <w:rtl w:val="0"/>
        </w:rPr>
        <w:t xml:space="preserve">Industry-Specific Organizations</w:t>
      </w:r>
    </w:p>
    <w:p w:rsidR="00000000" w:rsidDel="00000000" w:rsidP="00000000" w:rsidRDefault="00000000" w:rsidRPr="00000000" w14:paraId="0000004F">
      <w:pPr>
        <w:spacing w:after="0" w:before="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Biocom</w:t>
      </w:r>
    </w:p>
    <w:p w:rsidR="00000000" w:rsidDel="00000000" w:rsidP="00000000" w:rsidRDefault="00000000" w:rsidRPr="00000000" w14:paraId="00000050">
      <w:pPr>
        <w:spacing w:after="0" w:before="200" w:lineRule="auto"/>
        <w:ind w:left="0" w:firstLine="0"/>
        <w:rPr>
          <w:rFonts w:ascii="Times New Roman" w:cs="Times New Roman" w:eastAsia="Times New Roman" w:hAnsi="Times New Roman"/>
          <w:b w:val="1"/>
        </w:rPr>
      </w:pPr>
      <w:hyperlink r:id="rId23">
        <w:r w:rsidDel="00000000" w:rsidR="00000000" w:rsidRPr="00000000">
          <w:rPr>
            <w:rFonts w:ascii="Times New Roman" w:cs="Times New Roman" w:eastAsia="Times New Roman" w:hAnsi="Times New Roman"/>
            <w:b w:val="1"/>
            <w:color w:val="1155cc"/>
            <w:u w:val="single"/>
            <w:rtl w:val="0"/>
          </w:rPr>
          <w:t xml:space="preserve">https://www.biocom.org/about/</w:t>
        </w:r>
      </w:hyperlink>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Biocom California works on behalf of over 1,800 members to drive public policy, build an enviable network of industry leaders, create access to capital, introduce cutting-edge workforce development and STEM education programs, and create robust value-driven purchasing programs. Biocom California provides the strongest public voice for research institutions and life science companies that fuel the California economy.</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Learn about the key regulatory challenges and market trends in the life sciences sector and discuss strategies for navigating the unique landscape of biotech entrepreneurship, gaining insights into best practices for scaling innovative solutions in this rapidly evolving industry.</w:t>
      </w:r>
      <w:r w:rsidDel="00000000" w:rsidR="00000000" w:rsidRPr="00000000">
        <w:rPr>
          <w:rtl w:val="0"/>
        </w:rPr>
      </w:r>
    </w:p>
    <w:p w:rsidR="00000000" w:rsidDel="00000000" w:rsidP="00000000" w:rsidRDefault="00000000" w:rsidRPr="00000000" w14:paraId="00000053">
      <w:pPr>
        <w:spacing w:after="0" w:before="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TCA Venture Group (Formerly Tech Coast Angels)</w:t>
      </w:r>
    </w:p>
    <w:p w:rsidR="00000000" w:rsidDel="00000000" w:rsidP="00000000" w:rsidRDefault="00000000" w:rsidRPr="00000000" w14:paraId="00000054">
      <w:pPr>
        <w:spacing w:after="0" w:before="200" w:lineRule="auto"/>
        <w:ind w:left="0" w:firstLine="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https://tcaventuregroup.com/</w:t>
        </w:r>
      </w:hyperlink>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Formerly known as Tech Coast Angels, TCA is a  nonprofit organization that has been a driving force in the angel investment community since 1997. Consistently ranked among the top five angel investment groups in the U.S., TCA Venture Group has evolved into a dynamic ecosystem that goes beyond traditional boundaries.TCA is a major catalyst in helping build the startup ecosystem with its headquarters in Southern California. With about 400 members and five angel funds, TCA has the wherewithal and financial ability to fund and help start-ups at the seed, bridge and early A-round. TCA looks for companies with an innovative solution to a problem and with a clear differentiable and sustainable advantage. They invest across industries.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Learn about effective strategies for securing angel investment, gain insights into the criteria that investors use to evaluate startups, and understand how mentorship from seasoned investors can help entrepreneurs overcome common challenges in their growth journey.</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color w:val="ff0000"/>
          <w:sz w:val="22"/>
          <w:szCs w:val="22"/>
        </w:rPr>
      </w:pPr>
      <w:bookmarkStart w:colFirst="0" w:colLast="0" w:name="_sf4l8pdizej0" w:id="4"/>
      <w:bookmarkEnd w:id="4"/>
      <w:r w:rsidDel="00000000" w:rsidR="00000000" w:rsidRPr="00000000">
        <w:rPr>
          <w:rFonts w:ascii="Times New Roman" w:cs="Times New Roman" w:eastAsia="Times New Roman" w:hAnsi="Times New Roman"/>
          <w:b w:val="1"/>
          <w:color w:val="ff0000"/>
          <w:sz w:val="22"/>
          <w:szCs w:val="22"/>
          <w:rtl w:val="0"/>
        </w:rPr>
        <w:t xml:space="preserve">Digital Marketing </w:t>
      </w:r>
    </w:p>
    <w:p w:rsidR="00000000" w:rsidDel="00000000" w:rsidP="00000000" w:rsidRDefault="00000000" w:rsidRPr="00000000" w14:paraId="00000058">
      <w:pPr>
        <w:spacing w:after="0" w:before="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Ignite Visibility</w:t>
      </w:r>
    </w:p>
    <w:p w:rsidR="00000000" w:rsidDel="00000000" w:rsidP="00000000" w:rsidRDefault="00000000" w:rsidRPr="00000000" w14:paraId="00000059">
      <w:pPr>
        <w:spacing w:after="0" w:before="200" w:lineRule="auto"/>
        <w:ind w:left="0" w:firstLine="0"/>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https://ignitevisibility.com/about/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Ignite Visibility is a premier full-service digital marketing agency aiming to provide the most effective digital marketing solutions in the industry, specializing in providing strategic online marketing solutions to businesses, focusing on enhancing brand visibility and driving growth through data-driven approaches. By offering services such as search engine optimization (SEO), social media marketing, and content creation, Ignite Visibility equips businesses with the tools needed to thrive in the digital landscape. They examine trends in small business marketing to understand how digital strategies can impact entrepreneurship and economic development.</w:t>
      </w:r>
    </w:p>
    <w:p w:rsidR="00000000" w:rsidDel="00000000" w:rsidP="00000000" w:rsidRDefault="00000000" w:rsidRPr="00000000" w14:paraId="0000005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Gain valuable insights into effective digital marketing strategies that can elevate small businesses, explore best practices for leveraging social media and SEO to reach target audiences, and learn how data analytics can inform decision-making and drive business growth in a competitive environment.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5E">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60">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Hospitality can be offered for the group, as well as a volunteer activity (Saturdays only) **</w:t>
      </w:r>
    </w:p>
    <w:p w:rsidR="00000000" w:rsidDel="00000000" w:rsidP="00000000" w:rsidRDefault="00000000" w:rsidRPr="00000000" w14:paraId="000000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Zoo</w:t>
      </w:r>
    </w:p>
    <w:p w:rsidR="00000000" w:rsidDel="00000000" w:rsidP="00000000" w:rsidRDefault="00000000" w:rsidRPr="00000000" w14:paraId="00000063">
      <w:pPr>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www.sandiegozoo.org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$46 for one Adult Ticket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Harbor Cruise</w:t>
      </w:r>
    </w:p>
    <w:p w:rsidR="00000000" w:rsidDel="00000000" w:rsidP="00000000" w:rsidRDefault="00000000" w:rsidRPr="00000000" w14:paraId="00000067">
      <w:pP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www.sdhe.com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$27 for one Adult Ticket for two-hour tour</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rsidR="00000000" w:rsidDel="00000000" w:rsidP="00000000" w:rsidRDefault="00000000" w:rsidRPr="00000000" w14:paraId="000000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Old Town Trolley Tour</w:t>
      </w:r>
    </w:p>
    <w:p w:rsidR="00000000" w:rsidDel="00000000" w:rsidP="00000000" w:rsidRDefault="00000000" w:rsidRPr="00000000" w14:paraId="0000006B">
      <w:pPr>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www.trolleytours.com/san-diego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$36 for one Adult Ticket</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ind w:left="3240" w:hanging="1620"/>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www.midway.org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rsidR="00000000" w:rsidDel="00000000" w:rsidP="00000000" w:rsidRDefault="00000000" w:rsidRPr="00000000" w14:paraId="0000007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Balboa Park</w:t>
      </w:r>
    </w:p>
    <w:p w:rsidR="00000000" w:rsidDel="00000000" w:rsidP="00000000" w:rsidRDefault="00000000" w:rsidRPr="00000000" w14:paraId="00000073">
      <w:pP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www.balboapark.org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7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Coronado</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SeaWorld San Diego</w:t>
      </w:r>
    </w:p>
    <w:p w:rsidR="00000000" w:rsidDel="00000000" w:rsidP="00000000" w:rsidRDefault="00000000" w:rsidRPr="00000000" w14:paraId="00000078">
      <w:pPr>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www.seaworldparks.com/en/seaworld-sandiego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$84 for one Adult Ticket</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dchamber.org/" TargetMode="External"/><Relationship Id="rId22" Type="http://schemas.openxmlformats.org/officeDocument/2006/relationships/hyperlink" Target="https://www.score.org/about" TargetMode="External"/><Relationship Id="rId21" Type="http://schemas.openxmlformats.org/officeDocument/2006/relationships/hyperlink" Target="https://www.sdentrepreneurs.org/" TargetMode="External"/><Relationship Id="rId24" Type="http://schemas.openxmlformats.org/officeDocument/2006/relationships/hyperlink" Target="https://tcaventuregroup.com/" TargetMode="External"/><Relationship Id="rId23" Type="http://schemas.openxmlformats.org/officeDocument/2006/relationships/hyperlink" Target="https://www.biocom.org/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ge.ucsd.edu/" TargetMode="External"/><Relationship Id="rId26" Type="http://schemas.openxmlformats.org/officeDocument/2006/relationships/hyperlink" Target="http://www.sandiegozoo.org" TargetMode="External"/><Relationship Id="rId25" Type="http://schemas.openxmlformats.org/officeDocument/2006/relationships/hyperlink" Target="https://ignitevisibility.com/about/" TargetMode="External"/><Relationship Id="rId28" Type="http://schemas.openxmlformats.org/officeDocument/2006/relationships/hyperlink" Target="http://www.oldtownsandiegoguide.com" TargetMode="External"/><Relationship Id="rId27" Type="http://schemas.openxmlformats.org/officeDocument/2006/relationships/hyperlink" Target="http://www.sdhe.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trolleytours.com/san-diego" TargetMode="External"/><Relationship Id="rId7" Type="http://schemas.openxmlformats.org/officeDocument/2006/relationships/hyperlink" Target="https://www.ucsd.edu/" TargetMode="External"/><Relationship Id="rId8" Type="http://schemas.openxmlformats.org/officeDocument/2006/relationships/hyperlink" Target="https://jacobsschool.ucsd.edu/" TargetMode="External"/><Relationship Id="rId31" Type="http://schemas.openxmlformats.org/officeDocument/2006/relationships/hyperlink" Target="http://www.balboapark.org" TargetMode="External"/><Relationship Id="rId30" Type="http://schemas.openxmlformats.org/officeDocument/2006/relationships/hyperlink" Target="http://www.midway.org" TargetMode="External"/><Relationship Id="rId11" Type="http://schemas.openxmlformats.org/officeDocument/2006/relationships/hyperlink" Target="https://rady.ucsd.edu/faculty-research/faculty/on-amir.html" TargetMode="External"/><Relationship Id="rId10" Type="http://schemas.openxmlformats.org/officeDocument/2006/relationships/hyperlink" Target="https://rady.ucsd.edu/" TargetMode="External"/><Relationship Id="rId32" Type="http://schemas.openxmlformats.org/officeDocument/2006/relationships/hyperlink" Target="http://www.seaworldparks.com/en/seaworld-sandiego" TargetMode="External"/><Relationship Id="rId13" Type="http://schemas.openxmlformats.org/officeDocument/2006/relationships/hyperlink" Target="https://business.sdsu.edu/" TargetMode="External"/><Relationship Id="rId12" Type="http://schemas.openxmlformats.org/officeDocument/2006/relationships/hyperlink" Target="https://www.sdsu.edu/" TargetMode="External"/><Relationship Id="rId15" Type="http://schemas.openxmlformats.org/officeDocument/2006/relationships/hyperlink" Target="https://sandiegosocialinnovation.org/CPC" TargetMode="External"/><Relationship Id="rId14" Type="http://schemas.openxmlformats.org/officeDocument/2006/relationships/hyperlink" Target="https://www.sandiego.edu/" TargetMode="External"/><Relationship Id="rId17" Type="http://schemas.openxmlformats.org/officeDocument/2006/relationships/hyperlink" Target="https://sdivsbdc.org/" TargetMode="External"/><Relationship Id="rId16" Type="http://schemas.openxmlformats.org/officeDocument/2006/relationships/hyperlink" Target="https://www.weareifel.org/about-ifel" TargetMode="External"/><Relationship Id="rId19" Type="http://schemas.openxmlformats.org/officeDocument/2006/relationships/hyperlink" Target="https://workforce.org/" TargetMode="External"/><Relationship Id="rId18" Type="http://schemas.openxmlformats.org/officeDocument/2006/relationships/hyperlink" Target="https://www.sandiegobusin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