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Title/Subjec</w:t>
      </w:r>
      <w:r w:rsidDel="00000000" w:rsidR="00000000" w:rsidRPr="00000000">
        <w:rPr>
          <w:rFonts w:ascii="Times New Roman" w:cs="Times New Roman" w:eastAsia="Times New Roman" w:hAnsi="Times New Roman"/>
          <w:sz w:val="24"/>
          <w:szCs w:val="24"/>
          <w:rtl w:val="0"/>
        </w:rPr>
        <w:t xml:space="preserve">t: Combating Synthetic Opioids</w:t>
      </w:r>
    </w:p>
    <w:p w:rsidR="00000000" w:rsidDel="00000000" w:rsidP="00000000" w:rsidRDefault="00000000" w:rsidRPr="00000000" w14:paraId="0000000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Type: </w:t>
        <w:tab/>
      </w:r>
      <w:r w:rsidDel="00000000" w:rsidR="00000000" w:rsidRPr="00000000">
        <w:rPr>
          <w:rFonts w:ascii="Times New Roman" w:cs="Times New Roman" w:eastAsia="Times New Roman" w:hAnsi="Times New Roman"/>
          <w:sz w:val="24"/>
          <w:szCs w:val="24"/>
          <w:rtl w:val="0"/>
        </w:rPr>
        <w:t xml:space="preserve">Single Country Project</w:t>
      </w:r>
    </w:p>
    <w:p w:rsidR="00000000" w:rsidDel="00000000" w:rsidP="00000000" w:rsidRDefault="00000000" w:rsidRPr="00000000" w14:paraId="0000000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NPA: </w:t>
        <w:tab/>
        <w:tab/>
        <w:tab/>
      </w:r>
      <w:r w:rsidDel="00000000" w:rsidR="00000000" w:rsidRPr="00000000">
        <w:rPr>
          <w:rFonts w:ascii="Times New Roman" w:cs="Times New Roman" w:eastAsia="Times New Roman" w:hAnsi="Times New Roman"/>
          <w:sz w:val="24"/>
          <w:szCs w:val="24"/>
          <w:rtl w:val="0"/>
        </w:rPr>
        <w:t xml:space="preserve">Mississippi Consortium for International Development</w:t>
        <w:tab/>
        <w:tab/>
      </w:r>
    </w:p>
    <w:p w:rsidR="00000000" w:rsidDel="00000000" w:rsidP="00000000" w:rsidRDefault="00000000" w:rsidRPr="00000000" w14:paraId="0000000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Dates: </w:t>
        <w:tab/>
      </w:r>
      <w:r w:rsidDel="00000000" w:rsidR="00000000" w:rsidRPr="00000000">
        <w:rPr>
          <w:rFonts w:ascii="Times New Roman" w:cs="Times New Roman" w:eastAsia="Times New Roman" w:hAnsi="Times New Roman"/>
          <w:sz w:val="24"/>
          <w:szCs w:val="24"/>
          <w:rtl w:val="0"/>
        </w:rPr>
        <w:t xml:space="preserve">11/22/2025 - 12/13/2025</w:t>
        <w:tab/>
      </w:r>
    </w:p>
    <w:p w:rsidR="00000000" w:rsidDel="00000000" w:rsidP="00000000" w:rsidRDefault="00000000" w:rsidRPr="00000000" w14:paraId="0000000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Point of Contact: </w:t>
        <w:tab/>
      </w:r>
      <w:r w:rsidDel="00000000" w:rsidR="00000000" w:rsidRPr="00000000">
        <w:rPr>
          <w:rFonts w:ascii="Times New Roman" w:cs="Times New Roman" w:eastAsia="Times New Roman" w:hAnsi="Times New Roman"/>
          <w:sz w:val="24"/>
          <w:szCs w:val="24"/>
          <w:rtl w:val="0"/>
        </w:rPr>
        <w:t xml:space="preserve">Jess Mull, Program Officer</w:t>
      </w:r>
    </w:p>
    <w:p w:rsidR="00000000" w:rsidDel="00000000" w:rsidP="00000000" w:rsidRDefault="00000000" w:rsidRPr="00000000" w14:paraId="0000000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hyperlink r:id="rId8">
        <w:r w:rsidDel="00000000" w:rsidR="00000000" w:rsidRPr="00000000">
          <w:rPr>
            <w:rFonts w:ascii="Times New Roman" w:cs="Times New Roman" w:eastAsia="Times New Roman" w:hAnsi="Times New Roman"/>
            <w:color w:val="1155cc"/>
            <w:sz w:val="24"/>
            <w:szCs w:val="24"/>
            <w:u w:val="single"/>
            <w:rtl w:val="0"/>
          </w:rPr>
          <w:t xml:space="preserve">jess@sandiegodiplomacy.org</w:t>
        </w:r>
      </w:hyperlink>
      <w:r w:rsidDel="00000000" w:rsidR="00000000" w:rsidRPr="00000000">
        <w:rPr>
          <w:rtl w:val="0"/>
        </w:rPr>
      </w:r>
    </w:p>
    <w:p w:rsidR="00000000" w:rsidDel="00000000" w:rsidP="00000000" w:rsidRDefault="00000000" w:rsidRPr="00000000" w14:paraId="0000000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(619) 289-7565</w:t>
      </w:r>
    </w:p>
    <w:p w:rsidR="00000000" w:rsidDel="00000000" w:rsidP="00000000" w:rsidRDefault="00000000" w:rsidRPr="00000000" w14:paraId="0000000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w:t>
      </w:r>
      <w:r w:rsidDel="00000000" w:rsidR="00000000" w:rsidRPr="00000000">
        <w:rPr>
          <w:rtl w:val="0"/>
        </w:rPr>
      </w:r>
    </w:p>
    <w:p w:rsidR="00000000" w:rsidDel="00000000" w:rsidP="00000000" w:rsidRDefault="00000000" w:rsidRPr="00000000" w14:paraId="0000000B">
      <w:pPr>
        <w:widowControl w:val="0"/>
        <w:spacing w:after="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______________________________________________________________</w:t>
      </w:r>
    </w:p>
    <w:p w:rsidR="00000000" w:rsidDel="00000000" w:rsidP="00000000" w:rsidRDefault="00000000" w:rsidRPr="00000000" w14:paraId="0000000C">
      <w:pPr>
        <w:widowControl w:val="0"/>
        <w:spacing w:after="0" w:before="0" w:line="276" w:lineRule="auto"/>
        <w:rPr>
          <w:rFonts w:ascii="Times New Roman" w:cs="Times New Roman" w:eastAsia="Times New Roman" w:hAnsi="Times New Roman"/>
          <w:b w:val="1"/>
          <w:bCs w:val="1"/>
          <w:i w:val="1"/>
          <w:iCs w:val="1"/>
          <w:color w:val="ff0000"/>
          <w:sz w:val="24"/>
          <w:szCs w:val="24"/>
          <w:u w:val="single"/>
        </w:rPr>
      </w:pPr>
      <w:r w:rsidDel="00000000" w:rsidR="00000000" w:rsidRPr="00000000">
        <w:rPr>
          <w:rtl w:val="0"/>
        </w:rPr>
      </w:r>
    </w:p>
    <w:p w:rsidR="00000000" w:rsidDel="00000000" w:rsidP="00000000" w:rsidRDefault="00000000" w:rsidRPr="00000000" w14:paraId="0000000D">
      <w:pPr>
        <w:widowControl w:val="0"/>
        <w:spacing w:after="0" w:before="0" w:line="276" w:lineRule="auto"/>
        <w:rPr>
          <w:rFonts w:ascii="Times New Roman" w:cs="Times New Roman" w:eastAsia="Times New Roman" w:hAnsi="Times New Roman"/>
          <w:b w:val="1"/>
          <w:bCs w:val="1"/>
          <w:i w:val="1"/>
          <w:iCs w:val="1"/>
          <w:color w:val="ff0000"/>
          <w:sz w:val="24"/>
          <w:szCs w:val="24"/>
          <w:u w:val="single"/>
        </w:rPr>
      </w:pPr>
      <w:r w:rsidDel="00000000" w:rsidR="00000000" w:rsidRPr="00000000">
        <w:rPr>
          <w:rFonts w:ascii="Times New Roman" w:cs="Times New Roman" w:eastAsia="Times New Roman" w:hAnsi="Times New Roman"/>
          <w:b w:val="1"/>
          <w:bCs w:val="1"/>
          <w:i w:val="1"/>
          <w:iCs w:val="1"/>
          <w:color w:val="ff0000"/>
          <w:sz w:val="24"/>
          <w:szCs w:val="24"/>
          <w:u w:val="single"/>
          <w:rtl w:val="0"/>
        </w:rPr>
        <w:t xml:space="preserve">Volunteer Community Service Activities</w:t>
      </w:r>
    </w:p>
    <w:p w:rsidR="00000000" w:rsidDel="00000000" w:rsidP="00000000" w:rsidRDefault="00000000" w:rsidRPr="00000000" w14:paraId="0000000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Beach Cleanup with Surfrider Foundation</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https://www.surfrider.org/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Point of Contact:</w:t>
      </w:r>
      <w:r w:rsidDel="00000000" w:rsidR="00000000" w:rsidRPr="00000000">
        <w:rPr>
          <w:rFonts w:ascii="Times New Roman" w:cs="Times New Roman" w:eastAsia="Times New Roman" w:hAnsi="Times New Roman"/>
          <w:sz w:val="24"/>
          <w:szCs w:val="24"/>
          <w:rtl w:val="0"/>
        </w:rPr>
        <w:t xml:space="preserve"> Gabriel Racca, San Diego Chapter Beach Cleanups Coordinator, </w:t>
      </w:r>
      <w:hyperlink r:id="rId10">
        <w:r w:rsidDel="00000000" w:rsidR="00000000" w:rsidRPr="00000000">
          <w:rPr>
            <w:rFonts w:ascii="Times New Roman" w:cs="Times New Roman" w:eastAsia="Times New Roman" w:hAnsi="Times New Roman"/>
            <w:color w:val="1155cc"/>
            <w:sz w:val="24"/>
            <w:szCs w:val="24"/>
            <w:u w:val="single"/>
            <w:rtl w:val="0"/>
          </w:rPr>
          <w:t xml:space="preserve">gracca@sandiego.surfrider.org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Join the Surfrider Foundation for a hands-on coastal cleanup aimed at reducing plastic pollution and preserving San Diego’s shoreline. Participants will learn about local conservation efforts and spend the morning removing debris from one of the city’s most iconic beaches. This activity combines environmental stewardship with community engagement and offers a direct look at how grassroots volunteers protect California’s coast.</w:t>
      </w:r>
    </w:p>
    <w:p w:rsidR="00000000" w:rsidDel="00000000" w:rsidP="00000000" w:rsidRDefault="00000000" w:rsidRPr="00000000" w14:paraId="0000000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Habitat Restoration with San Diego River Park Foundation</w:t>
      </w:r>
      <w:r w:rsidDel="00000000" w:rsidR="00000000" w:rsidRPr="00000000">
        <w:rPr>
          <w:rFonts w:ascii="Times New Roman" w:cs="Times New Roman" w:eastAsia="Times New Roman" w:hAnsi="Times New Roman"/>
          <w:sz w:val="24"/>
          <w:szCs w:val="24"/>
          <w:rtl w:val="0"/>
        </w:rPr>
        <w:br w:type="textWrapping"/>
      </w:r>
      <w:hyperlink r:id="rId11">
        <w:r w:rsidDel="00000000" w:rsidR="00000000" w:rsidRPr="00000000">
          <w:rPr>
            <w:rFonts w:ascii="Times New Roman" w:cs="Times New Roman" w:eastAsia="Times New Roman" w:hAnsi="Times New Roman"/>
            <w:color w:val="1155cc"/>
            <w:sz w:val="24"/>
            <w:szCs w:val="24"/>
            <w:u w:val="single"/>
            <w:rtl w:val="0"/>
          </w:rPr>
          <w:t xml:space="preserve">https://sandiegoriver.org/</w:t>
        </w:r>
      </w:hyperlink>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Point of Contact:</w:t>
      </w:r>
      <w:r w:rsidDel="00000000" w:rsidR="00000000" w:rsidRPr="00000000">
        <w:rPr>
          <w:rFonts w:ascii="Times New Roman" w:cs="Times New Roman" w:eastAsia="Times New Roman" w:hAnsi="Times New Roman"/>
          <w:sz w:val="24"/>
          <w:szCs w:val="24"/>
          <w:rtl w:val="0"/>
        </w:rPr>
        <w:t xml:space="preserve"> Kristen Die Spittle, Manager - Volunteer Program, </w:t>
      </w:r>
      <w:hyperlink r:id="rId12">
        <w:r w:rsidDel="00000000" w:rsidR="00000000" w:rsidRPr="00000000">
          <w:rPr>
            <w:rFonts w:ascii="Times New Roman" w:cs="Times New Roman" w:eastAsia="Times New Roman" w:hAnsi="Times New Roman"/>
            <w:color w:val="1155cc"/>
            <w:sz w:val="24"/>
            <w:szCs w:val="24"/>
            <w:u w:val="single"/>
            <w:rtl w:val="0"/>
          </w:rPr>
          <w:t xml:space="preserve">kristen@sandiegoriver.org</w:t>
        </w:r>
      </w:hyperlink>
      <w:r w:rsidDel="00000000" w:rsidR="00000000" w:rsidRPr="00000000">
        <w:rPr>
          <w:rFonts w:ascii="Times New Roman" w:cs="Times New Roman" w:eastAsia="Times New Roman" w:hAnsi="Times New Roman"/>
          <w:sz w:val="24"/>
          <w:szCs w:val="24"/>
          <w:rtl w:val="0"/>
        </w:rPr>
        <w:t xml:space="preserve">                                                                                                              Participants will take part in an environmental restoration day supporting the long-term health of the San Diego River watershed. Activities typically include planting native trees or shrubs, removing invasive species, and assisting with habitat rehabilitation. This activity provides a meaningful opportunity to contribute to urban ecological resilience while learning about the river’s importance to local biodiversity, flood mitigation, and regional water quality. </w:t>
      </w:r>
    </w:p>
    <w:p w:rsidR="00000000" w:rsidDel="00000000" w:rsidP="00000000" w:rsidRDefault="00000000" w:rsidRPr="00000000" w14:paraId="0000001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Food Sorting &amp; Distribution at Feeding San Diego</w:t>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https://feedingsandiego.org/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Point of Contact:</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volunteersd@feedingsandiego.org</w:t>
        </w:r>
      </w:hyperlink>
      <w:r w:rsidDel="00000000" w:rsidR="00000000" w:rsidRPr="00000000">
        <w:rPr>
          <w:rFonts w:ascii="Times New Roman" w:cs="Times New Roman" w:eastAsia="Times New Roman" w:hAnsi="Times New Roman"/>
          <w:sz w:val="24"/>
          <w:szCs w:val="24"/>
          <w:rtl w:val="0"/>
        </w:rPr>
        <w:t xml:space="preserve">                                                                                                                     Volunteers will support Feeding San Diego’s hunger-relief operations through sorting, inspecting, and packaging donated food for distribution to families in need across the region. This activity highlights how community-based organizations combat food insecurity, manage supply chains, and reduce food waste. It is indoors, highly organized, and accessible for groups of all sizes — a dependable service activity with immediate community impact. </w:t>
      </w:r>
    </w:p>
    <w:p w:rsidR="00000000" w:rsidDel="00000000" w:rsidP="00000000" w:rsidRDefault="00000000" w:rsidRPr="00000000" w14:paraId="00000011">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Cleanup with I Love A Clean San Diego (ILACSD)</w:t>
        <w:br w:type="textWrapping"/>
      </w:r>
      <w:hyperlink r:id="rId15">
        <w:r w:rsidDel="00000000" w:rsidR="00000000" w:rsidRPr="00000000">
          <w:rPr>
            <w:rFonts w:ascii="Times New Roman" w:cs="Times New Roman" w:eastAsia="Times New Roman" w:hAnsi="Times New Roman"/>
            <w:color w:val="1155cc"/>
            <w:sz w:val="24"/>
            <w:szCs w:val="24"/>
            <w:u w:val="single"/>
            <w:rtl w:val="0"/>
          </w:rPr>
          <w:t xml:space="preserve">https://www.cleansd.org/</w:t>
        </w:r>
      </w:hyperlink>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Point of Contact:</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volunteers@cleansd.org</w:t>
        </w:r>
      </w:hyperlink>
      <w:r w:rsidDel="00000000" w:rsidR="00000000" w:rsidRPr="00000000">
        <w:rPr>
          <w:rFonts w:ascii="Times New Roman" w:cs="Times New Roman" w:eastAsia="Times New Roman" w:hAnsi="Times New Roman"/>
          <w:sz w:val="24"/>
          <w:szCs w:val="24"/>
          <w:rtl w:val="0"/>
        </w:rPr>
        <w:t xml:space="preserve">                                                                                                                             Join I Love A Clean San Diego for a community-based cleanup supporting local parks, neighborhoods, canyons, or waterways. Participants will remove litter, learn about waste reduction, and contribute to improving environmental quality throughout the region. This activity offers a flexible, outdoor service opportunity that showcases San Diego’s commitment to sustainability and civic engagement while making an immediate, visible impact on shared public spaces.</w:t>
      </w:r>
    </w:p>
    <w:p w:rsidR="00000000" w:rsidDel="00000000" w:rsidP="00000000" w:rsidRDefault="00000000" w:rsidRPr="00000000" w14:paraId="00000012">
      <w:pPr>
        <w:widowControl w:val="0"/>
        <w:spacing w:after="0" w:before="0" w:line="276"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andiegoriver.org/" TargetMode="External"/><Relationship Id="rId10" Type="http://schemas.openxmlformats.org/officeDocument/2006/relationships/hyperlink" Target="mailto:gracca@sandiego.surfrider.org" TargetMode="External"/><Relationship Id="rId13" Type="http://schemas.openxmlformats.org/officeDocument/2006/relationships/hyperlink" Target="https://feedingsandiego.org/" TargetMode="External"/><Relationship Id="rId12" Type="http://schemas.openxmlformats.org/officeDocument/2006/relationships/hyperlink" Target="mailto:kristen@sandiegoriver.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urfrider.org/" TargetMode="External"/><Relationship Id="rId15" Type="http://schemas.openxmlformats.org/officeDocument/2006/relationships/hyperlink" Target="https://www.cleansd.org/" TargetMode="External"/><Relationship Id="rId14" Type="http://schemas.openxmlformats.org/officeDocument/2006/relationships/hyperlink" Target="mailto:volunteersd@feedingsandiego.org" TargetMode="External"/><Relationship Id="rId16" Type="http://schemas.openxmlformats.org/officeDocument/2006/relationships/hyperlink" Target="mailto:volunteers@cleansd.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jess@sandiegodiplomac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T7tVHlWNMh3WSW4yX2mXFn4Y6w==">CgMxLjA4AHIhMUw4dUNHT0g3NUtHZXFwenREUzhFLUJLOThOQUJ2NU9S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