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Overview of this folder: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2016: 11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Grade: </w:t>
      </w:r>
      <w:r>
        <w:rPr>
          <w:sz w:val="24"/>
          <w:szCs w:val="24"/>
          <w:u w:val="single"/>
        </w:rPr>
        <w:t>Hydrogen Fuel Cell Literature Review</w:t>
      </w:r>
      <w:r>
        <w:rPr>
          <w:sz w:val="24"/>
          <w:szCs w:val="24"/>
        </w:rPr>
        <w:t xml:space="preserve">, presented at Regional Science Fair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2017: 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Grade: </w:t>
      </w:r>
      <w:r>
        <w:rPr>
          <w:sz w:val="24"/>
          <w:szCs w:val="24"/>
          <w:u w:val="single"/>
        </w:rPr>
        <w:t>Haptic Feedback in Virtual Reality</w:t>
      </w:r>
      <w:r>
        <w:rPr>
          <w:sz w:val="24"/>
          <w:szCs w:val="24"/>
        </w:rPr>
        <w:t>, presented at Regional Science Fair and Awarded Minnesota Scholars of Distinction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2018: Freshman Year Summer: </w:t>
      </w:r>
      <w:r>
        <w:rPr>
          <w:sz w:val="24"/>
          <w:szCs w:val="24"/>
          <w:u w:val="single"/>
        </w:rPr>
        <w:t>Obstacle Avoidance and Autonomous Navigation</w:t>
      </w:r>
      <w:r>
        <w:rPr>
          <w:sz w:val="24"/>
          <w:szCs w:val="24"/>
        </w:rPr>
        <w:t>, NSF REU Report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2019: Sophomore Year: </w:t>
      </w:r>
      <w:r>
        <w:rPr>
          <w:sz w:val="24"/>
          <w:szCs w:val="24"/>
          <w:u w:val="single"/>
        </w:rPr>
        <w:t>Maximum Power-Point Tracking Solar Charge Controller,</w:t>
      </w:r>
      <w:r>
        <w:rPr>
          <w:sz w:val="24"/>
          <w:szCs w:val="24"/>
        </w:rPr>
        <w:t xml:space="preserve"> Circuit Design and PURE Poster Presentation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2020: Junior Year: “</w:t>
      </w:r>
      <w:r>
        <w:rPr>
          <w:sz w:val="24"/>
          <w:szCs w:val="24"/>
          <w:u w:val="single"/>
        </w:rPr>
        <w:t>Classification of Buildings using Google Street-View API and ResNet CNNs</w:t>
      </w:r>
      <w:r>
        <w:rPr>
          <w:sz w:val="24"/>
          <w:szCs w:val="24"/>
        </w:rPr>
        <w:t>,” Machine Learning course project conducted in collaboration with a Civil Engineering research lab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2021:  Senior Year: “</w:t>
      </w:r>
      <w:r>
        <w:rPr>
          <w:sz w:val="24"/>
          <w:szCs w:val="24"/>
          <w:u w:val="single"/>
        </w:rPr>
        <w:t>The Optimal Audio Interface for an Agriculture Robot</w:t>
      </w:r>
      <w:r>
        <w:rPr>
          <w:sz w:val="24"/>
          <w:szCs w:val="24"/>
        </w:rPr>
        <w:t>,” – Abstract for Senior Thesis this year, project is in progress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2022: Grad School: </w:t>
      </w:r>
      <w:r>
        <w:rPr>
          <w:sz w:val="24"/>
          <w:szCs w:val="24"/>
          <w:u w:val="single"/>
        </w:rPr>
        <w:t>“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highlight w:val="white"/>
          <w:u w:val="single"/>
        </w:rPr>
        <w:t>Examining Audio Communication Mechanisms for Supervising Fleets of Agricultural Robots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highlight w:val="white"/>
          <w:u w:val="single"/>
        </w:rPr>
        <w:t xml:space="preserve">”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highlight w:val="white"/>
          <w:u w:val="none"/>
        </w:rPr>
        <w:t xml:space="preserve"> Submitted to HRI 2022 (deadline Nov 2021), rejected, plans to submit to ROMAN 2022 (deadline march)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Current Resume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Current Transcript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Deadline’s spreadsheet for Letter of Rec writers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GRFP Personal Statement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GFP Research Plan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Mang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Mangal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155</Words>
  <Characters>952</Characters>
  <CharactersWithSpaces>1098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2020-10-13T07:42:00Z</dcterms:created>
  <dc:creator>Kamboj, Abhi</dc:creator>
  <dc:description/>
  <dc:language>en-US</dc:language>
  <cp:lastModifiedBy/>
  <dcterms:modified xsi:type="dcterms:W3CDTF">2022-02-02T19:32:45Z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