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307E" w14:textId="0048A4E9" w:rsidR="00AD2BEB" w:rsidRDefault="008F33BA">
      <w:proofErr w:type="spellStart"/>
      <w:r>
        <w:t>Modifs</w:t>
      </w:r>
      <w:proofErr w:type="spellEnd"/>
      <w:r>
        <w:t xml:space="preserve"> </w:t>
      </w:r>
    </w:p>
    <w:p w14:paraId="7DEB2F1F" w14:textId="66567A07" w:rsidR="008F33BA" w:rsidRDefault="008F33BA">
      <w:r>
        <w:rPr>
          <w:noProof/>
        </w:rPr>
        <mc:AlternateContent>
          <mc:Choice Requires="wps">
            <w:drawing>
              <wp:anchor distT="0" distB="0" distL="114300" distR="114300" simplePos="0" relativeHeight="251660288" behindDoc="0" locked="0" layoutInCell="1" allowOverlap="1" wp14:anchorId="698E474E" wp14:editId="68703FF6">
                <wp:simplePos x="0" y="0"/>
                <wp:positionH relativeFrom="column">
                  <wp:posOffset>690880</wp:posOffset>
                </wp:positionH>
                <wp:positionV relativeFrom="paragraph">
                  <wp:posOffset>1271905</wp:posOffset>
                </wp:positionV>
                <wp:extent cx="2971800" cy="1133475"/>
                <wp:effectExtent l="38100" t="38100" r="19050" b="28575"/>
                <wp:wrapNone/>
                <wp:docPr id="3" name="Connecteur droit avec flèche 3"/>
                <wp:cNvGraphicFramePr/>
                <a:graphic xmlns:a="http://schemas.openxmlformats.org/drawingml/2006/main">
                  <a:graphicData uri="http://schemas.microsoft.com/office/word/2010/wordprocessingShape">
                    <wps:wsp>
                      <wps:cNvCnPr/>
                      <wps:spPr>
                        <a:xfrm flipH="1" flipV="1">
                          <a:off x="0" y="0"/>
                          <a:ext cx="2971800" cy="1133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27ECC2" id="_x0000_t32" coordsize="21600,21600" o:spt="32" o:oned="t" path="m,l21600,21600e" filled="f">
                <v:path arrowok="t" fillok="f" o:connecttype="none"/>
                <o:lock v:ext="edit" shapetype="t"/>
              </v:shapetype>
              <v:shape id="Connecteur droit avec flèche 3" o:spid="_x0000_s1026" type="#_x0000_t32" style="position:absolute;margin-left:54.4pt;margin-top:100.15pt;width:234pt;height:89.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43E6C66" wp14:editId="3552B329">
                <wp:simplePos x="0" y="0"/>
                <wp:positionH relativeFrom="margin">
                  <wp:align>center</wp:align>
                </wp:positionH>
                <wp:positionV relativeFrom="paragraph">
                  <wp:posOffset>2414905</wp:posOffset>
                </wp:positionV>
                <wp:extent cx="1524000" cy="371475"/>
                <wp:effectExtent l="38100" t="0" r="19050" b="66675"/>
                <wp:wrapNone/>
                <wp:docPr id="2" name="Connecteur droit avec flèche 2"/>
                <wp:cNvGraphicFramePr/>
                <a:graphic xmlns:a="http://schemas.openxmlformats.org/drawingml/2006/main">
                  <a:graphicData uri="http://schemas.microsoft.com/office/word/2010/wordprocessingShape">
                    <wps:wsp>
                      <wps:cNvCnPr/>
                      <wps:spPr>
                        <a:xfrm flipH="1">
                          <a:off x="0" y="0"/>
                          <a:ext cx="1524000" cy="37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4D5808" id="Connecteur droit avec flèche 2" o:spid="_x0000_s1026" type="#_x0000_t32" style="position:absolute;margin-left:0;margin-top:190.15pt;width:120pt;height:29.25pt;flip:x;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" strokecolor="#ed7d31 [3205]" strokeweight=".5pt">
                <v:stroke endarrow="block" joinstyle="miter"/>
                <w10:wrap anchorx="margin"/>
              </v:shape>
            </w:pict>
          </mc:Fallback>
        </mc:AlternateContent>
      </w:r>
      <w:r w:rsidRPr="008F33BA">
        <w:drawing>
          <wp:anchor distT="0" distB="0" distL="114300" distR="114300" simplePos="0" relativeHeight="251658240" behindDoc="0" locked="0" layoutInCell="1" allowOverlap="1" wp14:anchorId="15FE0162" wp14:editId="5CA73D79">
            <wp:simplePos x="0" y="0"/>
            <wp:positionH relativeFrom="column">
              <wp:posOffset>52705</wp:posOffset>
            </wp:positionH>
            <wp:positionV relativeFrom="paragraph">
              <wp:posOffset>448310</wp:posOffset>
            </wp:positionV>
            <wp:extent cx="2553116" cy="3900467"/>
            <wp:effectExtent l="0" t="0" r="0" b="5080"/>
            <wp:wrapNone/>
            <wp:docPr id="1" name="Image 1"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moniteur, écran&#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553116" cy="3900467"/>
                    </a:xfrm>
                    <a:prstGeom prst="rect">
                      <a:avLst/>
                    </a:prstGeom>
                  </pic:spPr>
                </pic:pic>
              </a:graphicData>
            </a:graphic>
            <wp14:sizeRelH relativeFrom="margin">
              <wp14:pctWidth>0</wp14:pctWidth>
            </wp14:sizeRelH>
            <wp14:sizeRelV relativeFrom="margin">
              <wp14:pctHeight>0</wp14:pctHeight>
            </wp14:sizeRelV>
          </wp:anchor>
        </w:drawing>
      </w:r>
      <w:r>
        <w:t xml:space="preserve">Dans la création d’outil 3d changer le placement de la rotation de broche en premier. C’est ce qui défini le positionnement de l’outil en priorité, donc à mètre en premier </w:t>
      </w:r>
    </w:p>
    <w:p w14:paraId="1E944D5D" w14:textId="3A68B510" w:rsidR="00B57230" w:rsidRDefault="00B57230"/>
    <w:p w14:paraId="5DF6FD34" w14:textId="675C9E49" w:rsidR="00B57230" w:rsidRDefault="00B57230"/>
    <w:p w14:paraId="67315406" w14:textId="6A714D88" w:rsidR="00B57230" w:rsidRDefault="00B57230"/>
    <w:p w14:paraId="17B85511" w14:textId="15A42DEB" w:rsidR="00B57230" w:rsidRDefault="00B57230"/>
    <w:p w14:paraId="56824173" w14:textId="5E15B1A4" w:rsidR="00B57230" w:rsidRDefault="00B57230"/>
    <w:p w14:paraId="014CCAC1" w14:textId="7A0B1059" w:rsidR="00B57230" w:rsidRDefault="00B57230"/>
    <w:p w14:paraId="157F160E" w14:textId="477DCF82" w:rsidR="00B57230" w:rsidRDefault="00B57230"/>
    <w:p w14:paraId="408E7F73" w14:textId="35BC34B9" w:rsidR="00B57230" w:rsidRDefault="00B57230"/>
    <w:p w14:paraId="103F5DCC" w14:textId="69FE249D" w:rsidR="00B57230" w:rsidRDefault="00B57230"/>
    <w:p w14:paraId="55CF7C24" w14:textId="13DA5A81" w:rsidR="00B57230" w:rsidRDefault="00B57230"/>
    <w:p w14:paraId="3ACED025" w14:textId="2B13E7A5" w:rsidR="00B57230" w:rsidRDefault="00B57230"/>
    <w:p w14:paraId="35AA745E" w14:textId="673F024D" w:rsidR="00B57230" w:rsidRDefault="00B57230"/>
    <w:p w14:paraId="7748411A" w14:textId="29F66953" w:rsidR="00B57230" w:rsidRDefault="00B57230"/>
    <w:p w14:paraId="6D3357C3" w14:textId="65BAC009" w:rsidR="00B57230" w:rsidRDefault="00B57230"/>
    <w:p w14:paraId="4865FE33" w14:textId="29A0F5B6" w:rsidR="00B57230" w:rsidRDefault="00B57230">
      <w:r>
        <w:t xml:space="preserve">Outils 3D </w:t>
      </w:r>
    </w:p>
    <w:p w14:paraId="1EFEFEA4" w14:textId="1BDBEA1E" w:rsidR="00B57230" w:rsidRDefault="00B57230">
      <w:r>
        <w:t xml:space="preserve">Quand on crée un outil de gorge mal déclaré en outil de Tournage générale par la suite on crée la gorge avec une erreur évidement. Si on modifie l’outil après la </w:t>
      </w:r>
      <w:proofErr w:type="spellStart"/>
      <w:r>
        <w:t>modfis</w:t>
      </w:r>
      <w:proofErr w:type="spellEnd"/>
      <w:r>
        <w:t xml:space="preserve"> ne fonctionne pas. On doit </w:t>
      </w:r>
      <w:proofErr w:type="spellStart"/>
      <w:r>
        <w:t>recréeer</w:t>
      </w:r>
      <w:proofErr w:type="spellEnd"/>
      <w:r>
        <w:t xml:space="preserve"> un outil </w:t>
      </w:r>
    </w:p>
    <w:sectPr w:rsidR="00B57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63"/>
    <w:rsid w:val="005E4863"/>
    <w:rsid w:val="006F7880"/>
    <w:rsid w:val="007A43CD"/>
    <w:rsid w:val="008F33BA"/>
    <w:rsid w:val="00AD2BEB"/>
    <w:rsid w:val="00B572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9BD6"/>
  <w15:chartTrackingRefBased/>
  <w15:docId w15:val="{17D42C9A-C996-4E87-B25F-C93DC984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65</Words>
  <Characters>359</Characters>
  <Application>Microsoft Office Word</Application>
  <DocSecurity>0</DocSecurity>
  <Lines>2</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FOLLIOT Valentin</dc:creator>
  <cp:keywords/>
  <dc:description/>
  <cp:lastModifiedBy>FOLLIOT Valentin</cp:lastModifiedBy>
  <cp:revision>3</cp:revision>
  <dcterms:created xsi:type="dcterms:W3CDTF">2022-05-20T07:08:00Z</dcterms:created>
  <dcterms:modified xsi:type="dcterms:W3CDTF">2022-05-20T08:31:00Z</dcterms:modified>
</cp:coreProperties>
</file>