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Nirmala UI" w:eastAsia="Yu Gothic" w:hAnsi="Arial"/>
          <w:b/>
          <w:bCs/>
          <w:color w:val="1F4E5F"/>
          <w:sz w:val="40"/>
          <w:szCs w:val="40"/>
        </w:rPr>
        <w:t xml:space="preserve">ATI Water Monitor アプリ: 使い方マニュアル</w:t>
      </w:r>
    </w:p>
    <w:p>
      <w:pPr>
        <w:pBdr>
          <w:bottom w:val="single" w:color="1F4E5F" w:sz="8" w:space="6"/>
        </w:pBdr>
        <w:spacing w:after="260"/>
      </w:pPr>
      <w:r>
        <w:rPr>
          <w:rFonts w:ascii="Arial" w:cs="Nirmala UI" w:eastAsia="Yu Gothic" w:hAnsi="Arial"/>
          <w:color w:val="555555"/>
          <w:sz w:val="22"/>
          <w:szCs w:val="22"/>
        </w:rPr>
        <w:t xml:space="preserve">入力・自動計算・Googleシートへの自動書き込み・他ATIとの比較</w:t>
      </w:r>
    </w:p>
    <w:p>
      <w:pPr>
        <w:pStyle w:val="Heading1"/>
        <w:spacing w:after="140" w:before="320"/>
      </w:pPr>
      <w:r>
        <w:rPr>
          <w:rFonts w:ascii="Arial" w:cs="Nirmala UI" w:eastAsia="Yu Gothic" w:hAnsi="Arial"/>
          <w:b/>
          <w:bCs/>
          <w:color w:val="1F4E5F"/>
          <w:sz w:val="30"/>
          <w:szCs w:val="30"/>
        </w:rPr>
        <w:t xml:space="preserve">1. このアプリでできること</w:t>
      </w:r>
    </w:p>
    <w:p>
      <w:pPr>
        <w:spacing w:after="100" w:line="300"/>
      </w:pPr>
      <w:r>
        <w:rPr>
          <w:rFonts w:ascii="Arial" w:cs="Nirmala UI" w:eastAsia="Yu Gothic" w:hAnsi="Arial"/>
        </w:rPr>
        <w:t xml:space="preserve">ATI Water Monitor は、FP(農家慣行)区と3F4D+MD区の水位を、スマートフォンで記録するアプリです。保存すると、先生が用意した共有Googleシートに、シートのスクリプト(Google Apps Script)を通して、自動で書き込まれます。画面に出るデータは、端末ではなく、シートに保存されたものです。自分のATIと他のATIをグラフで比べられます。</w:t>
      </w:r>
    </w:p>
    <w:tbl>
      <w:tblPr>
        <w:tblW w:type="dxa" w:w="9360"/>
        <w:tblBorders>
          <w:top w:val="single" w:color="BFC5C9" w:sz="4"/>
          <w:left w:val="single" w:color="BFC5C9" w:sz="4"/>
          <w:bottom w:val="single" w:color="BFC5C9" w:sz="4"/>
          <w:right w:val="single" w:color="BFC5C9" w:sz="4"/>
          <w:insideH w:val="single" w:color="BFC5C9" w:sz="4"/>
          <w:insideV w:val="single" w:color="BFC5C9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DCE8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/>
                <w:bCs/>
                <w:sz w:val="19"/>
                <w:szCs w:val="19"/>
              </w:rPr>
              <w:t xml:space="preserve">手順</w:t>
            </w:r>
          </w:p>
        </w:tc>
        <w:tc>
          <w:tcPr>
            <w:tcW w:type="dxa" w:w="7460"/>
            <w:shd w:fill="DCE8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 w:val="false"/>
                <w:bCs w:val="false"/>
                <w:sz w:val="19"/>
                <w:szCs w:val="19"/>
              </w:rPr>
              <w:t xml:space="preserve">1. 入力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 w:val="false"/>
                <w:bCs w:val="false"/>
                <w:sz w:val="19"/>
                <w:szCs w:val="19"/>
              </w:rPr>
              <w:t xml:space="preserve">学生が、アプリに、水位・灌漑・降雨・施肥・農薬・分げつ数を入力する。水位や灌漑量などは自動で計算される。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 w:val="false"/>
                <w:bCs w:val="false"/>
                <w:sz w:val="19"/>
                <w:szCs w:val="19"/>
              </w:rPr>
              <w:t xml:space="preserve">2. 自動で書き込み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 w:val="false"/>
                <w:bCs w:val="false"/>
                <w:sz w:val="19"/>
                <w:szCs w:val="19"/>
              </w:rPr>
              <w:t xml:space="preserve">「Save entry」などで保存すると、数秒後に、共有シートへ自動で書き込まれる。貼り付けは要らない。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 w:val="false"/>
                <w:bCs w:val="false"/>
                <w:sz w:val="19"/>
                <w:szCs w:val="19"/>
              </w:rPr>
              <w:t xml:space="preserve">3. 表示・比較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 w:val="false"/>
                <w:bCs w:val="false"/>
                <w:sz w:val="19"/>
                <w:szCs w:val="19"/>
              </w:rPr>
              <w:t xml:space="preserve">Graphs と Compare には、シートにあるデータが出る。他のATIとグラフで比べられる。</w:t>
            </w:r>
          </w:p>
        </w:tc>
      </w:tr>
    </w:tbl>
    <w:p>
      <w:pPr>
        <w:spacing w:after="100" w:line="300"/>
      </w:pPr>
      <w:r>
        <w:rPr>
          <w:rFonts w:ascii="Arial" w:cs="Nirmala UI" w:eastAsia="Yu Gothic" w:hAnsi="Arial"/>
        </w:rPr>
        <w:t xml:space="preserve">Googleシートへの保存は必須です。アプリがシートにつながるまで、「Save entry」は押せません。</w:t>
      </w:r>
    </w:p>
    <w:p>
      <w:pPr>
        <w:pStyle w:val="Heading1"/>
        <w:spacing w:after="140" w:before="320"/>
      </w:pPr>
      <w:r>
        <w:rPr>
          <w:rFonts w:ascii="Arial" w:cs="Nirmala UI" w:eastAsia="Yu Gothic" w:hAnsi="Arial"/>
          <w:b/>
          <w:bCs/>
          <w:color w:val="1F4E5F"/>
          <w:sz w:val="30"/>
          <w:szCs w:val="30"/>
        </w:rPr>
        <w:t xml:space="preserve">2. 先生の準備(Excelの雛形と、シートのスクリプト)</w:t>
      </w:r>
    </w:p>
    <w:p>
      <w:pPr>
        <w:spacing w:after="100" w:line="300"/>
      </w:pPr>
      <w:r>
        <w:rPr>
          <w:rFonts w:ascii="Arial" w:cs="Nirmala UI" w:eastAsia="Yu Gothic" w:hAnsi="Arial"/>
        </w:rPr>
        <w:t xml:space="preserve">管理者(例: 先生)が1回だけ行う。比べたいATI全員が、同じ1つのシートを使う。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Nirmala UI" w:eastAsia="Yu Gothic" w:hAnsi="Arial"/>
          <w:b/>
          <w:bCs/>
        </w:rPr>
        <w:t xml:space="preserve">シートを作る</w:t>
      </w:r>
      <w:r>
        <w:rPr>
          <w:rFonts w:ascii="Arial" w:cs="Nirmala UI" w:eastAsia="Yu Gothic" w:hAnsi="Arial"/>
        </w:rPr>
        <w:t xml:space="preserve">: アプリの More ▸ For the teacher の「Excel template」から、雛形 ATI_Monitor_Shared_TEMPLATE.xlsx をダウンロードする。Googleドライブにアップロードし、開いて「ファイル ▸ Googleスプレッドシートとして保存」を選ぶ。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Nirmala UI" w:eastAsia="Yu Gothic" w:hAnsi="Arial"/>
          <w:b/>
          <w:bCs/>
        </w:rPr>
        <w:t xml:space="preserve">スクリプトを貼る</w:t>
      </w:r>
      <w:r>
        <w:rPr>
          <w:rFonts w:ascii="Arial" w:cs="Nirmala UI" w:eastAsia="Yu Gothic" w:hAnsi="Arial"/>
        </w:rPr>
        <w:t xml:space="preserve">: シートで「拡張機能 ▸ Apps Script」を開く。最初からあるサンプルのコードを消し、スクリプトを貼って、保存(フロッピーのマーク)を押す。スクリプトは、アプリの More ▸ For the teacher の「Copy script」でコピーできる(「Download script (.gs)」でファイルも取れる)。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Nirmala UI" w:eastAsia="Yu Gothic" w:hAnsi="Arial"/>
          <w:b/>
          <w:bCs/>
        </w:rPr>
        <w:t xml:space="preserve">公開する(デプロイ)</w:t>
      </w:r>
      <w:r>
        <w:rPr>
          <w:rFonts w:ascii="Arial" w:cs="Nirmala UI" w:eastAsia="Yu Gothic" w:hAnsi="Arial"/>
        </w:rPr>
        <w:t xml:space="preserve">: 右上の「デプロイ ▸ 新しいデプロイ」を押す。歯車のマークから種類「ウェブアプリ」を選ぶ。「次のユーザーとして実行」は「自分」、「アクセスできるユーザー」は「全員」にして「デプロイ」を押す。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Nirmala UI" w:eastAsia="Yu Gothic" w:hAnsi="Arial"/>
        </w:rPr>
        <w:t xml:space="preserve">初回は「アクセスを承認」の画面が出る。自分のGoogleアカウントを選ぶ。「このアプリは Google で確認されていません」と出るが、自分で作ったスクリプトなので問題ない。「詳細」▸「(安全でないページ)に移動」▸「許可」を押す。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Nirmala UI" w:eastAsia="Yu Gothic" w:hAnsi="Arial"/>
          <w:b/>
          <w:bCs/>
        </w:rPr>
        <w:t xml:space="preserve">ウェブアプリのURL</w:t>
      </w:r>
      <w:r>
        <w:rPr>
          <w:rFonts w:ascii="Arial" w:cs="Nirmala UI" w:eastAsia="Yu Gothic" w:hAnsi="Arial"/>
        </w:rPr>
        <w:t xml:space="preserve">: デプロイが終わると、「…/exec」で終わるURLが出る。コピーする。(あとで見るには、シートのメニュー「ATI Monitor ▸ Show web app URL」)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Nirmala UI" w:eastAsia="Yu Gothic" w:hAnsi="Arial"/>
          <w:b/>
          <w:bCs/>
        </w:rPr>
        <w:t xml:space="preserve">アプリにつなぐ</w:t>
      </w:r>
      <w:r>
        <w:rPr>
          <w:rFonts w:ascii="Arial" w:cs="Nirmala UI" w:eastAsia="Yu Gothic" w:hAnsi="Arial"/>
        </w:rPr>
        <w:t xml:space="preserve">: アプリの More ▸ For the teacher の「Web app URL」に、URLを貼る。「Test connection」で「Connected」と出ることを確かめる。「Create class setup link」を押すと、1本のリンクができる。このリンクを学生に送る。学生がそれを開くと、URLが自動で入る。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E69F00" w:sz="18"/>
              <w:bottom w:val="none"/>
              <w:right w:val="none"/>
            </w:tcBorders>
            <w:shd w:fill="FFF4E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Arial" w:cs="Nirmala UI" w:eastAsia="Yu Gothic" w:hAnsi="Arial"/>
                <w:b/>
                <w:bCs/>
              </w:rPr>
              <w:t xml:space="preserve">注意: </w:t>
            </w:r>
            <w:r>
              <w:rPr>
                <w:rFonts w:ascii="Arial" w:cs="Nirmala UI" w:eastAsia="Yu Gothic" w:hAnsi="Arial"/>
              </w:rPr>
              <w:t xml:space="preserve">URLを知っている人は、誰でもデータを書き込める。URLとクラス設定リンクは、学生にだけ伝える。誤ってデータが消えたときは、「ファイル ▸ 変更履歴 ▸ 版の履歴」で戻せる。スクリプトを書き換えたときは、「デプロイ ▸ デプロイを管理 ▸ 編集 ▸ 新しいバージョン」で更新する。</w:t>
            </w:r>
          </w:p>
        </w:tc>
      </w:tr>
    </w:tbl>
    <w:p>
      <w:pPr>
        <w:spacing w:after="100" w:line="300"/>
      </w:pPr>
      <w:r>
        <w:rPr>
          <w:rFonts w:ascii="Arial" w:cs="Nirmala UI" w:eastAsia="Yu Gothic" w:hAnsi="Arial"/>
          <w:b/>
          <w:bCs/>
        </w:rPr>
        <w:t xml:space="preserve">シートの中身: </w:t>
      </w:r>
      <w:r>
        <w:rPr>
          <w:rFonts w:ascii="Arial" w:cs="Nirmala UI" w:eastAsia="Yu Gothic" w:hAnsi="Arial"/>
        </w:rPr>
        <w:t xml:space="preserve">保存のたびに、そのATIの行が置き換わる(行は増え続けない)。「Data」タブは毎日の結果を読みやすく並べたもの、「ATIs」タブはATIごとの要約、「_Store」は、アプリが使う隠しタブ。これらは、スクリプトが書く。手で書き換えない。見出し行とタブ名も変えない。</w:t>
      </w:r>
    </w:p>
    <w:p>
      <w:pPr>
        <w:pStyle w:val="Heading1"/>
        <w:spacing w:after="140" w:before="320"/>
      </w:pPr>
      <w:r>
        <w:rPr>
          <w:rFonts w:ascii="Arial" w:cs="Nirmala UI" w:eastAsia="Yu Gothic" w:hAnsi="Arial"/>
          <w:b/>
          <w:bCs/>
          <w:color w:val="1F4E5F"/>
          <w:sz w:val="30"/>
          <w:szCs w:val="30"/>
        </w:rPr>
        <w:t xml:space="preserve">3. 学生の使い方</w:t>
      </w:r>
    </w:p>
    <w:p>
      <w:pPr>
        <w:pStyle w:val="Heading2"/>
        <w:spacing w:after="100" w:before="220"/>
      </w:pPr>
      <w:r>
        <w:rPr>
          <w:rFonts w:ascii="Arial" w:cs="Nirmala UI" w:eastAsia="Yu Gothic" w:hAnsi="Arial"/>
          <w:b/>
          <w:bCs/>
          <w:color w:val="1F4E5F"/>
          <w:sz w:val="25"/>
          <w:szCs w:val="25"/>
        </w:rPr>
        <w:t xml:space="preserve">3.0 画面の下の5つのボタン</w:t>
      </w:r>
    </w:p>
    <w:tbl>
      <w:tblPr>
        <w:tblW w:type="dxa" w:w="9360"/>
        <w:tblBorders>
          <w:top w:val="single" w:color="BFC5C9" w:sz="4"/>
          <w:left w:val="single" w:color="BFC5C9" w:sz="4"/>
          <w:bottom w:val="single" w:color="BFC5C9" w:sz="4"/>
          <w:right w:val="single" w:color="BFC5C9" w:sz="4"/>
          <w:insideH w:val="single" w:color="BFC5C9" w:sz="4"/>
          <w:insideV w:val="single" w:color="BFC5C9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DCE8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/>
                <w:bCs/>
                <w:sz w:val="19"/>
                <w:szCs w:val="19"/>
              </w:rPr>
              <w:t xml:space="preserve">ボタン</w:t>
            </w:r>
          </w:p>
        </w:tc>
        <w:tc>
          <w:tcPr>
            <w:tcW w:type="dxa" w:w="7160"/>
            <w:shd w:fill="DCE8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 w:val="false"/>
                <w:bCs w:val="false"/>
                <w:sz w:val="19"/>
                <w:szCs w:val="19"/>
              </w:rPr>
              <w:t xml:space="preserve">Today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 w:val="false"/>
                <w:bCs w:val="false"/>
                <w:sz w:val="19"/>
                <w:szCs w:val="19"/>
              </w:rPr>
              <w:t xml:space="preserve">今日の入力が済んだか、最新の水位、スケジュールの「今」と「次」。最初の準備の3つも、ここに出る。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 w:val="false"/>
                <w:bCs w:val="false"/>
                <w:sz w:val="19"/>
                <w:szCs w:val="19"/>
              </w:rPr>
              <w:t xml:space="preserve">Entry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 w:val="false"/>
                <w:bCs w:val="false"/>
                <w:sz w:val="19"/>
                <w:szCs w:val="19"/>
              </w:rPr>
              <w:t xml:space="preserve">Water level(毎日の水位)、Field records(施肥・農薬・分げつ数)、TP / b(再測定)の3つに分かれている。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 w:val="false"/>
                <w:bCs w:val="false"/>
                <w:sz w:val="19"/>
                <w:szCs w:val="19"/>
              </w:rPr>
              <w:t xml:space="preserve">Graphs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 w:val="false"/>
                <w:bCs w:val="false"/>
                <w:sz w:val="19"/>
                <w:szCs w:val="19"/>
              </w:rPr>
              <w:t xml:space="preserve">自分のATIの水位・灌漑量・節水量のグラフ。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 w:val="false"/>
                <w:bCs w:val="false"/>
                <w:sz w:val="19"/>
                <w:szCs w:val="19"/>
              </w:rPr>
              <w:t xml:space="preserve">Compare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 w:val="false"/>
                <w:bCs w:val="false"/>
                <w:sz w:val="19"/>
                <w:szCs w:val="19"/>
              </w:rPr>
              <w:t xml:space="preserve">シートにある他のATIとの比較。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 w:val="false"/>
                <w:bCs w:val="false"/>
                <w:sz w:val="19"/>
                <w:szCs w:val="19"/>
              </w:rPr>
              <w:t xml:space="preserve">More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 w:val="false"/>
                <w:bCs w:val="false"/>
                <w:sz w:val="19"/>
                <w:szCs w:val="19"/>
              </w:rPr>
              <w:t xml:space="preserve">Setup、Schedule、Google Sheet &amp; sharing、Help、For the teacher(先生用)、デモ。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Nirmala UI" w:eastAsia="Yu Gothic" w:hAnsi="Arial"/>
          <w:b/>
          <w:bCs/>
          <w:color w:val="1F4E5F"/>
          <w:sz w:val="25"/>
          <w:szCs w:val="25"/>
        </w:rPr>
        <w:t xml:space="preserve">3.1 最初に1回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Nirmala UI" w:eastAsia="Yu Gothic" w:hAnsi="Arial"/>
        </w:rPr>
        <w:t xml:space="preserve">先生から届いた「クラス設定リンク」を、スマートフォンのChromeで開く。これで、アプリが共有シートにつながる。Chromeで「ホーム画面に追加」を選ぶと、アイコンから使える。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Nirmala UI" w:eastAsia="Yu Gothic" w:hAnsi="Arial"/>
          <w:b/>
          <w:bCs/>
        </w:rPr>
        <w:t xml:space="preserve">More ▸ Setup</w:t>
      </w:r>
      <w:r>
        <w:rPr>
          <w:rFonts w:ascii="Arial" w:cs="Nirmala UI" w:eastAsia="Yu Gothic" w:hAnsi="Arial"/>
        </w:rPr>
        <w:t xml:space="preserve">: ATI名*、場所*、播種日*、移植時の苗の日齢*、FPと3F4D+MDのTPとb*を入力する(* は必須)。必須項目が空だと、またはシートにつながっていないと、Entry の「Save entry」は押せない。最初の画面 Today に、この3つの準備(シートにつなぐ・Setup・最初の入力)が、終わったかどうかが出る。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Nirmala UI" w:eastAsia="Yu Gothic" w:hAnsi="Arial"/>
          <w:b/>
          <w:bCs/>
        </w:rPr>
        <w:t xml:space="preserve">More ▸ Schedule</w:t>
      </w:r>
      <w:r>
        <w:rPr>
          <w:rFonts w:ascii="Arial" w:cs="Nirmala UI" w:eastAsia="Yu Gothic" w:hAnsi="Arial"/>
        </w:rPr>
        <w:t xml:space="preserve">: 予定日は自動で出る。作業をしたら、その行の「Enter actual date / change plan」を開き、実際の日(Actual)を入れる。</w:t>
      </w:r>
    </w:p>
    <w:p>
      <w:pPr>
        <w:spacing w:after="100" w:line="300"/>
      </w:pPr>
      <w:r>
        <w:rPr>
          <w:rFonts w:ascii="Arial" w:cs="Nirmala UI" w:eastAsia="Yu Gothic" w:hAnsi="Arial"/>
          <w:b/>
          <w:bCs/>
        </w:rPr>
        <w:t xml:space="preserve">m・TP・b の読み方</w:t>
      </w:r>
      <w:r>
        <w:rPr>
          <w:rFonts w:ascii="Arial" w:cs="Nirmala UI" w:eastAsia="Yu Gothic" w:hAnsi="Arial"/>
        </w:rPr>
        <w:t xml:space="preserve">: 下の図のとおり。m = 水面のテープの読み、TP = パイプの上端のテープの読み、b = 地面からパイプの上端までの高さ(別の定規で測る)。水位 = m − TP + b。値がマイナスのときは、水面が地面より下。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1552575"/>
            <wp:effectExtent t="0" r="0" b="0" l="0"/>
            <wp:docPr id="1" name="fig" descr="m TP b" title="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  <w:jc w:val="center"/>
      </w:pPr>
      <w:r>
        <w:rPr>
          <w:rFonts w:ascii="Arial" w:cs="Nirmala UI" w:eastAsia="Yu Gothic" w:hAnsi="Arial"/>
          <w:color w:val="555555"/>
          <w:sz w:val="18"/>
          <w:szCs w:val="18"/>
        </w:rPr>
        <w:t xml:space="preserve">図: 水位の測り方(例: m = 29.5、TP = 45、b = 13 のとき、水位 = −2.5 cm)</w:t>
      </w:r>
    </w:p>
    <w:p>
      <w:pPr>
        <w:pStyle w:val="Heading2"/>
        <w:spacing w:after="100" w:before="220"/>
      </w:pPr>
      <w:r>
        <w:rPr>
          <w:rFonts w:ascii="Arial" w:cs="Nirmala UI" w:eastAsia="Yu Gothic" w:hAnsi="Arial"/>
          <w:b/>
          <w:bCs/>
          <w:color w:val="1F4E5F"/>
          <w:sz w:val="25"/>
          <w:szCs w:val="25"/>
        </w:rPr>
        <w:t xml:space="preserve">3.2 毎日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Nirmala UI" w:eastAsia="Yu Gothic" w:hAnsi="Arial"/>
          <w:b/>
          <w:bCs/>
        </w:rPr>
        <w:t xml:space="preserve">Today ▸ Enter today's water level</w:t>
      </w:r>
      <w:r>
        <w:rPr>
          <w:rFonts w:ascii="Arial" w:cs="Nirmala UI" w:eastAsia="Yu Gothic" w:hAnsi="Arial"/>
        </w:rPr>
        <w:t xml:space="preserve">(または Entry ▸ Water level)を押す。FPと3F4D+MD のテープの読み(m)を入れる。入れると、すぐ下に水位(例: −2.5 cm、地表より下)が出る。「−」「+」ボタンで、mを0.1ずつ変えられる(空のときは前回の値から)。灌漑したら「Yes」にして、灌漑前と灌漑後の読みを入れる。灌漑量(mm)もすぐに出る。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Nirmala UI" w:eastAsia="Yu Gothic" w:hAnsi="Arial"/>
        </w:rPr>
        <w:t xml:space="preserve">必須項目(*)がすべて入り、値が範囲内だと「Save entry」が押せるようになる。足りない項目は、ボタンの下に赤字で出る。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Nirmala UI" w:eastAsia="Yu Gothic" w:hAnsi="Arial"/>
        </w:rPr>
        <w:t xml:space="preserve">保存すると、数秒後にシートへ自動で書き込まれる。ダッシュボードの上の1行で、状態を確認できる。</w:t>
      </w:r>
    </w:p>
    <w:tbl>
      <w:tblPr>
        <w:tblW w:type="dxa" w:w="9360"/>
        <w:tblBorders>
          <w:top w:val="single" w:color="BFC5C9" w:sz="4"/>
          <w:left w:val="single" w:color="BFC5C9" w:sz="4"/>
          <w:bottom w:val="single" w:color="BFC5C9" w:sz="4"/>
          <w:right w:val="single" w:color="BFC5C9" w:sz="4"/>
          <w:insideH w:val="single" w:color="BFC5C9" w:sz="4"/>
          <w:insideV w:val="single" w:color="BFC5C9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DCE8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/>
                <w:bCs/>
                <w:sz w:val="19"/>
                <w:szCs w:val="19"/>
              </w:rPr>
              <w:t xml:space="preserve">表示</w:t>
            </w:r>
          </w:p>
        </w:tc>
        <w:tc>
          <w:tcPr>
            <w:tcW w:type="dxa" w:w="6160"/>
            <w:shd w:fill="DCE8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/>
                <w:bCs/>
                <w:sz w:val="19"/>
                <w:szCs w:val="19"/>
              </w:rPr>
              <w:t xml:space="preserve">意味と対応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 w:val="false"/>
                <w:bCs w:val="false"/>
                <w:sz w:val="19"/>
                <w:szCs w:val="19"/>
              </w:rPr>
              <w:t xml:space="preserve">Not yet saved in the Google Sheet.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 w:val="false"/>
                <w:bCs w:val="false"/>
                <w:sz w:val="19"/>
                <w:szCs w:val="19"/>
              </w:rPr>
              <w:t xml:space="preserve">まだシートに入っていない。インターネットにつながると自動で送る。「Send now」でも送れる。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 w:val="false"/>
                <w:bCs w:val="false"/>
                <w:sz w:val="19"/>
                <w:szCs w:val="19"/>
              </w:rPr>
              <w:t xml:space="preserve">Saved in Google Sheet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 w:val="false"/>
                <w:bCs w:val="false"/>
                <w:sz w:val="19"/>
                <w:szCs w:val="19"/>
              </w:rPr>
              <w:t xml:space="preserve">シートに保存された。この状態が正常。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 w:val="false"/>
                <w:bCs w:val="false"/>
                <w:sz w:val="19"/>
                <w:szCs w:val="19"/>
              </w:rPr>
              <w:t xml:space="preserve">No internet or no answer…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 w:val="false"/>
                <w:bCs w:val="false"/>
                <w:sz w:val="19"/>
                <w:szCs w:val="19"/>
              </w:rPr>
              <w:t xml:space="preserve">インターネットがない、またはシートが答えない。つながったときにもう一度送る。続くときは、先生にURLとデプロイを確認してもらう。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 w:val="false"/>
                <w:bCs w:val="false"/>
                <w:sz w:val="19"/>
                <w:szCs w:val="19"/>
              </w:rPr>
              <w:t xml:space="preserve">The sheet script refused the data…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 w:val="false"/>
                <w:bCs w:val="false"/>
                <w:sz w:val="19"/>
                <w:szCs w:val="19"/>
              </w:rPr>
              <w:t xml:space="preserve">シートのスクリプトがデータを受け付けなかった。先生に伝える。</w:t>
            </w:r>
          </w:p>
        </w:tc>
      </w:tr>
    </w:tbl>
    <w:p>
      <w:pPr>
        <w:spacing w:after="100" w:line="300"/>
      </w:pPr>
      <w:r>
        <w:rPr>
          <w:rFonts w:ascii="Arial" w:cs="Nirmala UI" w:eastAsia="Yu Gothic" w:hAnsi="Arial"/>
        </w:rPr>
        <w:t xml:space="preserve">パイプの写真も残せる(「Add photo」)。写真は、そのスマートフォンにだけ残り、シートには送られない。</w:t>
      </w:r>
    </w:p>
    <w:p>
      <w:pPr>
        <w:spacing w:after="100" w:line="300"/>
      </w:pPr>
      <w:r>
        <w:rPr>
          <w:rFonts w:ascii="Arial" w:cs="Nirmala UI" w:eastAsia="Yu Gothic" w:hAnsi="Arial"/>
        </w:rPr>
        <w:t xml:space="preserve">インターネットがない田んぼでも、入力して保存できる。データは端末に一時的に残り、つながったときにシートへ書き込まれる。</w:t>
      </w:r>
    </w:p>
    <w:tbl>
      <w:tblPr>
        <w:tblW w:type="dxa" w:w="9360"/>
        <w:tblBorders>
          <w:top w:val="single" w:color="BFC5C9" w:sz="4"/>
          <w:left w:val="single" w:color="BFC5C9" w:sz="4"/>
          <w:bottom w:val="single" w:color="BFC5C9" w:sz="4"/>
          <w:right w:val="single" w:color="BFC5C9" w:sz="4"/>
          <w:insideH w:val="single" w:color="BFC5C9" w:sz="4"/>
          <w:insideV w:val="single" w:color="BFC5C9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CE8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/>
                <w:bCs/>
                <w:sz w:val="19"/>
                <w:szCs w:val="19"/>
              </w:rPr>
              <w:t xml:space="preserve">入力</w:t>
            </w:r>
          </w:p>
        </w:tc>
        <w:tc>
          <w:tcPr>
            <w:tcW w:type="dxa" w:w="6760"/>
            <w:shd w:fill="DCE8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/>
                <w:bCs/>
                <w:sz w:val="19"/>
                <w:szCs w:val="19"/>
              </w:rPr>
              <w:t xml:space="preserve">必須の項目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 w:val="false"/>
                <w:bCs w:val="false"/>
                <w:sz w:val="19"/>
                <w:szCs w:val="19"/>
              </w:rPr>
              <w:t xml:space="preserve">Setup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 w:val="false"/>
                <w:bCs w:val="false"/>
                <w:sz w:val="19"/>
                <w:szCs w:val="19"/>
              </w:rPr>
              <w:t xml:space="preserve">ATI名、場所、播種日、苗の日齢、TPとb(2区とも)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 w:val="false"/>
                <w:bCs w:val="false"/>
                <w:sz w:val="19"/>
                <w:szCs w:val="19"/>
              </w:rPr>
              <w:t xml:space="preserve">Entry(水位)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 w:val="false"/>
                <w:bCs w:val="false"/>
                <w:sz w:val="19"/>
                <w:szCs w:val="19"/>
              </w:rPr>
              <w:t xml:space="preserve">日付、FPのm、3F4D+MDのm。灌漑「Yes」のときは、その区の灌漑前と灌漑後の読み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 w:val="false"/>
                <w:bCs w:val="false"/>
                <w:sz w:val="19"/>
                <w:szCs w:val="19"/>
              </w:rPr>
              <w:t xml:space="preserve">Field records: 施肥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 w:val="false"/>
                <w:bCs w:val="false"/>
                <w:sz w:val="19"/>
                <w:szCs w:val="19"/>
              </w:rPr>
              <w:t xml:space="preserve">日付、区、1つ以上の肥料の量(kg)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 w:val="false"/>
                <w:bCs w:val="false"/>
                <w:sz w:val="19"/>
                <w:szCs w:val="19"/>
              </w:rPr>
              <w:t xml:space="preserve">Field records: 農薬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 w:val="false"/>
                <w:bCs w:val="false"/>
                <w:sz w:val="19"/>
                <w:szCs w:val="19"/>
              </w:rPr>
              <w:t xml:space="preserve">日付、区、種類、薬剤名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 w:val="false"/>
                <w:bCs w:val="false"/>
                <w:sz w:val="19"/>
                <w:szCs w:val="19"/>
              </w:rPr>
              <w:t xml:space="preserve">Field records: 分げつ数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 w:val="false"/>
                <w:bCs w:val="false"/>
                <w:sz w:val="19"/>
                <w:szCs w:val="19"/>
              </w:rPr>
              <w:t xml:space="preserve">日付、区、5株すべての茎数(整数)。使う値は、2・3・4番目に大きい値の平均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 w:val="false"/>
                <w:bCs w:val="false"/>
                <w:sz w:val="19"/>
                <w:szCs w:val="19"/>
              </w:rPr>
              <w:t xml:space="preserve">TPとbの再測定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Arial" w:cs="Nirmala UI" w:eastAsia="Yu Gothic" w:hAnsi="Arial"/>
                <w:b w:val="false"/>
                <w:bCs w:val="false"/>
                <w:sz w:val="19"/>
                <w:szCs w:val="19"/>
              </w:rPr>
              <w:t xml:space="preserve">区、日付、TP、b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Nirmala UI" w:eastAsia="Yu Gothic" w:hAnsi="Arial"/>
          <w:b/>
          <w:bCs/>
          <w:color w:val="1F4E5F"/>
          <w:sz w:val="25"/>
          <w:szCs w:val="25"/>
        </w:rPr>
        <w:t xml:space="preserve">3.3 入力を直す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Nirmala UI" w:eastAsia="Yu Gothic" w:hAnsi="Arial"/>
        </w:rPr>
        <w:t xml:space="preserve">水位の入力: Entry ▸ Water level の下の一覧(Entries)で ✎ を押す。値を直して、もう一度「Save entry」を押す(同じ日付は上書き)。✕ でその日を消す。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Nirmala UI" w:eastAsia="Yu Gothic" w:hAnsi="Arial"/>
        </w:rPr>
        <w:t xml:space="preserve">施肥・農薬・分げつ数(Entry ▸ Field records)、TPとb(Entry ▸ TP / b): 一覧の ✎ を押す。値を直して「Update」を押す。やめるときは「Cancel」。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Nirmala UI" w:eastAsia="Yu Gothic" w:hAnsi="Arial"/>
        </w:rPr>
        <w:t xml:space="preserve">直したあとも、自動で送られる。シートでは、同じATIの最も新しい版が使われる。</w:t>
      </w:r>
    </w:p>
    <w:p>
      <w:pPr>
        <w:pStyle w:val="Heading2"/>
        <w:spacing w:after="100" w:before="220"/>
      </w:pPr>
      <w:r>
        <w:rPr>
          <w:rFonts w:ascii="Arial" w:cs="Nirmala UI" w:eastAsia="Yu Gothic" w:hAnsi="Arial"/>
          <w:b/>
          <w:bCs/>
          <w:color w:val="1F4E5F"/>
          <w:sz w:val="25"/>
          <w:szCs w:val="25"/>
        </w:rPr>
        <w:t xml:space="preserve">3.4 新しいスマートフォンで続ける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Nirmala UI" w:eastAsia="Yu Gothic" w:hAnsi="Arial"/>
        </w:rPr>
        <w:t xml:space="preserve">クラス設定リンクを開く。More ▸ Google Sheet &amp; sharing ▸ Restore from the sheet に、ATI名(シートにあるとおりの名前)を入れて「Restore from sheet」を押すと、シートにあるデータが、その端末に戻る。</w:t>
      </w:r>
    </w:p>
    <w:p>
      <w:pPr>
        <w:pStyle w:val="Heading1"/>
        <w:spacing w:after="140" w:before="320"/>
      </w:pPr>
      <w:r>
        <w:rPr>
          <w:rFonts w:ascii="Arial" w:cs="Nirmala UI" w:eastAsia="Yu Gothic" w:hAnsi="Arial"/>
          <w:b/>
          <w:bCs/>
          <w:color w:val="1F4E5F"/>
          <w:sz w:val="30"/>
          <w:szCs w:val="30"/>
        </w:rPr>
        <w:t xml:space="preserve">4. 他のATIとの比較(Compare タブ)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Nirmala UI" w:eastAsia="Yu Gothic" w:hAnsi="Arial"/>
        </w:rPr>
        <w:t xml:space="preserve">Compare タブは、アプリを開いたときに、シートの全ATIを読み込む(5分ごとにも読み直す)。「Refresh from sheet」で読み込み直せる。見たいATIは、チェックで選ぶ。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Nirmala UI" w:eastAsia="Yu Gothic" w:hAnsi="Arial"/>
        </w:rPr>
        <w:t xml:space="preserve">自分のATIは太い線で出る。横軸は、移植後の日数(DAT)。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Nirmala UI" w:eastAsia="Yu Gothic" w:hAnsi="Arial"/>
        </w:rPr>
        <w:t xml:space="preserve">グラフ: 総灌漑量と節水率(FP と 3F4D+MD)、累積灌漑量、水位、分げつ数。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Nirmala UI" w:eastAsia="Yu Gothic" w:hAnsi="Arial"/>
        </w:rPr>
        <w:t xml:space="preserve">「View」で表示を切り替える。「Overlay」は全ATIを1つのグラフに重ねる。「Each ATI」は、ATIごとに、水位と累積灌漑量のグラフを別々に並べる。自分のデータがなくても(先生が全ATIを見るときも)、使える。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Nirmala UI" w:eastAsia="Yu Gothic" w:hAnsi="Arial"/>
        </w:rPr>
        <w:t xml:space="preserve">シートにつなげずに見え方を確かめるには、More ▸ Try with demo data を使う(Compare にもデモのATIが出る)。デモでは、何も送られない。</w:t>
      </w:r>
    </w:p>
    <w:p>
      <w:pPr>
        <w:pStyle w:val="Heading1"/>
        <w:spacing w:after="140" w:before="320"/>
      </w:pPr>
      <w:r>
        <w:rPr>
          <w:rFonts w:ascii="Arial" w:cs="Nirmala UI" w:eastAsia="Yu Gothic" w:hAnsi="Arial"/>
          <w:b/>
          <w:bCs/>
          <w:color w:val="1F4E5F"/>
          <w:sz w:val="30"/>
          <w:szCs w:val="30"/>
        </w:rPr>
        <w:t xml:space="preserve">5. デモ、バックアップ、そのほか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Nirmala UI" w:eastAsia="Yu Gothic" w:hAnsi="Arial"/>
          <w:b/>
          <w:bCs/>
        </w:rPr>
        <w:t xml:space="preserve">デモ: </w:t>
      </w:r>
      <w:r>
        <w:rPr>
          <w:rFonts w:ascii="Arial" w:cs="Nirmala UI" w:eastAsia="Yu Gothic" w:hAnsi="Arial"/>
        </w:rPr>
        <w:t xml:space="preserve">More ▸ Try with demo data で、例のデータでアプリが開く。何も保存・送信されない。やめるときは上の「Exit demo」。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Nirmala UI" w:eastAsia="Yu Gothic" w:hAnsi="Arial"/>
          <w:b/>
          <w:bCs/>
        </w:rPr>
        <w:t xml:space="preserve">バックアップ: </w:t>
      </w:r>
      <w:r>
        <w:rPr>
          <w:rFonts w:ascii="Arial" w:cs="Nirmala UI" w:eastAsia="Yu Gothic" w:hAnsi="Arial"/>
        </w:rPr>
        <w:t xml:space="preserve">正本はシートにある。端末にも、送信が済むまでの控えが残る。More ▸ Google Sheet &amp; sharing の「Export file (JSON)」で、ときどき保存してもよい。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Nirmala UI" w:eastAsia="Yu Gothic" w:hAnsi="Arial"/>
          <w:b/>
          <w:bCs/>
        </w:rPr>
        <w:t xml:space="preserve">閲覧専用リンク: </w:t>
      </w:r>
      <w:r>
        <w:rPr>
          <w:rFonts w:ascii="Arial" w:cs="Nirmala UI" w:eastAsia="Yu Gothic" w:hAnsi="Arial"/>
        </w:rPr>
        <w:t xml:space="preserve">More ▸ Google Sheet &amp; sharing の「Create link」で、グラフだけを渡すリンクも作れる。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Nirmala UI" w:eastAsia="Yu Gothic" w:hAnsi="Arial"/>
          <w:b/>
          <w:bCs/>
        </w:rPr>
        <w:t xml:space="preserve">ことば: </w:t>
      </w:r>
      <w:r>
        <w:rPr>
          <w:rFonts w:ascii="Arial" w:cs="Nirmala UI" w:eastAsia="Yu Gothic" w:hAnsi="Arial"/>
        </w:rPr>
        <w:t xml:space="preserve">画面の右上のボタンで、英語とベンガル語を切り替える。ベンガル語は下書きで、確認が必要。</w:t>
      </w:r>
    </w:p>
    <w:p>
      <w:pPr>
        <w:pStyle w:val="Heading1"/>
        <w:spacing w:after="140" w:before="320"/>
      </w:pPr>
      <w:r>
        <w:rPr>
          <w:rFonts w:ascii="Arial" w:cs="Nirmala UI" w:eastAsia="Yu Gothic" w:hAnsi="Arial"/>
          <w:b/>
          <w:bCs/>
          <w:color w:val="1F4E5F"/>
          <w:sz w:val="30"/>
          <w:szCs w:val="30"/>
        </w:rPr>
        <w:t xml:space="preserve">6. 注意と限界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Nirmala UI" w:eastAsia="Yu Gothic" w:hAnsi="Arial"/>
        </w:rPr>
        <w:t xml:space="preserve">ATI名は、全ATIで重複しないようにする。同じ名前は、同じATIとして扱われる。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Nirmala UI" w:eastAsia="Yu Gothic" w:hAnsi="Arial"/>
        </w:rPr>
        <w:t xml:space="preserve">保存のたびに、そのATIの全データが、シートに書き込まれる(差分ではない)。シートの中身は、スクリプトが書く。シートで書き換えない。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Nirmala UI" w:eastAsia="Yu Gothic" w:hAnsi="Arial"/>
        </w:rPr>
        <w:t xml:space="preserve">同じATIを2台の端末で使うと、あとに保存した版が、シートで最新になる。先に、Refresh で最新を読み込んでから入力する。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Nirmala UI" w:eastAsia="Yu Gothic" w:hAnsi="Arial"/>
        </w:rPr>
        <w:t xml:space="preserve">確認済み: アプリの計算が、元のExcelの値と一致すること。必須チェック、修正、デモ、スクリプトへの書き込みと、シートからの復元・読み込み(Googleの代わりの模擬で。2台の端末の模擬を含む)。スクリプトの動作(書き込み、置き換え、読み出し)も、模擬のシートで確認した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Nirmala UI" w:eastAsia="Yu Gothic" w:hAnsi="Arial"/>
        </w:rPr>
        <w:t xml:space="preserve">未確認: 本物のGoogleシート(承認の画面、デプロイ、書き込み、読み込み)、実機のスマートフォンでの動作、ベンガル語の正確さ。最初のATIで、必ず試験してから配布する。</w:t>
      </w:r>
    </w:p>
    <w:sectPr>
      <w:footerReference w:type="default" r:id="rId7"/>
      <w:pgSz w:w="11906" w:h="16838" w:orient="portrait"/>
      <w:pgMar w:top="1200" w:right="1273" w:bottom="11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Nirmala UI" w:eastAsia="Yu Gothic" w:hAnsi="Arial"/>
        <w:color w:val="777777"/>
        <w:sz w:val="16"/>
        <w:szCs w:val="16"/>
      </w:rPr>
      <w:t xml:space="preserve">ATI Water Monitor アプリ  – 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–"/>
      <w:lvlJc w:val="left"/>
      <w:pPr>
        <w:ind w:left="10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Nirmala UI" w:eastAsia="Yu Gothic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736a9b0517c289ee3a4399fbb7c858cb572975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2026-10-17T22:57:05.187Z</dcterms:created>
  <dcterms:modified xsi:type="dcterms:W3CDTF">2026-10-17T22:57:05.196Z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