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3F4D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sites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3F4D Water Monitor is a smartphone app for recording the water level of the FP (Farmers' Practice) plot and the 3F4D+MD plot. When you save, the data are written automatically into the shared Google Sheet prepared by the administrator, through a script in the sheet (Google Apps Script). The dashboard shows the data kept in the sheet, not only the data on the phone. You can compare your site with the other sites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site with the other sites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Administrator setup (Excel template and sheet script)</w:t>
      </w:r>
    </w:p>
    <w:p>
      <w:pPr>
        <w:spacing w:after="100" w:line="300"/>
      </w:pPr>
      <w:r>
        <w:rPr>
          <w:rFonts w:ascii="Arial" w:cs="Nirmala UI" w:eastAsia="Yu Gothic" w:hAnsi="Arial"/>
        </w:rPr>
        <w:t xml:space="preserve">The administrator of each site (for example a teacher, or a staff member of an NGO or SAAO) does this once at the start. Each site makes its own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administrator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administrator);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"3F4D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administrator and paste the URL into "Web app URL". Press "Test connection" and check that it says "Connected". Press "Create setup link" to make one link, and send that link to the users. When a user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Only phones that opened the setup link (it contains the write key) can write to the sheet. Someone who knows only the URL can read but not write. Give the setup link to the users of your site only. If data are deleted by mistake, restore them with "File &gt; Version history". If you change the script, update it with "Deploy &gt; Manage deployments &gt; Edit &gt; New version". If the key is lost: sheet menu "3F4D Monitor &gt; Reset write key", then make and send a new setup link.</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site are replaced (the sheet does not keep growing). The tab "Data" lists the daily results in a readable form, the tab "Sites" has one summary row per site, and "_Store" is a hidden tab used by the app. The script fills them in. Do not edit them by hand, and do not change the header rows or the tab names.</w:t>
      </w:r>
    </w:p>
    <w:p>
      <w:pPr>
        <w:pStyle w:val="Heading2"/>
        <w:spacing w:after="100" w:before="220"/>
      </w:pPr>
      <w:r>
        <w:rPr>
          <w:rFonts w:ascii="Arial" w:cs="Nirmala UI" w:eastAsia="Yu Gothic" w:hAnsi="Arial"/>
          <w:b/>
          <w:bCs/>
          <w:color w:val="1F4E5F"/>
          <w:sz w:val="25"/>
          <w:szCs w:val="25"/>
        </w:rPr>
        <w:t xml:space="preserve">2.1 Comparing with other sites (compare links)</w:t>
      </w:r>
    </w:p>
    <w:p>
      <w:pPr>
        <w:spacing w:after="100" w:line="300"/>
      </w:pPr>
      <w:r>
        <w:rPr>
          <w:rFonts w:ascii="Arial" w:cs="Nirmala UI" w:eastAsia="Yu Gothic" w:hAnsi="Arial"/>
        </w:rPr>
        <w:t xml:space="preserve">Each site uses its own Google Sheet (site A has one administrator and several users, site B another administrator and users, and so on). To compare sites, the administrators exchange "compare links". A compare link lets others read your data; they cannot change it.</w:t>
      </w:r>
    </w:p>
    <w:p>
      <w:pPr>
        <w:pStyle w:val="ListParagraph"/>
        <w:numPr>
          <w:ilvl w:val="0"/>
          <w:numId w:val="3"/>
        </w:numPr>
        <w:spacing w:after="80" w:line="290"/>
      </w:pPr>
      <w:r>
        <w:rPr>
          <w:rFonts w:ascii="Arial" w:cs="Nirmala UI" w:eastAsia="Yu Gothic" w:hAnsi="Arial"/>
          <w:b/>
          <w:bCs/>
        </w:rPr>
        <w:t xml:space="preserve">Make your link</w:t>
      </w:r>
      <w:r>
        <w:rPr>
          <w:rFonts w:ascii="Arial" w:cs="Nirmala UI" w:eastAsia="Yu Gothic" w:hAnsi="Arial"/>
        </w:rPr>
        <w:t xml:space="preserve">: More &gt; For the administrator &gt; Compare with other sites &gt; "Create compare link". Send the link to the administrators of other sites (WhatsApp, e-mail and so on).</w:t>
      </w:r>
    </w:p>
    <w:p>
      <w:pPr>
        <w:pStyle w:val="ListParagraph"/>
        <w:numPr>
          <w:ilvl w:val="0"/>
          <w:numId w:val="3"/>
        </w:numPr>
        <w:spacing w:after="80" w:line="290"/>
      </w:pPr>
      <w:r>
        <w:rPr>
          <w:rFonts w:ascii="Arial" w:cs="Nirmala UI" w:eastAsia="Yu Gothic" w:hAnsi="Arial"/>
          <w:b/>
          <w:bCs/>
        </w:rPr>
        <w:t xml:space="preserve">Add their links</w:t>
      </w:r>
      <w:r>
        <w:rPr>
          <w:rFonts w:ascii="Arial" w:cs="Nirmala UI" w:eastAsia="Yu Gothic" w:hAnsi="Arial"/>
        </w:rPr>
        <w:t xml:space="preserve">: paste a compare link you received into "Add other sites" on the same screen and press "Add site" (or simply open the link). The added sites appear in Compare for every user of your site.</w:t>
      </w:r>
    </w:p>
    <w:p>
      <w:pPr>
        <w:pStyle w:val="ListParagraph"/>
        <w:numPr>
          <w:ilvl w:val="0"/>
          <w:numId w:val="3"/>
        </w:numPr>
        <w:spacing w:after="80" w:line="290"/>
      </w:pPr>
      <w:r>
        <w:rPr>
          <w:rFonts w:ascii="Arial" w:cs="Nirmala UI" w:eastAsia="Yu Gothic" w:hAnsi="Arial"/>
        </w:rPr>
        <w:t xml:space="preserve">Press ✕ in the list to remove a site. Someone who is not a user of a site (for example a project member) can open a compare link to see Compare on that phone only.</w:t>
      </w:r>
    </w:p>
    <w:p>
      <w:pPr>
        <w:pStyle w:val="Heading1"/>
        <w:spacing w:after="140" w:before="320"/>
      </w:pPr>
      <w:r>
        <w:rPr>
          <w:rFonts w:ascii="Arial" w:cs="Nirmala UI" w:eastAsia="Yu Gothic" w:hAnsi="Arial"/>
          <w:b/>
          <w:bCs/>
          <w:color w:val="1F4E5F"/>
          <w:sz w:val="30"/>
          <w:szCs w:val="30"/>
        </w:rPr>
        <w:t xml:space="preserve">3. How users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first steps (0 to 3)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site.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sites added with compare links.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administrator,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4"/>
        </w:numPr>
        <w:spacing w:after="60" w:line="290"/>
      </w:pPr>
      <w:r>
        <w:rPr>
          <w:rFonts w:ascii="Arial" w:cs="Nirmala UI" w:eastAsia="Yu Gothic" w:hAnsi="Arial"/>
        </w:rPr>
        <w:t xml:space="preserve">Open the "setup link" from the administrator in Chrome on the phone. This connects the app to the shared sheet. In Chrome, choose "Add to Home screen" to start the app from an icon.</w:t>
      </w:r>
    </w:p>
    <w:p>
      <w:pPr>
        <w:pStyle w:val="ListParagraph"/>
        <w:numPr>
          <w:ilvl w:val="0"/>
          <w:numId w:val="4"/>
        </w:numPr>
        <w:spacing w:after="60" w:line="290"/>
      </w:pPr>
      <w:r>
        <w:rPr>
          <w:rFonts w:ascii="Arial" w:cs="Nirmala UI" w:eastAsia="Yu Gothic" w:hAnsi="Arial"/>
          <w:b/>
          <w:bCs/>
        </w:rPr>
        <w:t xml:space="preserve">More &gt; Setup</w:t>
      </w:r>
      <w:r>
        <w:rPr>
          <w:rFonts w:ascii="Arial" w:cs="Nirmala UI" w:eastAsia="Yu Gothic" w:hAnsi="Arial"/>
        </w:rPr>
        <w:t xml:space="preserve">: enter site name*, place*, sowing date*, seedling age at transplanting*, and TP and b* of FP and 3F4D+MD (* = required). While a required item is empty, or the app is not connected to the sheet, "Save entry" in the Entry tab cannot be pressed. The first screen, Today, shows whether steps 0 to 3 are done (0: the administrator prepares the sheet and the script, 1: connect to the sheet, 2: Setup, 3: first entry).</w:t>
      </w:r>
    </w:p>
    <w:p>
      <w:pPr>
        <w:pStyle w:val="ListParagraph"/>
        <w:numPr>
          <w:ilvl w:val="0"/>
          <w:numId w:val="4"/>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5"/>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5"/>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5"/>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administrator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administrator.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Site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4"/>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4"/>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4"/>
        </w:numPr>
        <w:spacing w:after="60" w:line="290"/>
      </w:pPr>
      <w:r>
        <w:rPr>
          <w:rFonts w:ascii="Arial" w:cs="Nirmala UI" w:eastAsia="Yu Gothic" w:hAnsi="Arial"/>
        </w:rPr>
        <w:t xml:space="preserve">After a correction the new version is also sent automatically. In the sheet, the newest version of the same site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4"/>
        </w:numPr>
        <w:spacing w:after="60" w:line="290"/>
      </w:pPr>
      <w:r>
        <w:rPr>
          <w:rFonts w:ascii="Arial" w:cs="Nirmala UI" w:eastAsia="Yu Gothic" w:hAnsi="Arial"/>
        </w:rPr>
        <w:t xml:space="preserve">Open the setup link. In More &gt; Google Sheet &amp; sharing &gt; Restore from the sheet, type the site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sites (Compare tab)</w:t>
      </w:r>
    </w:p>
    <w:p>
      <w:pPr>
        <w:pStyle w:val="ListParagraph"/>
        <w:numPr>
          <w:ilvl w:val="0"/>
          <w:numId w:val="4"/>
        </w:numPr>
        <w:spacing w:after="60" w:line="290"/>
      </w:pPr>
      <w:r>
        <w:rPr>
          <w:rFonts w:ascii="Arial" w:cs="Nirmala UI" w:eastAsia="Yu Gothic" w:hAnsi="Arial"/>
        </w:rPr>
        <w:t xml:space="preserve">The Compare tab reads your site and the other sites that your administrator added with compare links when the app opens (and again every 5 minutes). Press "Refresh from sheet" to read again. Tick the sites you want to see.</w:t>
      </w:r>
    </w:p>
    <w:p>
      <w:pPr>
        <w:pStyle w:val="ListParagraph"/>
        <w:numPr>
          <w:ilvl w:val="0"/>
          <w:numId w:val="4"/>
        </w:numPr>
        <w:spacing w:after="60" w:line="290"/>
      </w:pPr>
      <w:r>
        <w:rPr>
          <w:rFonts w:ascii="Arial" w:cs="Nirmala UI" w:eastAsia="Yu Gothic" w:hAnsi="Arial"/>
        </w:rPr>
        <w:t xml:space="preserve">Your own site is drawn with thick lines. The x axis is days after transplanting (DAT).</w:t>
      </w:r>
    </w:p>
    <w:p>
      <w:pPr>
        <w:pStyle w:val="ListParagraph"/>
        <w:numPr>
          <w:ilvl w:val="0"/>
          <w:numId w:val="4"/>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4"/>
        </w:numPr>
        <w:spacing w:after="60" w:line="290"/>
      </w:pPr>
      <w:r>
        <w:rPr>
          <w:rFonts w:ascii="Arial" w:cs="Nirmala UI" w:eastAsia="Yu Gothic" w:hAnsi="Arial"/>
        </w:rPr>
        <w:t xml:space="preserve">"View" switches the display. "Overlay" draws all sites in the same graph. "Each site" shows a separate panel with water-level and cumulative-irrigation graphs for every site. It also works without data of your own (for example when an administrator looks at all sites).</w:t>
      </w:r>
    </w:p>
    <w:p>
      <w:pPr>
        <w:pStyle w:val="ListParagraph"/>
        <w:numPr>
          <w:ilvl w:val="0"/>
          <w:numId w:val="4"/>
        </w:numPr>
        <w:spacing w:after="60" w:line="290"/>
      </w:pPr>
      <w:r>
        <w:rPr>
          <w:rFonts w:ascii="Arial" w:cs="Nirmala UI" w:eastAsia="Yu Gothic" w:hAnsi="Arial"/>
        </w:rPr>
        <w:t xml:space="preserve">To see how Compare looks without connecting to the sheet, use More &gt; Try with demo data (demo sites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4"/>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4"/>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4"/>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4"/>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4"/>
        </w:numPr>
        <w:spacing w:after="60" w:line="290"/>
      </w:pPr>
      <w:r>
        <w:rPr>
          <w:rFonts w:ascii="Arial" w:cs="Nirmala UI" w:eastAsia="Yu Gothic" w:hAnsi="Arial"/>
        </w:rPr>
        <w:t xml:space="preserve">Each site name must be unique. The same name is treated as the same site.</w:t>
      </w:r>
    </w:p>
    <w:p>
      <w:pPr>
        <w:pStyle w:val="ListParagraph"/>
        <w:numPr>
          <w:ilvl w:val="0"/>
          <w:numId w:val="4"/>
        </w:numPr>
        <w:spacing w:after="60" w:line="290"/>
      </w:pPr>
      <w:r>
        <w:rPr>
          <w:rFonts w:ascii="Arial" w:cs="Nirmala UI" w:eastAsia="Yu Gothic" w:hAnsi="Arial"/>
        </w:rPr>
        <w:t xml:space="preserve">On every save, all data of that site are written into the sheet (not a difference). The script fills in the sheet; do not edit it by hand.</w:t>
      </w:r>
    </w:p>
    <w:p>
      <w:pPr>
        <w:pStyle w:val="ListParagraph"/>
        <w:numPr>
          <w:ilvl w:val="0"/>
          <w:numId w:val="4"/>
        </w:numPr>
        <w:spacing w:after="60" w:line="290"/>
      </w:pPr>
      <w:r>
        <w:rPr>
          <w:rFonts w:ascii="Arial" w:cs="Nirmala UI" w:eastAsia="Yu Gothic" w:hAnsi="Arial"/>
        </w:rPr>
        <w:t xml:space="preserve">Several people may enter data for one site on different phones. On every save the app merges with the sheet record by record (if two people change the same day, the later change is kept; a deleted record is deleted on the other phones too).</w:t>
      </w:r>
    </w:p>
    <w:p>
      <w:pPr>
        <w:pStyle w:val="ListParagraph"/>
        <w:numPr>
          <w:ilvl w:val="0"/>
          <w:numId w:val="4"/>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4"/>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site before handing it out.</w:t>
      </w:r>
    </w:p>
    <w:p>
      <w:pPr>
        <w:pStyle w:val="Heading1"/>
        <w:spacing w:after="140" w:before="320"/>
      </w:pPr>
      <w:r>
        <w:rPr>
          <w:rFonts w:ascii="Arial" w:cs="Nirmala UI" w:eastAsia="Yu Gothic" w:hAnsi="Arial"/>
          <w:b/>
          <w:bCs/>
          <w:color w:val="1F4E5F"/>
          <w:sz w:val="30"/>
          <w:szCs w:val="30"/>
        </w:rPr>
        <w:t xml:space="preserve">7. Sheet-only version (without the app)</w:t>
      </w:r>
    </w:p>
    <w:p>
      <w:pPr>
        <w:spacing w:after="100" w:line="300"/>
      </w:pPr>
      <w:r>
        <w:rPr>
          <w:rFonts w:ascii="Arial" w:cs="Nirmala UI" w:eastAsia="Yu Gothic" w:hAnsi="Arial"/>
        </w:rPr>
        <w:t xml:space="preserve">For sites that prefer to enter data directly in a Google Sheet there is a sheet version (More &gt; For the administrator &gt; Sheet-only version). It does the same calculations as the app (water level, irrigation, cumulative irrigation, daily decrease, saving, tillers), the data checks, the schedule and the graphs, with formulas only. No script is needed. It has no comparison between sites.</w:t>
      </w:r>
    </w:p>
    <w:p>
      <w:pPr>
        <w:pStyle w:val="ListParagraph"/>
        <w:numPr>
          <w:ilvl w:val="0"/>
          <w:numId w:val="6"/>
        </w:numPr>
        <w:spacing w:after="80" w:line="290"/>
      </w:pPr>
      <w:r>
        <w:rPr>
          <w:rFonts w:ascii="Arial" w:cs="Nirmala UI" w:eastAsia="Yu Gothic" w:hAnsi="Arial"/>
        </w:rPr>
        <w:t xml:space="preserve">Download "Sheet version (empty)", upload it to Google Drive and choose "Save as Google Sheets".</w:t>
      </w:r>
    </w:p>
    <w:p>
      <w:pPr>
        <w:pStyle w:val="ListParagraph"/>
        <w:numPr>
          <w:ilvl w:val="0"/>
          <w:numId w:val="6"/>
        </w:numPr>
        <w:spacing w:after="80" w:line="290"/>
      </w:pPr>
      <w:r>
        <w:rPr>
          <w:rFonts w:ascii="Arial" w:cs="Nirmala UI" w:eastAsia="Yu Gothic" w:hAnsi="Arial"/>
        </w:rPr>
        <w:t xml:space="preserve">Share it as Editor with the users of the site. Each site uses its own copy ("File &gt; Make a copy").</w:t>
      </w:r>
    </w:p>
    <w:p>
      <w:pPr>
        <w:pStyle w:val="ListParagraph"/>
        <w:numPr>
          <w:ilvl w:val="0"/>
          <w:numId w:val="6"/>
        </w:numPr>
        <w:spacing w:after="80" w:line="290"/>
      </w:pPr>
      <w:r>
        <w:rPr>
          <w:rFonts w:ascii="Arial" w:cs="Nirmala UI" w:eastAsia="Yu Gothic" w:hAnsi="Arial"/>
        </w:rPr>
        <w:t xml:space="preserve">Data are entered in only two tabs (yellow tabs). 1_Settings: once at the start of the season (site, sowing date, seedling age, plot area, TP and b, planned dates of seed wetting, plowing and puddling). 2_Daily_input: one column per day (dates across): m every day, m before and after irrigation, rain and weather, field condition and work, and occasionally tillers, TP and b measured again, schedule work done (chosen from a list), seedbed and main-field fertilizer and chemicals. All other tabs (Today, Graphs, Calendar, Schedule_Farmer, Data_Farmer, Other_info) are automatic. Enter data in the yellow cells; do not change the grey cells. A required cell that is empty turns red.</w:t>
      </w:r>
    </w:p>
    <w:p>
      <w:pPr>
        <w:pStyle w:val="ListParagraph"/>
        <w:numPr>
          <w:ilvl w:val="0"/>
          <w:numId w:val="4"/>
        </w:numPr>
        <w:spacing w:after="60" w:line="290"/>
      </w:pPr>
      <w:r>
        <w:rPr>
          <w:rFonts w:ascii="Arial" w:cs="Nirmala UI" w:eastAsia="Yu Gothic" w:hAnsi="Arial"/>
        </w:rPr>
        <w:t xml:space="preserve">"Sheet version (with demo data)" is the same sheet with example data. Its calculations were checked against the app (186 demo rows). How the graphs look after conversion to Google Sheets has not been checked yet.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3F4D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7"/>
    <w:lvlOverride w:ilvl="0">
      <w:startOverride w:val="1"/>
    </w:lvlOverride>
  </w:num>
  <w:num w:numId="4">
    <w:abstractNumId w:val="2"/>
    <w:lvlOverride w:ilvl="0">
      <w:startOverride w:val="1"/>
    </w:lvlOverride>
  </w:num>
  <w:num w:numId="5">
    <w:abstractNumId w:val="5"/>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2026-10-18T05:24:00.068Z</dcterms:created>
  <dcterms:modified xsi:type="dcterms:W3CDTF">2026-10-18T05:24:00.068Z</dcterms:modified>
</cp:coreProperties>
</file>

<file path=docProps/custom.xml><?xml version="1.0" encoding="utf-8"?>
<Properties xmlns="http://schemas.openxmlformats.org/officeDocument/2006/custom-properties" xmlns:vt="http://schemas.openxmlformats.org/officeDocument/2006/docPropsVTypes"/>
</file>