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493F6C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EDEC516" w:rsidR="00534C12" w:rsidRDefault="00534C12" w:rsidP="00493F6C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>DATA SCIENTIST | TECHNOLOGIST</w:t>
      </w:r>
    </w:p>
    <w:p w14:paraId="733BBEFF" w14:textId="79A414F5" w:rsidR="00534C12" w:rsidRDefault="007A7C98" w:rsidP="00493F6C">
      <w:pPr>
        <w:jc w:val="center"/>
        <w:rPr>
          <w:i/>
        </w:rPr>
      </w:pPr>
      <w:hyperlink r:id="rId7" w:history="1">
        <w:r w:rsidR="00C64BAB" w:rsidRPr="00721EE8">
          <w:rPr>
            <w:rStyle w:val="Hyperlink"/>
            <w:i/>
            <w:u w:color="FFFFFF" w:themeColor="background1"/>
          </w:rPr>
          <w:t>linkedin: @akamlani</w:t>
        </w:r>
      </w:hyperlink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721EE8">
          <w:rPr>
            <w:rStyle w:val="Hyperlink"/>
            <w:rFonts w:ascii="Calibri" w:hAnsi="Calibri" w:cs="Wingdings 2"/>
            <w:i/>
            <w:u w:color="FFFFFF" w:themeColor="background1"/>
          </w:rPr>
          <w:t>arikamlani.com</w:t>
        </w:r>
      </w:hyperlink>
    </w:p>
    <w:p w14:paraId="6B987144" w14:textId="46660B91" w:rsidR="00534C12" w:rsidRPr="00721EE8" w:rsidRDefault="00534C12" w:rsidP="00493F6C">
      <w:pPr>
        <w:jc w:val="center"/>
        <w:rPr>
          <w:rFonts w:ascii="Calibri" w:hAnsi="Calibri" w:cs="Wingdings 2"/>
          <w:u w:color="FFFFFF" w:themeColor="background1"/>
        </w:rPr>
      </w:pPr>
      <w:r>
        <w:rPr>
          <w:i/>
        </w:rPr>
        <w:t>+1 (415) 926-1221</w:t>
      </w:r>
      <w:r w:rsidR="00493F6C">
        <w:rPr>
          <w:i/>
        </w:rPr>
        <w:t xml:space="preserve"> </w:t>
      </w:r>
      <w:r w:rsidR="00493F6C" w:rsidRPr="00263AB5">
        <w:rPr>
          <w:rFonts w:ascii="Calibri" w:hAnsi="Calibri" w:cs="Wingdings 2"/>
        </w:rPr>
        <w:sym w:font="Wingdings 2" w:char="F0F2"/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721EE8">
          <w:rPr>
            <w:rStyle w:val="Hyperlink"/>
            <w:rFonts w:ascii="Calibri" w:hAnsi="Calibri" w:cs="Wingdings 2"/>
            <w:i/>
            <w:color w:val="0000FF"/>
            <w:u w:color="FFFFFF" w:themeColor="background1"/>
          </w:rPr>
          <w:t>akamlani@gmail.com</w:t>
        </w:r>
      </w:hyperlink>
    </w:p>
    <w:p w14:paraId="161E0403" w14:textId="6BC60B06" w:rsidR="00493F6C" w:rsidRPr="00534C12" w:rsidRDefault="00493F6C" w:rsidP="00493F6C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  <w:r>
        <w:rPr>
          <w:i/>
        </w:rPr>
        <w:t>. USA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</w:p>
    <w:p w14:paraId="48F798C9" w14:textId="524E2937" w:rsidR="00D42ACB" w:rsidRDefault="007A7C98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DAD32CE" w14:textId="77777777" w:rsidR="00D42ACB" w:rsidRDefault="00D42ACB">
      <w:pPr>
        <w:rPr>
          <w:sz w:val="22"/>
          <w:szCs w:val="22"/>
        </w:rPr>
      </w:pPr>
    </w:p>
    <w:p w14:paraId="5882F63B" w14:textId="5ADA380F" w:rsidR="00D42ACB" w:rsidRPr="00D42ACB" w:rsidRDefault="0042040E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PROFILE</w:t>
      </w:r>
    </w:p>
    <w:p w14:paraId="332D16C4" w14:textId="3B31E525" w:rsidR="00D42ACB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>
        <w:rPr>
          <w:rFonts w:ascii="Calibri" w:hAnsi="Calibri" w:cs="Calibri"/>
          <w:sz w:val="22"/>
          <w:szCs w:val="20"/>
        </w:rPr>
        <w:t xml:space="preserve"> and </w:t>
      </w:r>
      <w:r w:rsidR="00FF4106">
        <w:rPr>
          <w:rFonts w:ascii="Calibri" w:hAnsi="Calibri" w:cs="Calibri"/>
          <w:sz w:val="22"/>
          <w:szCs w:val="20"/>
        </w:rPr>
        <w:t xml:space="preserve">former </w:t>
      </w:r>
      <w:r w:rsidR="00FF4106" w:rsidRPr="00190258">
        <w:rPr>
          <w:rFonts w:ascii="Calibri" w:hAnsi="Calibri" w:cs="Calibri"/>
          <w:i/>
          <w:sz w:val="22"/>
          <w:szCs w:val="20"/>
        </w:rPr>
        <w:t>Technologist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overall experience, including </w:t>
      </w:r>
      <w:r>
        <w:rPr>
          <w:rFonts w:ascii="Calibri" w:hAnsi="Calibri" w:cs="Calibri"/>
          <w:sz w:val="22"/>
          <w:szCs w:val="20"/>
        </w:rPr>
        <w:t xml:space="preserve">a history of 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projects</w:t>
      </w:r>
      <w:r w:rsidR="00BE2EBC">
        <w:rPr>
          <w:rFonts w:ascii="Calibri" w:hAnsi="Calibri" w:cs="Calibri"/>
          <w:sz w:val="22"/>
          <w:szCs w:val="20"/>
        </w:rPr>
        <w:t xml:space="preserve"> in </w:t>
      </w:r>
      <w:r w:rsidR="00B54334">
        <w:rPr>
          <w:rFonts w:ascii="Calibri" w:hAnsi="Calibri" w:cs="Calibri"/>
          <w:sz w:val="22"/>
          <w:szCs w:val="20"/>
        </w:rPr>
        <w:t>challenging</w:t>
      </w:r>
      <w:r w:rsidR="00BE2EBC">
        <w:rPr>
          <w:rFonts w:ascii="Calibri" w:hAnsi="Calibri" w:cs="Calibri"/>
          <w:sz w:val="22"/>
          <w:szCs w:val="20"/>
        </w:rPr>
        <w:t xml:space="preserve"> environments</w:t>
      </w:r>
      <w:r w:rsidR="00B04821">
        <w:rPr>
          <w:rFonts w:ascii="Calibri" w:hAnsi="Calibri" w:cs="Calibri"/>
          <w:sz w:val="22"/>
          <w:szCs w:val="20"/>
        </w:rPr>
        <w:t>.  Experienced across the entire lifecycle, from ideation and prototyping through product development and certification.</w:t>
      </w:r>
      <w:r>
        <w:rPr>
          <w:rFonts w:ascii="Calibri" w:hAnsi="Calibri" w:cs="Calibri"/>
          <w:sz w:val="22"/>
          <w:szCs w:val="20"/>
        </w:rPr>
        <w:t xml:space="preserve"> </w:t>
      </w:r>
      <w:r w:rsidR="00123E38">
        <w:rPr>
          <w:rFonts w:ascii="Calibri" w:hAnsi="Calibri" w:cs="Calibri"/>
          <w:sz w:val="22"/>
          <w:szCs w:val="20"/>
        </w:rPr>
        <w:t xml:space="preserve">  </w:t>
      </w:r>
      <w:r w:rsidR="00793395">
        <w:rPr>
          <w:rFonts w:ascii="Calibri" w:hAnsi="Calibri" w:cs="Calibri"/>
          <w:sz w:val="22"/>
          <w:szCs w:val="20"/>
        </w:rPr>
        <w:t xml:space="preserve">Particularly focused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793395">
        <w:rPr>
          <w:rFonts w:ascii="Calibri" w:hAnsi="Calibri" w:cs="Calibri"/>
          <w:sz w:val="22"/>
          <w:szCs w:val="20"/>
        </w:rPr>
        <w:t xml:space="preserve">initiatives for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includes </w:t>
      </w:r>
      <w:r w:rsidR="00BA56F9">
        <w:rPr>
          <w:rFonts w:ascii="Calibri" w:hAnsi="Calibri" w:cs="Calibri"/>
          <w:sz w:val="22"/>
          <w:szCs w:val="20"/>
        </w:rPr>
        <w:t xml:space="preserve">IoT, Wireless Technology, </w:t>
      </w:r>
      <w:r w:rsidR="000B3FB3">
        <w:rPr>
          <w:rFonts w:ascii="Calibri" w:hAnsi="Calibri" w:cs="Calibri"/>
          <w:sz w:val="22"/>
          <w:szCs w:val="20"/>
        </w:rPr>
        <w:t xml:space="preserve">Reference Semiconductor designs, and </w:t>
      </w:r>
      <w:r w:rsidR="00123E38">
        <w:rPr>
          <w:rFonts w:ascii="Calibri" w:hAnsi="Calibri" w:cs="Calibri"/>
          <w:sz w:val="22"/>
          <w:szCs w:val="20"/>
        </w:rPr>
        <w:t>Embedded Software.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D42ACB" w:rsidRDefault="00D42ACB">
      <w:pPr>
        <w:rPr>
          <w:b/>
        </w:rPr>
      </w:pPr>
      <w:r w:rsidRPr="00D42ACB">
        <w:rPr>
          <w:b/>
        </w:rPr>
        <w:t>EDUCATION</w:t>
      </w:r>
    </w:p>
    <w:p w14:paraId="327E8C3F" w14:textId="148BABEB" w:rsidR="00D42ACB" w:rsidRPr="00D42ACB" w:rsidRDefault="00357B95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Galvanize, </w:t>
      </w:r>
      <w:r w:rsidR="00D42ACB" w:rsidRPr="00D42ACB">
        <w:rPr>
          <w:rFonts w:ascii="Calibri" w:hAnsi="Calibri"/>
          <w:sz w:val="22"/>
        </w:rPr>
        <w:t>San Francisco, CA</w:t>
      </w:r>
      <w:r w:rsidR="00D42AC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D42ACB" w:rsidRPr="00497373">
        <w:rPr>
          <w:rFonts w:ascii="Calibri" w:hAnsi="Calibri"/>
          <w:i/>
          <w:sz w:val="22"/>
        </w:rPr>
        <w:t>D</w:t>
      </w:r>
      <w:r w:rsidR="00D42ACB">
        <w:rPr>
          <w:rFonts w:ascii="Calibri" w:hAnsi="Calibri"/>
          <w:i/>
          <w:sz w:val="22"/>
        </w:rPr>
        <w:t>ata Science Immersive Bootcamp (Jun 2016-Aug 2016</w:t>
      </w:r>
      <w:r w:rsidR="00D42ACB" w:rsidRPr="00497373">
        <w:rPr>
          <w:rFonts w:ascii="Calibri" w:hAnsi="Calibri"/>
          <w:i/>
          <w:sz w:val="22"/>
        </w:rPr>
        <w:t>)</w:t>
      </w:r>
      <w:r w:rsidR="00B54334">
        <w:rPr>
          <w:rFonts w:ascii="Calibri" w:hAnsi="Calibri"/>
          <w:i/>
          <w:sz w:val="22"/>
        </w:rPr>
        <w:t>: Data Science Fellow</w:t>
      </w:r>
    </w:p>
    <w:p w14:paraId="3BD711BF" w14:textId="35DD1ED7" w:rsidR="00D42ACB" w:rsidRPr="00D42ACB" w:rsidRDefault="00D42ACB" w:rsidP="00D42ACB">
      <w:pPr>
        <w:rPr>
          <w:rFonts w:ascii="Calibri" w:hAnsi="Calibri"/>
          <w:b/>
          <w:sz w:val="22"/>
        </w:rPr>
      </w:pPr>
      <w:r w:rsidRPr="00D42ACB">
        <w:rPr>
          <w:rFonts w:ascii="Calibri" w:hAnsi="Calibri"/>
          <w:sz w:val="22"/>
        </w:rPr>
        <w:t>Data</w:t>
      </w:r>
      <w:r w:rsidR="004E6E1B">
        <w:rPr>
          <w:rFonts w:ascii="Calibri" w:hAnsi="Calibri"/>
          <w:sz w:val="22"/>
        </w:rPr>
        <w:t xml:space="preserve"> ScienceTech Institute (DSTI), </w:t>
      </w:r>
      <w:r w:rsidRPr="00D42ACB">
        <w:rPr>
          <w:rFonts w:ascii="Calibri" w:hAnsi="Calibri"/>
          <w:sz w:val="22"/>
        </w:rPr>
        <w:t>Paris, France</w:t>
      </w:r>
      <w:r w:rsidR="004E6E1B">
        <w:rPr>
          <w:rFonts w:ascii="Calibri" w:hAnsi="Calibri"/>
          <w:b/>
          <w:sz w:val="22"/>
        </w:rPr>
        <w:t xml:space="preserve"> </w:t>
      </w:r>
      <w:r w:rsidR="004E6E1B" w:rsidRPr="004E6E1B">
        <w:rPr>
          <w:rFonts w:ascii="Calibri" w:hAnsi="Calibri"/>
          <w:sz w:val="22"/>
        </w:rPr>
        <w:t>|</w:t>
      </w:r>
      <w:r w:rsidR="004E6E1B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i/>
          <w:sz w:val="22"/>
        </w:rPr>
        <w:t xml:space="preserve">Part-Time </w:t>
      </w: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Scientist Designer (Oct 2015-May 2016</w:t>
      </w:r>
      <w:r w:rsidRPr="00497373">
        <w:rPr>
          <w:rFonts w:ascii="Calibri" w:hAnsi="Calibri"/>
          <w:i/>
          <w:sz w:val="22"/>
        </w:rPr>
        <w:t>)</w:t>
      </w:r>
    </w:p>
    <w:p w14:paraId="44D0A374" w14:textId="1AD7F4B0" w:rsidR="00D42ACB" w:rsidRPr="00D42ACB" w:rsidRDefault="004E6E1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General Assembly, </w:t>
      </w:r>
      <w:r w:rsidR="00D42ACB" w:rsidRPr="00D42ACB">
        <w:rPr>
          <w:rFonts w:ascii="Calibri" w:hAnsi="Calibri"/>
          <w:sz w:val="22"/>
        </w:rPr>
        <w:t>San Francisco, CA</w:t>
      </w:r>
      <w:r w:rsidR="00D42AC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D42ACB">
        <w:rPr>
          <w:rFonts w:ascii="Calibri" w:hAnsi="Calibri"/>
          <w:i/>
          <w:sz w:val="22"/>
        </w:rPr>
        <w:t xml:space="preserve">Part-Time </w:t>
      </w:r>
      <w:r w:rsidR="00D42ACB" w:rsidRPr="00497373">
        <w:rPr>
          <w:rFonts w:ascii="Calibri" w:hAnsi="Calibri"/>
          <w:i/>
          <w:sz w:val="22"/>
        </w:rPr>
        <w:t>D</w:t>
      </w:r>
      <w:r w:rsidR="00D42ACB">
        <w:rPr>
          <w:rFonts w:ascii="Calibri" w:hAnsi="Calibri"/>
          <w:i/>
          <w:sz w:val="22"/>
        </w:rPr>
        <w:t>ata Science (Oct 2014 – Dec 2014</w:t>
      </w:r>
      <w:r w:rsidR="00D42ACB" w:rsidRPr="00497373">
        <w:rPr>
          <w:rFonts w:ascii="Calibri" w:hAnsi="Calibri"/>
          <w:i/>
          <w:sz w:val="22"/>
        </w:rPr>
        <w:t>)</w:t>
      </w:r>
      <w:r w:rsidR="00D42ACB">
        <w:rPr>
          <w:rFonts w:ascii="Calibri" w:hAnsi="Calibri"/>
          <w:i/>
          <w:sz w:val="22"/>
        </w:rPr>
        <w:t xml:space="preserve"> </w:t>
      </w:r>
    </w:p>
    <w:p w14:paraId="131B7588" w14:textId="3625F9FE" w:rsidR="00D42ACB" w:rsidRPr="00D42ACB" w:rsidRDefault="004E6E1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Lehigh University, </w:t>
      </w:r>
      <w:r w:rsidR="00D42ACB" w:rsidRPr="00D42ACB">
        <w:rPr>
          <w:rFonts w:ascii="Calibri" w:hAnsi="Calibri"/>
          <w:sz w:val="22"/>
        </w:rPr>
        <w:t xml:space="preserve">Bethlehem, </w:t>
      </w:r>
      <w:r w:rsidR="00D42ACB">
        <w:rPr>
          <w:rFonts w:ascii="Calibri" w:hAnsi="Calibri"/>
          <w:sz w:val="22"/>
        </w:rPr>
        <w:t>PA</w:t>
      </w:r>
      <w:r w:rsidR="00D42ACB" w:rsidRPr="00D42AC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D42ACB" w:rsidRPr="0069307C">
        <w:rPr>
          <w:rFonts w:ascii="Calibri" w:hAnsi="Calibri"/>
          <w:i/>
          <w:sz w:val="22"/>
        </w:rPr>
        <w:t>Bachelor of Science in Electrical Engineering</w:t>
      </w:r>
      <w:r w:rsidR="00D42ACB">
        <w:rPr>
          <w:rFonts w:ascii="Calibri" w:hAnsi="Calibri"/>
          <w:i/>
          <w:sz w:val="22"/>
        </w:rPr>
        <w:t xml:space="preserve"> (1999)</w:t>
      </w:r>
      <w:r w:rsidR="00D42ACB" w:rsidRPr="0069307C">
        <w:rPr>
          <w:rFonts w:ascii="Calibri" w:hAnsi="Calibri"/>
          <w:i/>
          <w:sz w:val="22"/>
        </w:rPr>
        <w:t xml:space="preserve"> </w:t>
      </w:r>
    </w:p>
    <w:p w14:paraId="1F789476" w14:textId="77777777" w:rsidR="00D42ACB" w:rsidRPr="00681E5C" w:rsidRDefault="00D42ACB" w:rsidP="00D42ACB">
      <w:pPr>
        <w:rPr>
          <w:rFonts w:ascii="Calibri" w:hAnsi="Calibri"/>
          <w:sz w:val="22"/>
        </w:rPr>
      </w:pPr>
    </w:p>
    <w:p w14:paraId="6FE4333A" w14:textId="77777777" w:rsidR="00D42ACB" w:rsidRPr="00D42ACB" w:rsidRDefault="00D42ACB" w:rsidP="00D42ACB">
      <w:pPr>
        <w:rPr>
          <w:rFonts w:ascii="Calibri" w:hAnsi="Calibri"/>
          <w:i/>
          <w:sz w:val="22"/>
          <w:u w:val="single"/>
        </w:rPr>
      </w:pPr>
      <w:r w:rsidRPr="00D42ACB">
        <w:rPr>
          <w:rFonts w:ascii="Calibri" w:hAnsi="Calibri"/>
          <w:i/>
          <w:sz w:val="22"/>
          <w:u w:val="single"/>
        </w:rPr>
        <w:t>Select Recent Trainings (Paris, France):</w:t>
      </w:r>
    </w:p>
    <w:p w14:paraId="208E3966" w14:textId="3F46BFCD" w:rsidR="00D42ACB" w:rsidRPr="0021777D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– Scala</w:t>
      </w:r>
      <w:r w:rsidR="001A3C53">
        <w:rPr>
          <w:rFonts w:ascii="Calibri" w:hAnsi="Calibri"/>
          <w:sz w:val="22"/>
        </w:rPr>
        <w:t>, Python</w:t>
      </w:r>
    </w:p>
    <w:p w14:paraId="0B3CC551" w14:textId="77777777" w:rsidR="00D42ACB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IBM Analytics Ecosystem</w:t>
      </w:r>
    </w:p>
    <w:p w14:paraId="356A5DF0" w14:textId="77777777" w:rsidR="00D42ACB" w:rsidRPr="00012685" w:rsidRDefault="00D42ACB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16652699" w14:textId="41867C05" w:rsidR="00AD00EA" w:rsidRDefault="00793395">
      <w:pPr>
        <w:rPr>
          <w:b/>
        </w:rPr>
      </w:pPr>
      <w:r w:rsidRPr="00793395">
        <w:rPr>
          <w:b/>
        </w:rPr>
        <w:t>EXPERIENCE</w:t>
      </w:r>
    </w:p>
    <w:p w14:paraId="22C2DD1D" w14:textId="3AA76767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Jan 2016 – Mar 2016</w:t>
      </w:r>
    </w:p>
    <w:p w14:paraId="28A959A8" w14:textId="77777777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Part-Time Research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636A210D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per</w:t>
      </w:r>
      <w:r w:rsidR="00793395" w:rsidRPr="00681E5C">
        <w:rPr>
          <w:rFonts w:ascii="Calibri" w:hAnsi="Calibri"/>
          <w:sz w:val="22"/>
        </w:rPr>
        <w:t xml:space="preserve"> manually identified zones in the home</w:t>
      </w:r>
      <w:r w:rsidR="00D07B36">
        <w:rPr>
          <w:rFonts w:ascii="Calibri" w:hAnsi="Calibri"/>
          <w:sz w:val="22"/>
        </w:rPr>
        <w:t xml:space="preserve"> from underlying events</w:t>
      </w:r>
    </w:p>
    <w:p w14:paraId="6DDAA93A" w14:textId="02B16811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missing ground truth scenarios </w:t>
      </w:r>
      <w:r w:rsidR="00D75536">
        <w:rPr>
          <w:rFonts w:ascii="Calibri" w:hAnsi="Calibri"/>
          <w:sz w:val="22"/>
        </w:rPr>
        <w:t>per</w:t>
      </w:r>
      <w:r w:rsidR="00D07B36">
        <w:rPr>
          <w:rFonts w:ascii="Calibri" w:hAnsi="Calibri"/>
          <w:sz w:val="22"/>
        </w:rPr>
        <w:t xml:space="preserve"> more aligned zone detection</w:t>
      </w:r>
    </w:p>
    <w:p w14:paraId="789B142C" w14:textId="77777777" w:rsidR="00793395" w:rsidRDefault="00793395">
      <w:pPr>
        <w:rPr>
          <w:b/>
        </w:rPr>
      </w:pPr>
    </w:p>
    <w:p w14:paraId="7061D0CC" w14:textId="53F4C22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2012-2015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1D55A85E" w:rsidR="00793395" w:rsidRPr="0069307C" w:rsidRDefault="00793395" w:rsidP="0079339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Technologist within R&amp;D Innovation Group responsible for future Technol</w:t>
      </w:r>
      <w:r>
        <w:rPr>
          <w:rFonts w:ascii="Calibri" w:hAnsi="Calibri"/>
          <w:sz w:val="22"/>
        </w:rPr>
        <w:t>ogy and Application Advancement</w:t>
      </w:r>
    </w:p>
    <w:p w14:paraId="5FE61BC3" w14:textId="3FBD3538" w:rsidR="00793395" w:rsidRPr="0061333F" w:rsidRDefault="00A517A8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new concept 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creati</w:t>
      </w:r>
      <w:r>
        <w:rPr>
          <w:rFonts w:ascii="Calibri" w:hAnsi="Calibri"/>
          <w:sz w:val="22"/>
        </w:rPr>
        <w:t xml:space="preserve">on of Patents, and </w:t>
      </w:r>
      <w:r w:rsidR="00793395" w:rsidRPr="0061333F">
        <w:rPr>
          <w:rFonts w:ascii="Calibri" w:hAnsi="Calibri"/>
          <w:sz w:val="22"/>
        </w:rPr>
        <w:t xml:space="preserve">new business </w:t>
      </w:r>
      <w:r w:rsidR="00EE5756">
        <w:rPr>
          <w:rFonts w:ascii="Calibri" w:hAnsi="Calibri"/>
          <w:sz w:val="22"/>
        </w:rPr>
        <w:t>units</w:t>
      </w:r>
      <w:r w:rsidR="0027770B">
        <w:rPr>
          <w:rFonts w:ascii="Calibri" w:hAnsi="Calibri"/>
          <w:sz w:val="22"/>
        </w:rPr>
        <w:t xml:space="preserve">  </w:t>
      </w:r>
    </w:p>
    <w:p w14:paraId="19C3E521" w14:textId="02254C04" w:rsidR="00367120" w:rsidRPr="00367120" w:rsidRDefault="00367120" w:rsidP="00367120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Pr="0069307C">
        <w:rPr>
          <w:rFonts w:ascii="Calibri" w:hAnsi="Calibri"/>
          <w:sz w:val="22"/>
        </w:rPr>
        <w:t>trategic Partner V</w:t>
      </w:r>
      <w:r>
        <w:rPr>
          <w:rFonts w:ascii="Calibri" w:hAnsi="Calibri"/>
          <w:sz w:val="22"/>
        </w:rPr>
        <w:t xml:space="preserve">endor relationships to strengthen </w:t>
      </w:r>
      <w:r w:rsidR="00284E18">
        <w:rPr>
          <w:rFonts w:ascii="Calibri" w:hAnsi="Calibri"/>
          <w:sz w:val="22"/>
        </w:rPr>
        <w:t>top tier</w:t>
      </w:r>
      <w:r w:rsidR="00EE5756">
        <w:rPr>
          <w:rFonts w:ascii="Calibri" w:hAnsi="Calibri"/>
          <w:sz w:val="22"/>
        </w:rPr>
        <w:t xml:space="preserve"> projects</w:t>
      </w:r>
    </w:p>
    <w:p w14:paraId="0B39DBF0" w14:textId="02A9B318" w:rsidR="00793395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</w:t>
      </w:r>
      <w:r w:rsidR="00284E18">
        <w:rPr>
          <w:rFonts w:ascii="Calibri" w:hAnsi="Calibri"/>
          <w:sz w:val="22"/>
        </w:rPr>
        <w:t xml:space="preserve">uted multiple </w:t>
      </w:r>
      <w:r>
        <w:rPr>
          <w:rFonts w:ascii="Calibri" w:hAnsi="Calibri"/>
          <w:sz w:val="22"/>
        </w:rPr>
        <w:t xml:space="preserve">technology research </w:t>
      </w:r>
      <w:r w:rsidR="00284E18">
        <w:rPr>
          <w:rFonts w:ascii="Calibri" w:hAnsi="Calibri"/>
          <w:sz w:val="22"/>
        </w:rPr>
        <w:t>&amp;</w:t>
      </w:r>
      <w:r>
        <w:rPr>
          <w:rFonts w:ascii="Calibri" w:hAnsi="Calibri"/>
          <w:sz w:val="22"/>
        </w:rPr>
        <w:t xml:space="preserve"> assessment special project dir</w:t>
      </w:r>
      <w:r w:rsidR="00284E18">
        <w:rPr>
          <w:rFonts w:ascii="Calibri" w:hAnsi="Calibri"/>
          <w:sz w:val="22"/>
        </w:rPr>
        <w:t>ectives to strengthen business portfolio</w:t>
      </w:r>
    </w:p>
    <w:p w14:paraId="45B73B76" w14:textId="2FD1FC92" w:rsidR="00793395" w:rsidRPr="00270C15" w:rsidRDefault="00793395" w:rsidP="00270C1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>, achieving similar results to Active RFID via a Battery-Assisted Passive (BAP) RFID d</w:t>
      </w:r>
      <w:r w:rsidR="000249F1">
        <w:rPr>
          <w:rFonts w:ascii="Calibri" w:hAnsi="Calibri"/>
          <w:sz w:val="22"/>
        </w:rPr>
        <w:t>esign at a fraction of the cost</w:t>
      </w:r>
    </w:p>
    <w:p w14:paraId="2170FD54" w14:textId="77777777" w:rsidR="00793395" w:rsidRDefault="00793395">
      <w:pPr>
        <w:rPr>
          <w:b/>
        </w:rPr>
      </w:pPr>
    </w:p>
    <w:p w14:paraId="546140F7" w14:textId="6151804F" w:rsidR="00AD00EA" w:rsidRDefault="00AD00EA" w:rsidP="00FC5A32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Mountain View, CA</w:t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2011-2012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77777777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77944ACE" w14:textId="2CC7161A" w:rsidR="00B5074E" w:rsidRPr="00B5074E" w:rsidRDefault="00E77DC7" w:rsidP="00B5074E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Assess predecessor vehicl</w:t>
      </w:r>
      <w:r w:rsidR="001F6930">
        <w:rPr>
          <w:rFonts w:ascii="Calibri" w:eastAsia="Arial" w:hAnsi="Calibri"/>
          <w:sz w:val="22"/>
        </w:rPr>
        <w:t xml:space="preserve">e tracking technology to </w:t>
      </w:r>
      <w:r w:rsidR="00D17213">
        <w:rPr>
          <w:rFonts w:ascii="Calibri" w:eastAsia="Arial" w:hAnsi="Calibri"/>
          <w:sz w:val="22"/>
        </w:rPr>
        <w:t>improve</w:t>
      </w:r>
      <w:r w:rsidR="001F6930">
        <w:rPr>
          <w:rFonts w:ascii="Calibri" w:eastAsia="Arial" w:hAnsi="Calibri"/>
          <w:sz w:val="22"/>
        </w:rPr>
        <w:t xml:space="preserve"> tracking accurac</w:t>
      </w:r>
      <w:r w:rsidR="00AB08A5">
        <w:rPr>
          <w:rFonts w:ascii="Calibri" w:eastAsia="Arial" w:hAnsi="Calibri"/>
          <w:sz w:val="22"/>
        </w:rPr>
        <w:t>y during bad weather conditions</w:t>
      </w:r>
    </w:p>
    <w:p w14:paraId="39082CFA" w14:textId="5AB1BCB6" w:rsidR="00B5074E" w:rsidRPr="00B5074E" w:rsidRDefault="00AD00EA" w:rsidP="00B5074E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75E81B4C" w:rsidR="00667F86" w:rsidRPr="00B5074E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remotely </w:t>
      </w:r>
      <w:r w:rsidR="00AB08A5">
        <w:rPr>
          <w:rFonts w:ascii="Calibri" w:hAnsi="Calibri"/>
          <w:sz w:val="22"/>
        </w:rPr>
        <w:t>during race day</w:t>
      </w:r>
    </w:p>
    <w:p w14:paraId="439F6137" w14:textId="77777777" w:rsidR="00AD00EA" w:rsidRDefault="00AD00EA">
      <w:pPr>
        <w:rPr>
          <w:b/>
        </w:rPr>
      </w:pPr>
    </w:p>
    <w:p w14:paraId="25400FAE" w14:textId="77777777" w:rsidR="007709B2" w:rsidRDefault="007709B2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A60BED5" w14:textId="0180FC1D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7777777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designs.</w:t>
      </w:r>
    </w:p>
    <w:p w14:paraId="3D667350" w14:textId="2618B471" w:rsidR="00D17213" w:rsidRDefault="00D17213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 technology teams per next generation mobile platform processo</w:t>
      </w:r>
      <w:r w:rsidR="006D6199">
        <w:rPr>
          <w:rFonts w:ascii="Calibri" w:hAnsi="Calibri"/>
          <w:sz w:val="22"/>
        </w:rPr>
        <w:t>r architecture and requirements</w:t>
      </w:r>
    </w:p>
    <w:p w14:paraId="3C9AB465" w14:textId="4BF2BD22" w:rsidR="005478BD" w:rsidRPr="00392015" w:rsidRDefault="005478BD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Directed </w:t>
      </w:r>
      <w:r w:rsidRPr="00BC5DF9">
        <w:rPr>
          <w:rFonts w:ascii="Calibri" w:hAnsi="Calibri"/>
          <w:sz w:val="22"/>
        </w:rPr>
        <w:t xml:space="preserve">platform </w:t>
      </w:r>
      <w:r>
        <w:rPr>
          <w:rFonts w:ascii="Calibri" w:hAnsi="Calibri"/>
          <w:sz w:val="22"/>
        </w:rPr>
        <w:t xml:space="preserve">requirements, architecture, and integration </w:t>
      </w:r>
      <w:r w:rsidRPr="00BC5DF9">
        <w:rPr>
          <w:rFonts w:ascii="Calibri" w:hAnsi="Calibri"/>
          <w:sz w:val="22"/>
        </w:rPr>
        <w:t xml:space="preserve">of </w:t>
      </w:r>
      <w:r>
        <w:rPr>
          <w:rFonts w:ascii="Calibri" w:hAnsi="Calibri"/>
          <w:sz w:val="22"/>
        </w:rPr>
        <w:t>vendor Voice over LTE (</w:t>
      </w:r>
      <w:r w:rsidRPr="00BC5DF9">
        <w:rPr>
          <w:rFonts w:ascii="Calibri" w:hAnsi="Calibri"/>
          <w:sz w:val="22"/>
        </w:rPr>
        <w:t>VoLTE</w:t>
      </w:r>
      <w:r>
        <w:rPr>
          <w:rFonts w:ascii="Calibri" w:hAnsi="Calibri"/>
          <w:sz w:val="22"/>
        </w:rPr>
        <w:t>)</w:t>
      </w:r>
      <w:r w:rsidR="008355C9">
        <w:rPr>
          <w:rFonts w:ascii="Calibri" w:hAnsi="Calibri"/>
          <w:sz w:val="22"/>
        </w:rPr>
        <w:t xml:space="preserve"> stack</w:t>
      </w:r>
    </w:p>
    <w:p w14:paraId="2600981F" w14:textId="25A12A6A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group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</w:p>
    <w:p w14:paraId="7BE8BB27" w14:textId="77777777" w:rsidR="005478BD" w:rsidRDefault="005478BD">
      <w:pPr>
        <w:rPr>
          <w:b/>
        </w:rPr>
      </w:pPr>
    </w:p>
    <w:p w14:paraId="405008B8" w14:textId="6F88F2E4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2007-2010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06DB93F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 Cortex based reference designs.</w:t>
      </w:r>
    </w:p>
    <w:p w14:paraId="07F4A75B" w14:textId="32E4F4AF" w:rsidR="00D74820" w:rsidRDefault="00E95278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Engaged in cross-disciplinary technical reviews with multi-site technology teams to access processor requirements, identify next generation features, </w:t>
      </w:r>
      <w:r w:rsidR="00F94E32">
        <w:rPr>
          <w:rFonts w:ascii="Calibri" w:hAnsi="Calibri"/>
          <w:sz w:val="22"/>
        </w:rPr>
        <w:t>and improve upon the current reference design</w:t>
      </w:r>
    </w:p>
    <w:p w14:paraId="12B2C1CD" w14:textId="4B5399DB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77777777" w:rsidR="007D5387" w:rsidRDefault="007D5387" w:rsidP="007D5387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68C85F16" w14:textId="41FF011F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Systems,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38425DE6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357B95">
        <w:rPr>
          <w:rFonts w:ascii="Calibri" w:hAnsi="Calibri"/>
          <w:sz w:val="22"/>
        </w:rPr>
        <w:t xml:space="preserve">nasonic Mobile Communications,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64FBE78D" w:rsidR="007D5387" w:rsidRDefault="00357B95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Verizon Wireless, </w:t>
      </w:r>
      <w:r w:rsidR="007D5387"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2BAA1370" w14:textId="77777777" w:rsidR="007D5387" w:rsidRPr="008206A8" w:rsidRDefault="007D5387">
      <w:pPr>
        <w:rPr>
          <w:rFonts w:ascii="Calibri" w:hAnsi="Calibri"/>
          <w:sz w:val="22"/>
          <w:szCs w:val="22"/>
        </w:rPr>
      </w:pPr>
    </w:p>
    <w:p w14:paraId="7D35590A" w14:textId="77777777" w:rsidR="008206A8" w:rsidRDefault="008206A8">
      <w:pPr>
        <w:rPr>
          <w:rFonts w:ascii="Calibri" w:hAnsi="Calibri"/>
          <w:sz w:val="22"/>
          <w:szCs w:val="22"/>
        </w:rPr>
      </w:pPr>
    </w:p>
    <w:p w14:paraId="6CC1DEA8" w14:textId="4EE68AE7" w:rsidR="008206A8" w:rsidRPr="004F4985" w:rsidRDefault="008206A8">
      <w:pPr>
        <w:rPr>
          <w:rFonts w:ascii="Calibri" w:hAnsi="Calibri"/>
          <w:b/>
        </w:rPr>
      </w:pPr>
      <w:r w:rsidRPr="004F4985">
        <w:rPr>
          <w:rFonts w:ascii="Calibri" w:hAnsi="Calibri"/>
          <w:b/>
        </w:rPr>
        <w:t>Technical Skills</w:t>
      </w:r>
    </w:p>
    <w:p w14:paraId="6487BA0E" w14:textId="5F799A2F" w:rsidR="008206A8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Data Analysis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Jupyter (IPython Notebook), Yhat Rodeo, R Studio, Zeppelin</w:t>
      </w:r>
    </w:p>
    <w:p w14:paraId="63EB4B14" w14:textId="696EECA6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Distributed Systems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Apache Spark (1.6.1)</w:t>
      </w:r>
    </w:p>
    <w:p w14:paraId="36A4BF5C" w14:textId="5DB0F9E0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SAS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SAS Enterprise Miner, SAS Visual Analytics</w:t>
      </w:r>
    </w:p>
    <w:p w14:paraId="6DAF63BF" w14:textId="28F3733E" w:rsidR="004F4985" w:rsidRDefault="004F4985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IBM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IBM </w:t>
      </w:r>
      <w:r w:rsidR="00A24F9B">
        <w:rPr>
          <w:rFonts w:ascii="Calibri" w:hAnsi="Calibri"/>
          <w:sz w:val="22"/>
          <w:szCs w:val="22"/>
        </w:rPr>
        <w:t xml:space="preserve">BigInsights, </w:t>
      </w:r>
      <w:r>
        <w:rPr>
          <w:rFonts w:ascii="Calibri" w:hAnsi="Calibri"/>
          <w:sz w:val="22"/>
          <w:szCs w:val="22"/>
        </w:rPr>
        <w:t>SPSS Modeler, Bluemix, Watson</w:t>
      </w:r>
    </w:p>
    <w:p w14:paraId="6ED4E6B8" w14:textId="33D6C5E9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Databases</w:t>
      </w:r>
      <w:r w:rsidR="008B7528">
        <w:rPr>
          <w:rFonts w:ascii="Calibri" w:hAnsi="Calibri"/>
          <w:sz w:val="22"/>
          <w:szCs w:val="22"/>
        </w:rPr>
        <w:tab/>
      </w:r>
      <w:r w:rsidR="008B7528">
        <w:rPr>
          <w:rFonts w:ascii="Calibri" w:hAnsi="Calibri"/>
          <w:sz w:val="22"/>
          <w:szCs w:val="22"/>
        </w:rPr>
        <w:tab/>
      </w:r>
      <w:r w:rsidR="008B7528">
        <w:rPr>
          <w:rFonts w:ascii="Calibri" w:hAnsi="Calibri"/>
          <w:sz w:val="22"/>
          <w:szCs w:val="22"/>
        </w:rPr>
        <w:tab/>
        <w:t>SQLite, Postg</w:t>
      </w:r>
      <w:r w:rsidR="00032D51">
        <w:rPr>
          <w:rFonts w:ascii="Calibri" w:hAnsi="Calibri"/>
          <w:sz w:val="22"/>
          <w:szCs w:val="22"/>
        </w:rPr>
        <w:t>reSQL</w:t>
      </w:r>
      <w:r>
        <w:rPr>
          <w:rFonts w:ascii="Calibri" w:hAnsi="Calibri"/>
          <w:sz w:val="22"/>
          <w:szCs w:val="22"/>
        </w:rPr>
        <w:t>, MySQL</w:t>
      </w:r>
      <w:r w:rsidR="008B7528">
        <w:rPr>
          <w:rFonts w:ascii="Calibri" w:hAnsi="Calibri"/>
          <w:sz w:val="22"/>
          <w:szCs w:val="22"/>
        </w:rPr>
        <w:t>, MongoDB</w:t>
      </w:r>
    </w:p>
    <w:p w14:paraId="33EB2CBE" w14:textId="127FE6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Programming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Python, R, Scala, SQL, Javascript, HTML, CSS, C, C++, ARM Assembler, VHDL</w:t>
      </w:r>
    </w:p>
    <w:p w14:paraId="22FC9C16" w14:textId="7D3C6F1F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OOD Modeling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UML, OCL</w:t>
      </w:r>
    </w:p>
    <w:p w14:paraId="5BE2FAB2" w14:textId="039EC6C7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Frameworks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Bootstrap, Foundation, Jekyll</w:t>
      </w:r>
    </w:p>
    <w:p w14:paraId="2DB85EB9" w14:textId="3CF44F9B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 Management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Agile Scrum (Pivotal Tracker)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2E364AA4" w14:textId="09539656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Requirements Management</w:t>
      </w:r>
      <w:r>
        <w:rPr>
          <w:rFonts w:ascii="Calibri" w:hAnsi="Calibri"/>
          <w:sz w:val="22"/>
          <w:szCs w:val="22"/>
        </w:rPr>
        <w:tab/>
        <w:t>Doors</w:t>
      </w:r>
    </w:p>
    <w:p w14:paraId="571CDCE8" w14:textId="110C1AF8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Operating Systems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Linux/Unix, QNX Nucleus Plus, Windows Mobile/WinCE, </w:t>
      </w:r>
      <w:r w:rsidR="004F4985">
        <w:rPr>
          <w:rFonts w:ascii="Calibri" w:hAnsi="Calibri"/>
          <w:sz w:val="22"/>
          <w:szCs w:val="22"/>
        </w:rPr>
        <w:t>Symbian</w:t>
      </w:r>
    </w:p>
    <w:p w14:paraId="56ACAE62" w14:textId="51513465" w:rsidR="004F4985" w:rsidRDefault="0075023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IDE</w:t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</w:r>
      <w:r w:rsidR="004F4985">
        <w:rPr>
          <w:rFonts w:ascii="Calibri" w:hAnsi="Calibri"/>
          <w:sz w:val="22"/>
          <w:szCs w:val="22"/>
        </w:rPr>
        <w:tab/>
        <w:t xml:space="preserve">Eclipse, IntelliJ, Spyder, GDB, Trace32 Lauterbauch, QNX Momentics IDE, </w:t>
      </w:r>
    </w:p>
    <w:p w14:paraId="36E52D6A" w14:textId="6DA980C9" w:rsidR="004F4985" w:rsidRDefault="004F4985" w:rsidP="004F4985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MSFT Visual Studio, Platform Builder, ARM Development Suite, Rational Rose RT, </w:t>
      </w:r>
    </w:p>
    <w:p w14:paraId="2ECF9C3C" w14:textId="1ABE9ACE" w:rsidR="004F4985" w:rsidRDefault="004F4985" w:rsidP="004F4985">
      <w:pPr>
        <w:ind w:left="2160"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CodeWarrior</w:t>
      </w:r>
    </w:p>
    <w:p w14:paraId="3353F6C9" w14:textId="77777777" w:rsidR="00750232" w:rsidRDefault="00750232">
      <w:pPr>
        <w:rPr>
          <w:rFonts w:ascii="Calibri" w:hAnsi="Calibri"/>
          <w:sz w:val="22"/>
          <w:szCs w:val="22"/>
        </w:rPr>
      </w:pPr>
    </w:p>
    <w:p w14:paraId="165E9DA0" w14:textId="77DB1228" w:rsidR="008206A8" w:rsidRPr="004F4985" w:rsidRDefault="008206A8" w:rsidP="008206A8">
      <w:pPr>
        <w:rPr>
          <w:rFonts w:ascii="Calibri" w:hAnsi="Calibri"/>
          <w:b/>
        </w:rPr>
      </w:pPr>
      <w:r w:rsidRPr="004F4985">
        <w:rPr>
          <w:rFonts w:ascii="Calibri" w:hAnsi="Calibri"/>
          <w:b/>
        </w:rPr>
        <w:t>Patents</w:t>
      </w:r>
    </w:p>
    <w:p w14:paraId="46D1C0B7" w14:textId="7752FBBE" w:rsidR="008206A8" w:rsidRDefault="008206A8" w:rsidP="008206A8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Interference Control in Wireless Communication; United States</w:t>
      </w:r>
      <w:r w:rsidR="00C37CF5">
        <w:rPr>
          <w:rFonts w:ascii="Calibri" w:hAnsi="Calibri"/>
          <w:sz w:val="22"/>
        </w:rPr>
        <w:t xml:space="preserve"> 9,357,404</w:t>
      </w:r>
      <w:r w:rsidR="004F4985">
        <w:rPr>
          <w:rFonts w:ascii="Calibri" w:hAnsi="Calibri"/>
          <w:sz w:val="22"/>
        </w:rPr>
        <w:tab/>
      </w:r>
      <w:r w:rsidR="00C37CF5">
        <w:rPr>
          <w:rFonts w:ascii="Calibri" w:hAnsi="Calibri"/>
          <w:sz w:val="22"/>
        </w:rPr>
        <w:t>(Received: 05/31/2016</w:t>
      </w:r>
      <w:r>
        <w:rPr>
          <w:rFonts w:ascii="Calibri" w:hAnsi="Calibri"/>
          <w:sz w:val="22"/>
        </w:rPr>
        <w:t>)</w:t>
      </w:r>
    </w:p>
    <w:p w14:paraId="6113EB3D" w14:textId="1D458703" w:rsidR="008206A8" w:rsidRDefault="008206A8" w:rsidP="008206A8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Device Localization Based on a Learning Model; United States 14/311,077 </w:t>
      </w:r>
      <w:r w:rsidR="004F4985"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>(Filed: 06/20/2014)</w:t>
      </w: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249F1"/>
    <w:rsid w:val="00032D51"/>
    <w:rsid w:val="000B3FB3"/>
    <w:rsid w:val="00123E38"/>
    <w:rsid w:val="00190258"/>
    <w:rsid w:val="001A3C53"/>
    <w:rsid w:val="001F6930"/>
    <w:rsid w:val="002521D1"/>
    <w:rsid w:val="00270C15"/>
    <w:rsid w:val="00276560"/>
    <w:rsid w:val="0027770B"/>
    <w:rsid w:val="00284E18"/>
    <w:rsid w:val="00286C07"/>
    <w:rsid w:val="00314D48"/>
    <w:rsid w:val="00357B95"/>
    <w:rsid w:val="00367120"/>
    <w:rsid w:val="0042040E"/>
    <w:rsid w:val="00493F6C"/>
    <w:rsid w:val="004E1C91"/>
    <w:rsid w:val="004E6E1B"/>
    <w:rsid w:val="004F4985"/>
    <w:rsid w:val="00534C12"/>
    <w:rsid w:val="005478BD"/>
    <w:rsid w:val="00576DB6"/>
    <w:rsid w:val="0061333F"/>
    <w:rsid w:val="00667F86"/>
    <w:rsid w:val="00684B3F"/>
    <w:rsid w:val="006A240D"/>
    <w:rsid w:val="006D6199"/>
    <w:rsid w:val="00721EE8"/>
    <w:rsid w:val="00750232"/>
    <w:rsid w:val="007709B2"/>
    <w:rsid w:val="00793395"/>
    <w:rsid w:val="007A7C98"/>
    <w:rsid w:val="007D012B"/>
    <w:rsid w:val="007D5387"/>
    <w:rsid w:val="007D71D8"/>
    <w:rsid w:val="007E09DA"/>
    <w:rsid w:val="007E5C2D"/>
    <w:rsid w:val="007F7778"/>
    <w:rsid w:val="00816F05"/>
    <w:rsid w:val="008206A8"/>
    <w:rsid w:val="008355C9"/>
    <w:rsid w:val="008A5F89"/>
    <w:rsid w:val="008B7528"/>
    <w:rsid w:val="00A24F9B"/>
    <w:rsid w:val="00A517A8"/>
    <w:rsid w:val="00AA5BCF"/>
    <w:rsid w:val="00AB08A5"/>
    <w:rsid w:val="00AC205F"/>
    <w:rsid w:val="00AD00EA"/>
    <w:rsid w:val="00B04821"/>
    <w:rsid w:val="00B45B65"/>
    <w:rsid w:val="00B5074E"/>
    <w:rsid w:val="00B54334"/>
    <w:rsid w:val="00BA56F9"/>
    <w:rsid w:val="00BE2EBC"/>
    <w:rsid w:val="00BF04CD"/>
    <w:rsid w:val="00BF3EB7"/>
    <w:rsid w:val="00C37CF5"/>
    <w:rsid w:val="00C57CF8"/>
    <w:rsid w:val="00C64BAB"/>
    <w:rsid w:val="00C81F32"/>
    <w:rsid w:val="00CE35B6"/>
    <w:rsid w:val="00CE49B5"/>
    <w:rsid w:val="00D0792B"/>
    <w:rsid w:val="00D07B36"/>
    <w:rsid w:val="00D17213"/>
    <w:rsid w:val="00D42ACB"/>
    <w:rsid w:val="00D74820"/>
    <w:rsid w:val="00D75536"/>
    <w:rsid w:val="00DD44CC"/>
    <w:rsid w:val="00DE30FE"/>
    <w:rsid w:val="00DE4514"/>
    <w:rsid w:val="00E77DC7"/>
    <w:rsid w:val="00E95278"/>
    <w:rsid w:val="00EE5756"/>
    <w:rsid w:val="00F94E32"/>
    <w:rsid w:val="00FC5A32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linkedin.com/in/akamlani" TargetMode="External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6CEA1-F541-5B4B-9D1B-4BF1E48B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857</Words>
  <Characters>4889</Characters>
  <Application>Microsoft Macintosh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17</cp:revision>
  <cp:lastPrinted>2016-07-17T03:31:00Z</cp:lastPrinted>
  <dcterms:created xsi:type="dcterms:W3CDTF">2016-07-17T03:31:00Z</dcterms:created>
  <dcterms:modified xsi:type="dcterms:W3CDTF">2016-07-19T03:25:00Z</dcterms:modified>
</cp:coreProperties>
</file>