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5C5BF" w14:textId="77777777" w:rsidR="006419CA" w:rsidRPr="006419CA" w:rsidRDefault="006419CA" w:rsidP="006419CA">
      <w:pPr>
        <w:jc w:val="center"/>
        <w:rPr>
          <w:rStyle w:val="Heading1Char"/>
          <w:color w:val="595959" w:themeColor="text1" w:themeTint="A6"/>
          <w:sz w:val="26"/>
          <w:szCs w:val="26"/>
        </w:rPr>
      </w:pPr>
      <w:r w:rsidRPr="006419CA">
        <w:rPr>
          <w:rStyle w:val="Heading1Char"/>
          <w:color w:val="595959" w:themeColor="text1" w:themeTint="A6"/>
          <w:sz w:val="26"/>
          <w:szCs w:val="26"/>
        </w:rPr>
        <w:t>Ari Kamlani</w:t>
      </w:r>
    </w:p>
    <w:p w14:paraId="3AF85539" w14:textId="20583569" w:rsidR="006419CA" w:rsidRDefault="006419CA" w:rsidP="006419CA">
      <w:pPr>
        <w:jc w:val="center"/>
        <w:rPr>
          <w:rStyle w:val="Heading1Char"/>
          <w:sz w:val="26"/>
          <w:szCs w:val="26"/>
        </w:rPr>
      </w:pPr>
      <w:r w:rsidRPr="006419CA">
        <w:rPr>
          <w:rStyle w:val="Heading1Char"/>
          <w:color w:val="595959" w:themeColor="text1" w:themeTint="A6"/>
          <w:sz w:val="26"/>
          <w:szCs w:val="26"/>
        </w:rPr>
        <w:t>AI &amp; ML Strategy, Principal Data Scientist</w:t>
      </w:r>
    </w:p>
    <w:p w14:paraId="231214F5" w14:textId="77777777" w:rsidR="006419CA" w:rsidRDefault="006419CA">
      <w:pPr>
        <w:rPr>
          <w:rStyle w:val="Heading1Char"/>
          <w:sz w:val="26"/>
          <w:szCs w:val="26"/>
        </w:rPr>
      </w:pPr>
    </w:p>
    <w:p w14:paraId="47BD616C" w14:textId="12205E6D" w:rsidR="00293BD1" w:rsidRDefault="00293BD1">
      <w:pPr>
        <w:rPr>
          <w:rFonts w:ascii="Avenir Book" w:hAnsi="Avenir Book"/>
          <w:sz w:val="20"/>
          <w:szCs w:val="20"/>
        </w:rPr>
      </w:pPr>
      <w:r w:rsidRPr="00E26BFB">
        <w:rPr>
          <w:rStyle w:val="Heading1Char"/>
          <w:sz w:val="26"/>
          <w:szCs w:val="26"/>
        </w:rPr>
        <w:t>Background</w:t>
      </w:r>
      <w:r>
        <w:rPr>
          <w:rFonts w:ascii="Avenir Book" w:hAnsi="Avenir Book"/>
          <w:sz w:val="20"/>
          <w:szCs w:val="20"/>
        </w:rPr>
        <w:t>:</w:t>
      </w:r>
    </w:p>
    <w:p w14:paraId="1EB67DFC" w14:textId="33E341E2" w:rsidR="004959E7" w:rsidRDefault="00560918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My experience is a </w:t>
      </w:r>
      <w:r w:rsidR="00A417B3">
        <w:rPr>
          <w:rFonts w:ascii="Avenir Book" w:hAnsi="Avenir Book"/>
          <w:sz w:val="20"/>
          <w:szCs w:val="20"/>
        </w:rPr>
        <w:t>mixture</w:t>
      </w:r>
      <w:r>
        <w:rPr>
          <w:rFonts w:ascii="Avenir Book" w:hAnsi="Avenir Book"/>
          <w:sz w:val="20"/>
          <w:szCs w:val="20"/>
        </w:rPr>
        <w:t xml:space="preserve"> of </w:t>
      </w:r>
      <w:r w:rsidR="00556AC1">
        <w:rPr>
          <w:rFonts w:ascii="Avenir Book" w:hAnsi="Avenir Book"/>
          <w:sz w:val="20"/>
          <w:szCs w:val="20"/>
        </w:rPr>
        <w:t>Strategy, R&amp;D Technology Incubation &amp; Innovation, Product Management, Client Engagement, and Practitioner within the context of AI algorithm and infrastructure.</w:t>
      </w:r>
      <w:r w:rsidR="006419CA">
        <w:rPr>
          <w:rFonts w:ascii="Avenir Book" w:hAnsi="Avenir Book"/>
          <w:sz w:val="20"/>
          <w:szCs w:val="20"/>
        </w:rPr>
        <w:br/>
      </w:r>
    </w:p>
    <w:p w14:paraId="32E991F7" w14:textId="6CF7CB00" w:rsidR="00F75EF7" w:rsidRDefault="00F75EF7">
      <w:pPr>
        <w:rPr>
          <w:rFonts w:ascii="Avenir Book" w:hAnsi="Avenir Book"/>
          <w:sz w:val="20"/>
          <w:szCs w:val="20"/>
        </w:rPr>
      </w:pPr>
      <w:r w:rsidRPr="003957CF">
        <w:rPr>
          <w:rFonts w:ascii="Avenir Book" w:hAnsi="Avenir Book"/>
          <w:b/>
          <w:bCs/>
          <w:sz w:val="20"/>
          <w:szCs w:val="20"/>
        </w:rPr>
        <w:t>Stakeholder Engagement</w:t>
      </w:r>
      <w:r>
        <w:rPr>
          <w:rFonts w:ascii="Avenir Book" w:hAnsi="Avenir Book"/>
          <w:sz w:val="20"/>
          <w:szCs w:val="20"/>
        </w:rPr>
        <w:t xml:space="preserve">: </w:t>
      </w:r>
      <w:r w:rsidR="00560918">
        <w:rPr>
          <w:rFonts w:ascii="Avenir Book" w:hAnsi="Avenir Book"/>
          <w:sz w:val="20"/>
          <w:szCs w:val="20"/>
        </w:rPr>
        <w:t>I often</w:t>
      </w:r>
      <w:r w:rsidR="0097477C">
        <w:rPr>
          <w:rFonts w:ascii="Avenir Book" w:hAnsi="Avenir Book"/>
          <w:sz w:val="20"/>
          <w:szCs w:val="20"/>
        </w:rPr>
        <w:t xml:space="preserve"> engag</w:t>
      </w:r>
      <w:r w:rsidR="00560918">
        <w:rPr>
          <w:rFonts w:ascii="Avenir Book" w:hAnsi="Avenir Book"/>
          <w:sz w:val="20"/>
          <w:szCs w:val="20"/>
        </w:rPr>
        <w:t>e</w:t>
      </w:r>
      <w:r w:rsidR="0097477C">
        <w:rPr>
          <w:rFonts w:ascii="Avenir Book" w:hAnsi="Avenir Book"/>
          <w:sz w:val="20"/>
          <w:szCs w:val="20"/>
        </w:rPr>
        <w:t xml:space="preserve"> with </w:t>
      </w:r>
      <w:r w:rsidR="003957CF">
        <w:rPr>
          <w:rFonts w:ascii="Avenir Book" w:hAnsi="Avenir Book"/>
          <w:sz w:val="20"/>
          <w:szCs w:val="20"/>
        </w:rPr>
        <w:t xml:space="preserve">a variety of </w:t>
      </w:r>
      <w:r w:rsidR="0097477C">
        <w:rPr>
          <w:rFonts w:ascii="Avenir Book" w:hAnsi="Avenir Book"/>
          <w:sz w:val="20"/>
          <w:szCs w:val="20"/>
        </w:rPr>
        <w:t xml:space="preserve">stakeholders </w:t>
      </w:r>
      <w:r w:rsidR="006D10B7">
        <w:rPr>
          <w:rFonts w:ascii="Avenir Book" w:hAnsi="Avenir Book"/>
          <w:sz w:val="20"/>
          <w:szCs w:val="20"/>
        </w:rPr>
        <w:t>(</w:t>
      </w:r>
      <w:r w:rsidR="009A5B47">
        <w:rPr>
          <w:rFonts w:ascii="Avenir Book" w:hAnsi="Avenir Book"/>
          <w:sz w:val="20"/>
          <w:szCs w:val="20"/>
        </w:rPr>
        <w:t xml:space="preserve">both </w:t>
      </w:r>
      <w:r w:rsidR="006D10B7">
        <w:rPr>
          <w:rFonts w:ascii="Avenir Book" w:hAnsi="Avenir Book"/>
          <w:sz w:val="20"/>
          <w:szCs w:val="20"/>
        </w:rPr>
        <w:t xml:space="preserve">internal and external) </w:t>
      </w:r>
      <w:r w:rsidR="0097477C">
        <w:rPr>
          <w:rFonts w:ascii="Avenir Book" w:hAnsi="Avenir Book"/>
          <w:sz w:val="20"/>
          <w:szCs w:val="20"/>
        </w:rPr>
        <w:t xml:space="preserve">at different </w:t>
      </w:r>
      <w:r w:rsidR="006D10B7">
        <w:rPr>
          <w:rFonts w:ascii="Avenir Book" w:hAnsi="Avenir Book"/>
          <w:sz w:val="20"/>
          <w:szCs w:val="20"/>
        </w:rPr>
        <w:t xml:space="preserve">expertise </w:t>
      </w:r>
      <w:r w:rsidR="0097477C">
        <w:rPr>
          <w:rFonts w:ascii="Avenir Book" w:hAnsi="Avenir Book"/>
          <w:sz w:val="20"/>
          <w:szCs w:val="20"/>
        </w:rPr>
        <w:t xml:space="preserve">levels and divisions, </w:t>
      </w:r>
      <w:r w:rsidR="00560918">
        <w:rPr>
          <w:rFonts w:ascii="Avenir Book" w:hAnsi="Avenir Book"/>
          <w:sz w:val="20"/>
          <w:szCs w:val="20"/>
        </w:rPr>
        <w:t>spanning</w:t>
      </w:r>
      <w:r w:rsidR="0097477C">
        <w:rPr>
          <w:rFonts w:ascii="Avenir Book" w:hAnsi="Avenir Book"/>
          <w:sz w:val="20"/>
          <w:szCs w:val="20"/>
        </w:rPr>
        <w:t xml:space="preserve"> </w:t>
      </w:r>
      <w:r w:rsidR="009F2948">
        <w:rPr>
          <w:rFonts w:ascii="Avenir Book" w:hAnsi="Avenir Book"/>
          <w:sz w:val="20"/>
          <w:szCs w:val="20"/>
        </w:rPr>
        <w:t xml:space="preserve">individual contributors, </w:t>
      </w:r>
      <w:r w:rsidR="0083067C">
        <w:rPr>
          <w:rFonts w:ascii="Avenir Book" w:hAnsi="Avenir Book"/>
          <w:sz w:val="20"/>
          <w:szCs w:val="20"/>
        </w:rPr>
        <w:t>non-technical audiences (</w:t>
      </w:r>
      <w:r w:rsidR="003957CF">
        <w:rPr>
          <w:rFonts w:ascii="Avenir Book" w:hAnsi="Avenir Book"/>
          <w:sz w:val="20"/>
          <w:szCs w:val="20"/>
        </w:rPr>
        <w:t xml:space="preserve">e.g., </w:t>
      </w:r>
      <w:r w:rsidR="00560918">
        <w:rPr>
          <w:rFonts w:ascii="Avenir Book" w:hAnsi="Avenir Book"/>
          <w:sz w:val="20"/>
          <w:szCs w:val="20"/>
        </w:rPr>
        <w:t>l</w:t>
      </w:r>
      <w:r w:rsidR="0083067C">
        <w:rPr>
          <w:rFonts w:ascii="Avenir Book" w:hAnsi="Avenir Book"/>
          <w:sz w:val="20"/>
          <w:szCs w:val="20"/>
        </w:rPr>
        <w:t xml:space="preserve">egal, </w:t>
      </w:r>
      <w:r w:rsidR="00560918">
        <w:rPr>
          <w:rFonts w:ascii="Avenir Book" w:hAnsi="Avenir Book"/>
          <w:sz w:val="20"/>
          <w:szCs w:val="20"/>
        </w:rPr>
        <w:t>s</w:t>
      </w:r>
      <w:r w:rsidR="0083067C">
        <w:rPr>
          <w:rFonts w:ascii="Avenir Book" w:hAnsi="Avenir Book"/>
          <w:sz w:val="20"/>
          <w:szCs w:val="20"/>
        </w:rPr>
        <w:t xml:space="preserve">ales, </w:t>
      </w:r>
      <w:r w:rsidR="00560918">
        <w:rPr>
          <w:rFonts w:ascii="Avenir Book" w:hAnsi="Avenir Book"/>
          <w:sz w:val="20"/>
          <w:szCs w:val="20"/>
        </w:rPr>
        <w:t>m</w:t>
      </w:r>
      <w:r w:rsidR="0083067C">
        <w:rPr>
          <w:rFonts w:ascii="Avenir Book" w:hAnsi="Avenir Book"/>
          <w:sz w:val="20"/>
          <w:szCs w:val="20"/>
        </w:rPr>
        <w:t>arketing</w:t>
      </w:r>
      <w:r w:rsidR="002445EF">
        <w:rPr>
          <w:rFonts w:ascii="Avenir Book" w:hAnsi="Avenir Book"/>
          <w:sz w:val="20"/>
          <w:szCs w:val="20"/>
        </w:rPr>
        <w:t>, finance</w:t>
      </w:r>
      <w:r w:rsidR="0083067C">
        <w:rPr>
          <w:rFonts w:ascii="Avenir Book" w:hAnsi="Avenir Book"/>
          <w:sz w:val="20"/>
          <w:szCs w:val="20"/>
        </w:rPr>
        <w:t xml:space="preserve">), </w:t>
      </w:r>
      <w:r w:rsidR="009F2948">
        <w:rPr>
          <w:rFonts w:ascii="Avenir Book" w:hAnsi="Avenir Book"/>
          <w:sz w:val="20"/>
          <w:szCs w:val="20"/>
        </w:rPr>
        <w:t xml:space="preserve">senior management, to </w:t>
      </w:r>
      <w:r w:rsidR="0083067C">
        <w:rPr>
          <w:rFonts w:ascii="Avenir Book" w:hAnsi="Avenir Book"/>
          <w:sz w:val="20"/>
          <w:szCs w:val="20"/>
        </w:rPr>
        <w:t xml:space="preserve">the </w:t>
      </w:r>
      <w:r w:rsidR="009F2948">
        <w:rPr>
          <w:rFonts w:ascii="Avenir Book" w:hAnsi="Avenir Book"/>
          <w:sz w:val="20"/>
          <w:szCs w:val="20"/>
        </w:rPr>
        <w:t>executive C-Suite.</w:t>
      </w:r>
      <w:r w:rsidR="003957CF">
        <w:rPr>
          <w:rFonts w:ascii="Avenir Book" w:hAnsi="Avenir Book"/>
          <w:sz w:val="20"/>
          <w:szCs w:val="20"/>
        </w:rPr>
        <w:t xml:space="preserve"> </w:t>
      </w:r>
    </w:p>
    <w:p w14:paraId="3A864327" w14:textId="77777777" w:rsidR="00A26DAA" w:rsidRDefault="00A26DAA">
      <w:pPr>
        <w:rPr>
          <w:rFonts w:ascii="Avenir Book" w:hAnsi="Avenir Book"/>
          <w:sz w:val="20"/>
          <w:szCs w:val="20"/>
        </w:rPr>
      </w:pPr>
    </w:p>
    <w:p w14:paraId="702ABC78" w14:textId="78DD7581" w:rsidR="00F75EF7" w:rsidRPr="00002F93" w:rsidRDefault="00A26DAA">
      <w:pPr>
        <w:rPr>
          <w:rFonts w:ascii="Avenir Book" w:hAnsi="Avenir Book"/>
          <w:b/>
          <w:bCs/>
          <w:sz w:val="20"/>
          <w:szCs w:val="20"/>
        </w:rPr>
      </w:pPr>
      <w:r w:rsidRPr="004959E7">
        <w:rPr>
          <w:rStyle w:val="Heading2Char"/>
        </w:rPr>
        <w:t>ThoughtWorks</w:t>
      </w:r>
      <w:r w:rsidR="00510E5A">
        <w:rPr>
          <w:rFonts w:ascii="Avenir Book" w:hAnsi="Avenir Book"/>
          <w:b/>
          <w:bCs/>
          <w:sz w:val="20"/>
          <w:szCs w:val="20"/>
        </w:rPr>
        <w:t>:</w:t>
      </w:r>
      <w:r w:rsidR="00002F93">
        <w:rPr>
          <w:rFonts w:ascii="Avenir Book" w:hAnsi="Avenir Book"/>
          <w:b/>
          <w:bCs/>
          <w:sz w:val="20"/>
          <w:szCs w:val="20"/>
        </w:rPr>
        <w:t xml:space="preserve"> </w:t>
      </w:r>
      <w:r w:rsidR="003A244D">
        <w:rPr>
          <w:rFonts w:ascii="Avenir Book" w:hAnsi="Avenir Book"/>
          <w:sz w:val="20"/>
          <w:szCs w:val="20"/>
        </w:rPr>
        <w:t>O</w:t>
      </w:r>
      <w:r w:rsidR="006823CD">
        <w:rPr>
          <w:rFonts w:ascii="Avenir Book" w:hAnsi="Avenir Book"/>
          <w:sz w:val="20"/>
          <w:szCs w:val="20"/>
        </w:rPr>
        <w:t>perat</w:t>
      </w:r>
      <w:r w:rsidR="009A5B47">
        <w:rPr>
          <w:rFonts w:ascii="Avenir Book" w:hAnsi="Avenir Book"/>
          <w:sz w:val="20"/>
          <w:szCs w:val="20"/>
        </w:rPr>
        <w:t>e</w:t>
      </w:r>
      <w:r w:rsidR="00510E5A">
        <w:rPr>
          <w:rFonts w:ascii="Avenir Book" w:hAnsi="Avenir Book"/>
          <w:sz w:val="20"/>
          <w:szCs w:val="20"/>
        </w:rPr>
        <w:t xml:space="preserve"> in </w:t>
      </w:r>
      <w:r w:rsidR="006823CD">
        <w:rPr>
          <w:rFonts w:ascii="Avenir Book" w:hAnsi="Avenir Book"/>
          <w:sz w:val="20"/>
          <w:szCs w:val="20"/>
        </w:rPr>
        <w:t xml:space="preserve">both </w:t>
      </w:r>
      <w:r w:rsidR="00510E5A">
        <w:rPr>
          <w:rFonts w:ascii="Avenir Book" w:hAnsi="Avenir Book"/>
          <w:sz w:val="20"/>
          <w:szCs w:val="20"/>
        </w:rPr>
        <w:t xml:space="preserve">a strategic </w:t>
      </w:r>
      <w:r w:rsidR="001D3B77">
        <w:rPr>
          <w:rFonts w:ascii="Avenir Book" w:hAnsi="Avenir Book"/>
          <w:sz w:val="20"/>
          <w:szCs w:val="20"/>
        </w:rPr>
        <w:t xml:space="preserve">and practioner </w:t>
      </w:r>
      <w:r w:rsidR="00510E5A">
        <w:rPr>
          <w:rFonts w:ascii="Avenir Book" w:hAnsi="Avenir Book"/>
          <w:sz w:val="20"/>
          <w:szCs w:val="20"/>
        </w:rPr>
        <w:t>context across multiple</w:t>
      </w:r>
      <w:r>
        <w:rPr>
          <w:rFonts w:ascii="Avenir Book" w:hAnsi="Avenir Book"/>
          <w:sz w:val="20"/>
          <w:szCs w:val="20"/>
        </w:rPr>
        <w:t xml:space="preserve"> </w:t>
      </w:r>
      <w:r w:rsidR="00002F93">
        <w:rPr>
          <w:rFonts w:ascii="Avenir Book" w:hAnsi="Avenir Book"/>
          <w:sz w:val="20"/>
          <w:szCs w:val="20"/>
        </w:rPr>
        <w:t xml:space="preserve">professional services </w:t>
      </w:r>
      <w:r w:rsidR="006823CD">
        <w:rPr>
          <w:rFonts w:ascii="Avenir Book" w:hAnsi="Avenir Book"/>
          <w:sz w:val="20"/>
          <w:szCs w:val="20"/>
        </w:rPr>
        <w:t xml:space="preserve">(PS) </w:t>
      </w:r>
      <w:r w:rsidR="00510E5A">
        <w:rPr>
          <w:rFonts w:ascii="Avenir Book" w:hAnsi="Avenir Book"/>
          <w:sz w:val="20"/>
          <w:szCs w:val="20"/>
        </w:rPr>
        <w:t>engagements</w:t>
      </w:r>
      <w:r w:rsidR="00002F93">
        <w:rPr>
          <w:rFonts w:ascii="Avenir Book" w:hAnsi="Avenir Book"/>
          <w:sz w:val="20"/>
          <w:szCs w:val="20"/>
        </w:rPr>
        <w:t xml:space="preserve"> to grow existing engagements</w:t>
      </w:r>
      <w:r w:rsidR="001D3B77">
        <w:rPr>
          <w:rFonts w:ascii="Avenir Book" w:hAnsi="Avenir Book"/>
          <w:sz w:val="20"/>
          <w:szCs w:val="20"/>
        </w:rPr>
        <w:t xml:space="preserve"> and represent ThoughtWorks AI </w:t>
      </w:r>
      <w:r w:rsidR="00DA206B">
        <w:rPr>
          <w:rFonts w:ascii="Avenir Book" w:hAnsi="Avenir Book"/>
          <w:sz w:val="20"/>
          <w:szCs w:val="20"/>
        </w:rPr>
        <w:t>leadership</w:t>
      </w:r>
      <w:r w:rsidR="001D3B77">
        <w:rPr>
          <w:rFonts w:ascii="Avenir Book" w:hAnsi="Avenir Book"/>
          <w:sz w:val="20"/>
          <w:szCs w:val="20"/>
        </w:rPr>
        <w:t>.</w:t>
      </w:r>
      <w:r w:rsidR="00F75EF7">
        <w:rPr>
          <w:rFonts w:ascii="Avenir Book" w:hAnsi="Avenir Book"/>
          <w:sz w:val="20"/>
          <w:szCs w:val="20"/>
        </w:rPr>
        <w:t xml:space="preserve">  </w:t>
      </w:r>
    </w:p>
    <w:p w14:paraId="5D0DD464" w14:textId="2CA65399" w:rsidR="00002F93" w:rsidRDefault="00002F93" w:rsidP="00002F93">
      <w:pPr>
        <w:pStyle w:val="ListParagraph"/>
        <w:numPr>
          <w:ilvl w:val="0"/>
          <w:numId w:val="7"/>
        </w:numPr>
        <w:rPr>
          <w:rFonts w:ascii="Avenir Book" w:hAnsi="Avenir Book"/>
          <w:sz w:val="20"/>
          <w:szCs w:val="20"/>
        </w:rPr>
      </w:pPr>
      <w:r w:rsidRPr="00002F93">
        <w:rPr>
          <w:rFonts w:ascii="Avenir Book" w:hAnsi="Avenir Book"/>
          <w:b/>
          <w:bCs/>
          <w:sz w:val="20"/>
          <w:szCs w:val="20"/>
        </w:rPr>
        <w:t>Teams</w:t>
      </w:r>
      <w:r>
        <w:rPr>
          <w:rFonts w:ascii="Avenir Book" w:hAnsi="Avenir Book"/>
          <w:sz w:val="20"/>
          <w:szCs w:val="20"/>
        </w:rPr>
        <w:t xml:space="preserve">:  </w:t>
      </w:r>
      <w:r w:rsidR="009113D0">
        <w:rPr>
          <w:rFonts w:ascii="Avenir Book" w:hAnsi="Avenir Book"/>
          <w:sz w:val="20"/>
          <w:szCs w:val="20"/>
        </w:rPr>
        <w:t xml:space="preserve">ThoughtWorks operates via multidisciplinary </w:t>
      </w:r>
      <w:r w:rsidR="003957CF">
        <w:rPr>
          <w:rFonts w:ascii="Avenir Book" w:hAnsi="Avenir Book"/>
          <w:sz w:val="20"/>
          <w:szCs w:val="20"/>
        </w:rPr>
        <w:t>SQUADS</w:t>
      </w:r>
      <w:r w:rsidR="00EA27A1">
        <w:rPr>
          <w:rFonts w:ascii="Avenir Book" w:hAnsi="Avenir Book"/>
          <w:sz w:val="20"/>
          <w:szCs w:val="20"/>
        </w:rPr>
        <w:t xml:space="preserve">, partnering with client teams, </w:t>
      </w:r>
      <w:r w:rsidR="009113D0">
        <w:rPr>
          <w:rFonts w:ascii="Avenir Book" w:hAnsi="Avenir Book"/>
          <w:sz w:val="20"/>
          <w:szCs w:val="20"/>
        </w:rPr>
        <w:t xml:space="preserve">with </w:t>
      </w:r>
      <w:r w:rsidR="00616C63">
        <w:rPr>
          <w:rFonts w:ascii="Avenir Book" w:hAnsi="Avenir Book"/>
          <w:sz w:val="20"/>
          <w:szCs w:val="20"/>
        </w:rPr>
        <w:t xml:space="preserve">particular </w:t>
      </w:r>
      <w:r w:rsidR="009113D0">
        <w:rPr>
          <w:rFonts w:ascii="Avenir Book" w:hAnsi="Avenir Book"/>
          <w:sz w:val="20"/>
          <w:szCs w:val="20"/>
        </w:rPr>
        <w:t xml:space="preserve">roles varied depending on the </w:t>
      </w:r>
      <w:r w:rsidR="006823CD">
        <w:rPr>
          <w:rFonts w:ascii="Avenir Book" w:hAnsi="Avenir Book"/>
          <w:sz w:val="20"/>
          <w:szCs w:val="20"/>
        </w:rPr>
        <w:t xml:space="preserve">specific </w:t>
      </w:r>
      <w:r w:rsidR="009113D0">
        <w:rPr>
          <w:rFonts w:ascii="Avenir Book" w:hAnsi="Avenir Book"/>
          <w:sz w:val="20"/>
          <w:szCs w:val="20"/>
        </w:rPr>
        <w:t>client engagement</w:t>
      </w:r>
      <w:r w:rsidR="001C7B8E">
        <w:rPr>
          <w:rFonts w:ascii="Avenir Book" w:hAnsi="Avenir Book"/>
          <w:sz w:val="20"/>
          <w:szCs w:val="20"/>
        </w:rPr>
        <w:t>, maturity,</w:t>
      </w:r>
      <w:r w:rsidR="009113D0">
        <w:rPr>
          <w:rFonts w:ascii="Avenir Book" w:hAnsi="Avenir Book"/>
          <w:sz w:val="20"/>
          <w:szCs w:val="20"/>
        </w:rPr>
        <w:t xml:space="preserve"> and SOW.</w:t>
      </w:r>
    </w:p>
    <w:p w14:paraId="5BD8AA76" w14:textId="5C4FC4D1" w:rsidR="002E7E4E" w:rsidRPr="002E7E4E" w:rsidRDefault="002E7E4E" w:rsidP="002E7E4E">
      <w:pPr>
        <w:pStyle w:val="ListParagraph"/>
        <w:numPr>
          <w:ilvl w:val="0"/>
          <w:numId w:val="7"/>
        </w:numPr>
        <w:rPr>
          <w:rFonts w:ascii="Avenir Book" w:hAnsi="Avenir Book"/>
          <w:sz w:val="20"/>
          <w:szCs w:val="20"/>
        </w:rPr>
      </w:pPr>
      <w:r w:rsidRPr="009615C3">
        <w:rPr>
          <w:rFonts w:ascii="Avenir Book" w:hAnsi="Avenir Book"/>
          <w:b/>
          <w:bCs/>
          <w:sz w:val="20"/>
          <w:szCs w:val="20"/>
        </w:rPr>
        <w:t>Client Engagements</w:t>
      </w:r>
      <w:r>
        <w:rPr>
          <w:rFonts w:ascii="Avenir Book" w:hAnsi="Avenir Book"/>
          <w:sz w:val="20"/>
          <w:szCs w:val="20"/>
        </w:rPr>
        <w:t xml:space="preserve">: Client engagements </w:t>
      </w:r>
      <w:r w:rsidR="001C7B8E">
        <w:rPr>
          <w:rFonts w:ascii="Avenir Book" w:hAnsi="Avenir Book"/>
          <w:sz w:val="20"/>
          <w:szCs w:val="20"/>
        </w:rPr>
        <w:t xml:space="preserve">are varied and </w:t>
      </w:r>
      <w:r w:rsidR="003B7BE8">
        <w:rPr>
          <w:rFonts w:ascii="Avenir Book" w:hAnsi="Avenir Book"/>
          <w:sz w:val="20"/>
          <w:szCs w:val="20"/>
        </w:rPr>
        <w:t>operate across</w:t>
      </w:r>
      <w:r w:rsidR="001C7B8E">
        <w:rPr>
          <w:rFonts w:ascii="Avenir Book" w:hAnsi="Avenir Book"/>
          <w:sz w:val="20"/>
          <w:szCs w:val="20"/>
        </w:rPr>
        <w:t xml:space="preserve"> multiple business industry verticals</w:t>
      </w:r>
      <w:r>
        <w:rPr>
          <w:rFonts w:ascii="Avenir Book" w:hAnsi="Avenir Book"/>
          <w:sz w:val="20"/>
          <w:szCs w:val="20"/>
        </w:rPr>
        <w:t>.</w:t>
      </w:r>
      <w:r w:rsidR="006823CD">
        <w:rPr>
          <w:rFonts w:ascii="Avenir Book" w:hAnsi="Avenir Book"/>
          <w:sz w:val="20"/>
          <w:szCs w:val="20"/>
        </w:rPr>
        <w:t xml:space="preserve">  </w:t>
      </w:r>
      <w:r w:rsidR="003B7BE8">
        <w:rPr>
          <w:rFonts w:ascii="Avenir Book" w:hAnsi="Avenir Book"/>
          <w:sz w:val="20"/>
          <w:szCs w:val="20"/>
        </w:rPr>
        <w:t xml:space="preserve">Activities </w:t>
      </w:r>
      <w:r w:rsidR="006D10B7">
        <w:rPr>
          <w:rFonts w:ascii="Avenir Book" w:hAnsi="Avenir Book"/>
          <w:sz w:val="20"/>
          <w:szCs w:val="20"/>
        </w:rPr>
        <w:t>span</w:t>
      </w:r>
      <w:r>
        <w:rPr>
          <w:rFonts w:ascii="Avenir Book" w:hAnsi="Avenir Book"/>
          <w:sz w:val="20"/>
          <w:szCs w:val="20"/>
        </w:rPr>
        <w:t xml:space="preserve"> Pre-Sales, </w:t>
      </w:r>
      <w:r w:rsidR="003B7BE8">
        <w:rPr>
          <w:rFonts w:ascii="Avenir Book" w:hAnsi="Avenir Book"/>
          <w:sz w:val="20"/>
          <w:szCs w:val="20"/>
        </w:rPr>
        <w:t xml:space="preserve">Advisory, </w:t>
      </w:r>
      <w:r>
        <w:rPr>
          <w:rFonts w:ascii="Avenir Book" w:hAnsi="Avenir Book"/>
          <w:sz w:val="20"/>
          <w:szCs w:val="20"/>
        </w:rPr>
        <w:t>Discovery</w:t>
      </w:r>
      <w:r w:rsidR="001C7B8E">
        <w:rPr>
          <w:rFonts w:ascii="Avenir Book" w:hAnsi="Avenir Book"/>
          <w:sz w:val="20"/>
          <w:szCs w:val="20"/>
        </w:rPr>
        <w:t xml:space="preserve"> Workshops</w:t>
      </w:r>
      <w:r>
        <w:rPr>
          <w:rFonts w:ascii="Avenir Book" w:hAnsi="Avenir Book"/>
          <w:sz w:val="20"/>
          <w:szCs w:val="20"/>
        </w:rPr>
        <w:t>, Kickoff</w:t>
      </w:r>
      <w:r w:rsidR="00DA206B">
        <w:rPr>
          <w:rFonts w:ascii="Avenir Book" w:hAnsi="Avenir Book"/>
          <w:sz w:val="20"/>
          <w:szCs w:val="20"/>
        </w:rPr>
        <w:t xml:space="preserve"> Planning</w:t>
      </w:r>
      <w:r>
        <w:rPr>
          <w:rFonts w:ascii="Avenir Book" w:hAnsi="Avenir Book"/>
          <w:sz w:val="20"/>
          <w:szCs w:val="20"/>
        </w:rPr>
        <w:t xml:space="preserve">, and </w:t>
      </w:r>
      <w:r w:rsidR="000A1532">
        <w:rPr>
          <w:rFonts w:ascii="Avenir Book" w:hAnsi="Avenir Book"/>
          <w:sz w:val="20"/>
          <w:szCs w:val="20"/>
        </w:rPr>
        <w:t xml:space="preserve">a </w:t>
      </w:r>
      <w:r>
        <w:rPr>
          <w:rFonts w:ascii="Avenir Book" w:hAnsi="Avenir Book"/>
          <w:sz w:val="20"/>
          <w:szCs w:val="20"/>
        </w:rPr>
        <w:t>series of continuous intelligent delivery cycles</w:t>
      </w:r>
      <w:r w:rsidR="006D10B7">
        <w:rPr>
          <w:rFonts w:ascii="Avenir Book" w:hAnsi="Avenir Book"/>
          <w:sz w:val="20"/>
          <w:szCs w:val="20"/>
        </w:rPr>
        <w:t xml:space="preserve"> for near</w:t>
      </w:r>
      <w:r w:rsidR="003B7BE8">
        <w:rPr>
          <w:rFonts w:ascii="Avenir Book" w:hAnsi="Avenir Book"/>
          <w:sz w:val="20"/>
          <w:szCs w:val="20"/>
        </w:rPr>
        <w:t xml:space="preserve"> </w:t>
      </w:r>
      <w:r w:rsidR="006D10B7">
        <w:rPr>
          <w:rFonts w:ascii="Avenir Book" w:hAnsi="Avenir Book"/>
          <w:sz w:val="20"/>
          <w:szCs w:val="20"/>
        </w:rPr>
        <w:t>and long</w:t>
      </w:r>
      <w:r w:rsidR="003B7BE8">
        <w:rPr>
          <w:rFonts w:ascii="Avenir Book" w:hAnsi="Avenir Book"/>
          <w:sz w:val="20"/>
          <w:szCs w:val="20"/>
        </w:rPr>
        <w:t xml:space="preserve"> </w:t>
      </w:r>
      <w:r w:rsidR="006D10B7">
        <w:rPr>
          <w:rFonts w:ascii="Avenir Book" w:hAnsi="Avenir Book"/>
          <w:sz w:val="20"/>
          <w:szCs w:val="20"/>
        </w:rPr>
        <w:t>term roadmap initiatives</w:t>
      </w:r>
      <w:r w:rsidR="001C7B8E">
        <w:rPr>
          <w:rFonts w:ascii="Avenir Book" w:hAnsi="Avenir Book"/>
          <w:sz w:val="20"/>
          <w:szCs w:val="20"/>
        </w:rPr>
        <w:t>.</w:t>
      </w:r>
    </w:p>
    <w:p w14:paraId="483A165E" w14:textId="4E085915" w:rsidR="009615C3" w:rsidRPr="002E7E4E" w:rsidRDefault="003957CF" w:rsidP="002E7E4E">
      <w:pPr>
        <w:pStyle w:val="ListParagraph"/>
        <w:numPr>
          <w:ilvl w:val="0"/>
          <w:numId w:val="7"/>
        </w:numPr>
        <w:rPr>
          <w:rFonts w:ascii="Avenir Book" w:hAnsi="Avenir Book"/>
          <w:sz w:val="20"/>
          <w:szCs w:val="20"/>
        </w:rPr>
      </w:pPr>
      <w:r w:rsidRPr="003957CF">
        <w:rPr>
          <w:rFonts w:ascii="Avenir Book" w:hAnsi="Avenir Book"/>
          <w:b/>
          <w:bCs/>
          <w:sz w:val="20"/>
          <w:szCs w:val="20"/>
        </w:rPr>
        <w:t>Pre-Sales</w:t>
      </w:r>
      <w:r w:rsidRPr="003957CF">
        <w:rPr>
          <w:rFonts w:ascii="Avenir Book" w:hAnsi="Avenir Book"/>
          <w:sz w:val="20"/>
          <w:szCs w:val="20"/>
        </w:rPr>
        <w:t>:</w:t>
      </w:r>
      <w:r w:rsidR="00EA27A1">
        <w:rPr>
          <w:rFonts w:ascii="Avenir Book" w:hAnsi="Avenir Book"/>
          <w:sz w:val="20"/>
          <w:szCs w:val="20"/>
        </w:rPr>
        <w:t xml:space="preserve"> </w:t>
      </w:r>
      <w:r w:rsidR="00DA206B">
        <w:rPr>
          <w:rFonts w:ascii="Avenir Book" w:hAnsi="Avenir Book"/>
          <w:sz w:val="20"/>
          <w:szCs w:val="20"/>
        </w:rPr>
        <w:t>Involved</w:t>
      </w:r>
      <w:r w:rsidR="00EA27A1">
        <w:rPr>
          <w:rFonts w:ascii="Avenir Book" w:hAnsi="Avenir Book"/>
          <w:sz w:val="20"/>
          <w:szCs w:val="20"/>
        </w:rPr>
        <w:t xml:space="preserve"> during the early in-bound cycles with sales teams and executive sponsorship, </w:t>
      </w:r>
      <w:r w:rsidR="006D10B7">
        <w:rPr>
          <w:rFonts w:ascii="Avenir Book" w:hAnsi="Avenir Book"/>
          <w:sz w:val="20"/>
          <w:szCs w:val="20"/>
        </w:rPr>
        <w:t>collaborating on</w:t>
      </w:r>
      <w:r w:rsidR="00E76EFB">
        <w:rPr>
          <w:rFonts w:ascii="Avenir Book" w:hAnsi="Avenir Book"/>
          <w:sz w:val="20"/>
          <w:szCs w:val="20"/>
        </w:rPr>
        <w:t xml:space="preserve"> pitch decks, and shaping the SOW engagement.  Furthermore, this extends to upselling new horizon opportunities.</w:t>
      </w:r>
    </w:p>
    <w:p w14:paraId="41F1FA8A" w14:textId="410CA58E" w:rsidR="00EA27A1" w:rsidRPr="0099495D" w:rsidRDefault="00E76EFB" w:rsidP="0099495D">
      <w:pPr>
        <w:pStyle w:val="ListParagraph"/>
        <w:numPr>
          <w:ilvl w:val="0"/>
          <w:numId w:val="7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b/>
          <w:bCs/>
          <w:sz w:val="20"/>
          <w:szCs w:val="20"/>
        </w:rPr>
        <w:t>Organization Capabilities</w:t>
      </w:r>
      <w:r w:rsidRPr="00E76EFB">
        <w:rPr>
          <w:rFonts w:ascii="Avenir Book" w:hAnsi="Avenir Book"/>
          <w:sz w:val="20"/>
          <w:szCs w:val="20"/>
        </w:rPr>
        <w:t xml:space="preserve">: </w:t>
      </w:r>
      <w:r w:rsidR="0099495D" w:rsidRPr="0099495D">
        <w:rPr>
          <w:rFonts w:ascii="Avenir Book" w:hAnsi="Avenir Book"/>
          <w:sz w:val="20"/>
          <w:szCs w:val="20"/>
        </w:rPr>
        <w:t xml:space="preserve">As </w:t>
      </w:r>
      <w:r w:rsidR="00695C06" w:rsidRPr="0099495D">
        <w:rPr>
          <w:rFonts w:ascii="Avenir Book" w:hAnsi="Avenir Book"/>
          <w:sz w:val="20"/>
          <w:szCs w:val="20"/>
        </w:rPr>
        <w:t xml:space="preserve">ThoughtWorks has employees with </w:t>
      </w:r>
      <w:r w:rsidR="006823CD" w:rsidRPr="0099495D">
        <w:rPr>
          <w:rFonts w:ascii="Avenir Book" w:hAnsi="Avenir Book"/>
          <w:sz w:val="20"/>
          <w:szCs w:val="20"/>
        </w:rPr>
        <w:t>varied</w:t>
      </w:r>
      <w:r w:rsidR="00695C06" w:rsidRPr="0099495D">
        <w:rPr>
          <w:rFonts w:ascii="Avenir Book" w:hAnsi="Avenir Book"/>
          <w:sz w:val="20"/>
          <w:szCs w:val="20"/>
        </w:rPr>
        <w:t xml:space="preserve"> domain roles and skillsets, with individuals upskilling and transitioning over time</w:t>
      </w:r>
      <w:r w:rsidR="00CB35A4">
        <w:rPr>
          <w:rFonts w:ascii="Avenir Book" w:hAnsi="Avenir Book"/>
          <w:sz w:val="20"/>
          <w:szCs w:val="20"/>
        </w:rPr>
        <w:t xml:space="preserve">, </w:t>
      </w:r>
      <w:r w:rsidR="006D10B7">
        <w:rPr>
          <w:rFonts w:ascii="Avenir Book" w:hAnsi="Avenir Book"/>
          <w:sz w:val="20"/>
          <w:szCs w:val="20"/>
        </w:rPr>
        <w:t>collaborated with</w:t>
      </w:r>
      <w:r w:rsidR="009615C3" w:rsidRPr="0099495D">
        <w:rPr>
          <w:rFonts w:ascii="Avenir Book" w:hAnsi="Avenir Book"/>
          <w:sz w:val="20"/>
          <w:szCs w:val="20"/>
        </w:rPr>
        <w:t xml:space="preserve"> </w:t>
      </w:r>
      <w:r w:rsidR="0099495D">
        <w:rPr>
          <w:rFonts w:ascii="Avenir Book" w:hAnsi="Avenir Book"/>
          <w:sz w:val="20"/>
          <w:szCs w:val="20"/>
        </w:rPr>
        <w:t>the</w:t>
      </w:r>
      <w:r w:rsidR="009615C3" w:rsidRPr="0099495D">
        <w:rPr>
          <w:rFonts w:ascii="Avenir Book" w:hAnsi="Avenir Book"/>
          <w:sz w:val="20"/>
          <w:szCs w:val="20"/>
        </w:rPr>
        <w:t xml:space="preserve"> Capabilities </w:t>
      </w:r>
      <w:r w:rsidR="0099495D">
        <w:rPr>
          <w:rFonts w:ascii="Avenir Book" w:hAnsi="Avenir Book"/>
          <w:sz w:val="20"/>
          <w:szCs w:val="20"/>
        </w:rPr>
        <w:t>d</w:t>
      </w:r>
      <w:r w:rsidR="009615C3" w:rsidRPr="0099495D">
        <w:rPr>
          <w:rFonts w:ascii="Avenir Book" w:hAnsi="Avenir Book"/>
          <w:sz w:val="20"/>
          <w:szCs w:val="20"/>
        </w:rPr>
        <w:t xml:space="preserve">ivision in </w:t>
      </w:r>
      <w:r w:rsidR="0099495D">
        <w:rPr>
          <w:rFonts w:ascii="Avenir Book" w:hAnsi="Avenir Book"/>
          <w:sz w:val="20"/>
          <w:szCs w:val="20"/>
        </w:rPr>
        <w:t xml:space="preserve">developmental </w:t>
      </w:r>
      <w:r w:rsidR="00DA206B">
        <w:rPr>
          <w:rFonts w:ascii="Avenir Book" w:hAnsi="Avenir Book"/>
          <w:sz w:val="20"/>
          <w:szCs w:val="20"/>
        </w:rPr>
        <w:t xml:space="preserve">AI/Data related </w:t>
      </w:r>
      <w:r w:rsidR="0099495D">
        <w:rPr>
          <w:rFonts w:ascii="Avenir Book" w:hAnsi="Avenir Book"/>
          <w:sz w:val="20"/>
          <w:szCs w:val="20"/>
        </w:rPr>
        <w:t>pathways</w:t>
      </w:r>
      <w:r w:rsidR="00DA206B">
        <w:rPr>
          <w:rFonts w:ascii="Avenir Book" w:hAnsi="Avenir Book"/>
          <w:sz w:val="20"/>
          <w:szCs w:val="20"/>
        </w:rPr>
        <w:t>.</w:t>
      </w:r>
      <w:r w:rsidR="009615C3" w:rsidRPr="0099495D">
        <w:rPr>
          <w:rFonts w:ascii="Avenir Book" w:hAnsi="Avenir Book"/>
          <w:sz w:val="20"/>
          <w:szCs w:val="20"/>
        </w:rPr>
        <w:t xml:space="preserve"> </w:t>
      </w:r>
      <w:r w:rsidRPr="0099495D">
        <w:rPr>
          <w:rFonts w:ascii="Avenir Book" w:hAnsi="Avenir Book"/>
          <w:sz w:val="20"/>
          <w:szCs w:val="20"/>
        </w:rPr>
        <w:t xml:space="preserve">  </w:t>
      </w:r>
    </w:p>
    <w:p w14:paraId="5B99A98D" w14:textId="7D08CB41" w:rsidR="009615C3" w:rsidRPr="009615C3" w:rsidRDefault="009615C3" w:rsidP="009615C3">
      <w:pPr>
        <w:pStyle w:val="ListParagraph"/>
        <w:numPr>
          <w:ilvl w:val="0"/>
          <w:numId w:val="7"/>
        </w:numPr>
        <w:rPr>
          <w:rFonts w:ascii="Avenir Book" w:hAnsi="Avenir Book"/>
          <w:sz w:val="20"/>
          <w:szCs w:val="20"/>
        </w:rPr>
      </w:pPr>
      <w:r w:rsidRPr="009615C3">
        <w:rPr>
          <w:rFonts w:ascii="Avenir Book" w:hAnsi="Avenir Book"/>
          <w:b/>
          <w:bCs/>
          <w:sz w:val="20"/>
          <w:szCs w:val="20"/>
        </w:rPr>
        <w:t>Mentorship</w:t>
      </w:r>
      <w:r>
        <w:rPr>
          <w:rFonts w:ascii="Avenir Book" w:hAnsi="Avenir Book"/>
          <w:sz w:val="20"/>
          <w:szCs w:val="20"/>
        </w:rPr>
        <w:t xml:space="preserve">: Beyond mentorship to technical peers, </w:t>
      </w:r>
      <w:r w:rsidR="00CB35A4">
        <w:rPr>
          <w:rFonts w:ascii="Avenir Book" w:hAnsi="Avenir Book"/>
          <w:sz w:val="20"/>
          <w:szCs w:val="20"/>
        </w:rPr>
        <w:t>guided</w:t>
      </w:r>
      <w:r>
        <w:rPr>
          <w:rFonts w:ascii="Avenir Book" w:hAnsi="Avenir Book"/>
          <w:sz w:val="20"/>
          <w:szCs w:val="20"/>
        </w:rPr>
        <w:t xml:space="preserve"> non-technical audiences to</w:t>
      </w:r>
      <w:r w:rsidR="000A1532">
        <w:rPr>
          <w:rFonts w:ascii="Avenir Book" w:hAnsi="Avenir Book"/>
          <w:sz w:val="20"/>
          <w:szCs w:val="20"/>
        </w:rPr>
        <w:t>wards</w:t>
      </w:r>
      <w:r>
        <w:rPr>
          <w:rFonts w:ascii="Avenir Book" w:hAnsi="Avenir Book"/>
          <w:sz w:val="20"/>
          <w:szCs w:val="20"/>
        </w:rPr>
        <w:t xml:space="preserve"> </w:t>
      </w:r>
      <w:r w:rsidR="000A1532">
        <w:rPr>
          <w:rFonts w:ascii="Avenir Book" w:hAnsi="Avenir Book"/>
          <w:sz w:val="20"/>
          <w:szCs w:val="20"/>
        </w:rPr>
        <w:t>improving</w:t>
      </w:r>
      <w:r>
        <w:rPr>
          <w:rFonts w:ascii="Avenir Book" w:hAnsi="Avenir Book"/>
          <w:sz w:val="20"/>
          <w:szCs w:val="20"/>
        </w:rPr>
        <w:t xml:space="preserve"> their data literacy and ability to recognize AI opportunities within existing client engagements and potential new in-bound clients. </w:t>
      </w:r>
    </w:p>
    <w:p w14:paraId="673547C8" w14:textId="77777777" w:rsidR="00A26DAA" w:rsidRDefault="00A26DAA">
      <w:pPr>
        <w:rPr>
          <w:rFonts w:ascii="Avenir Book" w:hAnsi="Avenir Book"/>
          <w:sz w:val="20"/>
          <w:szCs w:val="20"/>
        </w:rPr>
      </w:pPr>
    </w:p>
    <w:p w14:paraId="0807FAC5" w14:textId="04588DB7" w:rsidR="00510E5A" w:rsidRDefault="00A26DAA">
      <w:pPr>
        <w:rPr>
          <w:rFonts w:ascii="Avenir Book" w:hAnsi="Avenir Book"/>
          <w:sz w:val="20"/>
          <w:szCs w:val="20"/>
        </w:rPr>
      </w:pPr>
      <w:r w:rsidRPr="004959E7">
        <w:rPr>
          <w:rStyle w:val="Heading2Char"/>
        </w:rPr>
        <w:t>Skymind</w:t>
      </w:r>
      <w:r>
        <w:rPr>
          <w:rFonts w:ascii="Avenir Book" w:hAnsi="Avenir Book"/>
          <w:sz w:val="20"/>
          <w:szCs w:val="20"/>
        </w:rPr>
        <w:t>:</w:t>
      </w:r>
      <w:r w:rsidR="00F75EF7">
        <w:rPr>
          <w:rFonts w:ascii="Avenir Book" w:hAnsi="Avenir Book"/>
          <w:sz w:val="20"/>
          <w:szCs w:val="20"/>
        </w:rPr>
        <w:t xml:space="preserve"> </w:t>
      </w:r>
      <w:r w:rsidR="00DA206B">
        <w:rPr>
          <w:rFonts w:ascii="Avenir Book" w:hAnsi="Avenir Book"/>
          <w:sz w:val="20"/>
          <w:szCs w:val="20"/>
        </w:rPr>
        <w:t>Skymind operates within the</w:t>
      </w:r>
      <w:r w:rsidR="002E1194">
        <w:rPr>
          <w:rFonts w:ascii="Avenir Book" w:hAnsi="Avenir Book"/>
          <w:sz w:val="20"/>
          <w:szCs w:val="20"/>
        </w:rPr>
        <w:t xml:space="preserve"> research to production context </w:t>
      </w:r>
      <w:r w:rsidR="00DA206B">
        <w:rPr>
          <w:rFonts w:ascii="Avenir Book" w:hAnsi="Avenir Book"/>
          <w:sz w:val="20"/>
          <w:szCs w:val="20"/>
        </w:rPr>
        <w:t>focus</w:t>
      </w:r>
      <w:r w:rsidR="00F64C86">
        <w:rPr>
          <w:rFonts w:ascii="Avenir Book" w:hAnsi="Avenir Book"/>
          <w:sz w:val="20"/>
          <w:szCs w:val="20"/>
        </w:rPr>
        <w:t>ed</w:t>
      </w:r>
      <w:r w:rsidR="00DA206B">
        <w:rPr>
          <w:rFonts w:ascii="Avenir Book" w:hAnsi="Avenir Book"/>
          <w:sz w:val="20"/>
          <w:szCs w:val="20"/>
        </w:rPr>
        <w:t xml:space="preserve"> on deep learning modeling</w:t>
      </w:r>
      <w:r w:rsidR="00F64C86">
        <w:rPr>
          <w:rFonts w:ascii="Avenir Book" w:hAnsi="Avenir Book"/>
          <w:sz w:val="20"/>
          <w:szCs w:val="20"/>
        </w:rPr>
        <w:t xml:space="preserve"> algorithm development, </w:t>
      </w:r>
      <w:r w:rsidR="002E1194">
        <w:rPr>
          <w:rFonts w:ascii="Avenir Book" w:hAnsi="Avenir Book"/>
          <w:sz w:val="20"/>
          <w:szCs w:val="20"/>
        </w:rPr>
        <w:t>experiment</w:t>
      </w:r>
      <w:r w:rsidR="00F64C86">
        <w:rPr>
          <w:rFonts w:ascii="Avenir Book" w:hAnsi="Avenir Book"/>
          <w:sz w:val="20"/>
          <w:szCs w:val="20"/>
        </w:rPr>
        <w:t xml:space="preserve">ation management, and </w:t>
      </w:r>
      <w:r w:rsidR="002E1194">
        <w:rPr>
          <w:rFonts w:ascii="Avenir Book" w:hAnsi="Avenir Book"/>
          <w:sz w:val="20"/>
          <w:szCs w:val="20"/>
        </w:rPr>
        <w:t>deployment infrastructure.</w:t>
      </w:r>
    </w:p>
    <w:p w14:paraId="24735C4F" w14:textId="6DDEC4A6" w:rsidR="00434A01" w:rsidRDefault="00434A01" w:rsidP="0092261D">
      <w:pPr>
        <w:pStyle w:val="ListParagraph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r w:rsidRPr="00002F93">
        <w:rPr>
          <w:rFonts w:ascii="Avenir Book" w:hAnsi="Avenir Book"/>
          <w:b/>
          <w:bCs/>
          <w:sz w:val="20"/>
          <w:szCs w:val="20"/>
        </w:rPr>
        <w:t>Pre-Sales</w:t>
      </w:r>
      <w:r>
        <w:rPr>
          <w:rFonts w:ascii="Avenir Book" w:hAnsi="Avenir Book"/>
          <w:sz w:val="20"/>
          <w:szCs w:val="20"/>
        </w:rPr>
        <w:t xml:space="preserve">: </w:t>
      </w:r>
      <w:r w:rsidR="00544F39">
        <w:rPr>
          <w:rFonts w:ascii="Avenir Book" w:hAnsi="Avenir Book"/>
          <w:sz w:val="20"/>
          <w:szCs w:val="20"/>
        </w:rPr>
        <w:t>D</w:t>
      </w:r>
      <w:r>
        <w:rPr>
          <w:rFonts w:ascii="Avenir Book" w:hAnsi="Avenir Book"/>
          <w:sz w:val="20"/>
          <w:szCs w:val="20"/>
        </w:rPr>
        <w:t>evelop custom</w:t>
      </w:r>
      <w:r w:rsidR="001C3F26">
        <w:rPr>
          <w:rFonts w:ascii="Avenir Book" w:hAnsi="Avenir Book"/>
          <w:sz w:val="20"/>
          <w:szCs w:val="20"/>
        </w:rPr>
        <w:t>ized</w:t>
      </w:r>
      <w:r>
        <w:rPr>
          <w:rFonts w:ascii="Avenir Book" w:hAnsi="Avenir Book"/>
          <w:sz w:val="20"/>
          <w:szCs w:val="20"/>
        </w:rPr>
        <w:t xml:space="preserve"> client presentation decks, client </w:t>
      </w:r>
      <w:r w:rsidR="00A9294A">
        <w:rPr>
          <w:rFonts w:ascii="Avenir Book" w:hAnsi="Avenir Book"/>
          <w:sz w:val="20"/>
          <w:szCs w:val="20"/>
        </w:rPr>
        <w:t>deep learning demo</w:t>
      </w:r>
      <w:r>
        <w:rPr>
          <w:rFonts w:ascii="Avenir Book" w:hAnsi="Avenir Book"/>
          <w:sz w:val="20"/>
          <w:szCs w:val="20"/>
        </w:rPr>
        <w:t>s,</w:t>
      </w:r>
      <w:r w:rsidR="00A9294A">
        <w:rPr>
          <w:rFonts w:ascii="Avenir Book" w:hAnsi="Avenir Book"/>
          <w:sz w:val="20"/>
          <w:szCs w:val="20"/>
        </w:rPr>
        <w:t xml:space="preserve"> </w:t>
      </w:r>
      <w:r w:rsidR="001C3F26">
        <w:rPr>
          <w:rFonts w:ascii="Avenir Book" w:hAnsi="Avenir Book"/>
          <w:sz w:val="20"/>
          <w:szCs w:val="20"/>
        </w:rPr>
        <w:t xml:space="preserve">and </w:t>
      </w:r>
      <w:r w:rsidR="00A9294A">
        <w:rPr>
          <w:rFonts w:ascii="Avenir Book" w:hAnsi="Avenir Book"/>
          <w:sz w:val="20"/>
          <w:szCs w:val="20"/>
        </w:rPr>
        <w:t>potential</w:t>
      </w:r>
      <w:r>
        <w:rPr>
          <w:rFonts w:ascii="Avenir Book" w:hAnsi="Avenir Book"/>
          <w:sz w:val="20"/>
          <w:szCs w:val="20"/>
        </w:rPr>
        <w:t xml:space="preserve"> early-stage </w:t>
      </w:r>
      <w:r w:rsidR="00A9294A">
        <w:rPr>
          <w:rFonts w:ascii="Avenir Book" w:hAnsi="Avenir Book"/>
          <w:sz w:val="20"/>
          <w:szCs w:val="20"/>
        </w:rPr>
        <w:t xml:space="preserve">client </w:t>
      </w:r>
      <w:r>
        <w:rPr>
          <w:rFonts w:ascii="Avenir Book" w:hAnsi="Avenir Book"/>
          <w:sz w:val="20"/>
          <w:szCs w:val="20"/>
        </w:rPr>
        <w:t>POCs prior to</w:t>
      </w:r>
      <w:r w:rsidR="006D10B7">
        <w:rPr>
          <w:rFonts w:ascii="Avenir Book" w:hAnsi="Avenir Book"/>
          <w:sz w:val="20"/>
          <w:szCs w:val="20"/>
        </w:rPr>
        <w:t>wards</w:t>
      </w:r>
      <w:r>
        <w:rPr>
          <w:rFonts w:ascii="Avenir Book" w:hAnsi="Avenir Book"/>
          <w:sz w:val="20"/>
          <w:szCs w:val="20"/>
        </w:rPr>
        <w:t xml:space="preserve"> adopt</w:t>
      </w:r>
      <w:r w:rsidR="00002F93">
        <w:rPr>
          <w:rFonts w:ascii="Avenir Book" w:hAnsi="Avenir Book"/>
          <w:sz w:val="20"/>
          <w:szCs w:val="20"/>
        </w:rPr>
        <w:t>ing</w:t>
      </w:r>
      <w:r>
        <w:rPr>
          <w:rFonts w:ascii="Avenir Book" w:hAnsi="Avenir Book"/>
          <w:sz w:val="20"/>
          <w:szCs w:val="20"/>
        </w:rPr>
        <w:t xml:space="preserve"> signed SOWs</w:t>
      </w:r>
      <w:r w:rsidR="00544F39">
        <w:rPr>
          <w:rFonts w:ascii="Avenir Book" w:hAnsi="Avenir Book"/>
          <w:sz w:val="20"/>
          <w:szCs w:val="20"/>
        </w:rPr>
        <w:t xml:space="preserve"> for </w:t>
      </w:r>
      <w:r w:rsidR="00A9294A">
        <w:rPr>
          <w:rFonts w:ascii="Avenir Book" w:hAnsi="Avenir Book"/>
          <w:sz w:val="20"/>
          <w:szCs w:val="20"/>
        </w:rPr>
        <w:t>future work</w:t>
      </w:r>
      <w:r w:rsidR="00544F39">
        <w:rPr>
          <w:rFonts w:ascii="Avenir Book" w:hAnsi="Avenir Book"/>
          <w:sz w:val="20"/>
          <w:szCs w:val="20"/>
        </w:rPr>
        <w:t>.</w:t>
      </w:r>
    </w:p>
    <w:p w14:paraId="49B2240A" w14:textId="57EAF27E" w:rsidR="00544F39" w:rsidRPr="00544F39" w:rsidRDefault="00544F39" w:rsidP="0092261D">
      <w:pPr>
        <w:pStyle w:val="ListParagraph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r w:rsidRPr="00544F39">
        <w:rPr>
          <w:rFonts w:ascii="Avenir Book" w:hAnsi="Avenir Book"/>
          <w:b/>
          <w:bCs/>
          <w:sz w:val="20"/>
          <w:szCs w:val="20"/>
        </w:rPr>
        <w:t>Workshops</w:t>
      </w:r>
      <w:r>
        <w:rPr>
          <w:rFonts w:ascii="Avenir Book" w:hAnsi="Avenir Book"/>
          <w:sz w:val="20"/>
          <w:szCs w:val="20"/>
        </w:rPr>
        <w:t xml:space="preserve">: </w:t>
      </w:r>
      <w:r w:rsidR="00A9294A">
        <w:rPr>
          <w:rFonts w:ascii="Avenir Book" w:hAnsi="Avenir Book"/>
          <w:sz w:val="20"/>
          <w:szCs w:val="20"/>
        </w:rPr>
        <w:t xml:space="preserve">Led </w:t>
      </w:r>
      <w:r>
        <w:rPr>
          <w:rFonts w:ascii="Avenir Book" w:hAnsi="Avenir Book"/>
          <w:sz w:val="20"/>
          <w:szCs w:val="20"/>
        </w:rPr>
        <w:t xml:space="preserve">public and private vendor workshop </w:t>
      </w:r>
      <w:r w:rsidR="006D10B7">
        <w:rPr>
          <w:rFonts w:ascii="Avenir Book" w:hAnsi="Avenir Book"/>
          <w:sz w:val="20"/>
          <w:szCs w:val="20"/>
        </w:rPr>
        <w:t xml:space="preserve">training </w:t>
      </w:r>
      <w:r>
        <w:rPr>
          <w:rFonts w:ascii="Avenir Book" w:hAnsi="Avenir Book"/>
          <w:sz w:val="20"/>
          <w:szCs w:val="20"/>
        </w:rPr>
        <w:t xml:space="preserve">sessions in utilizing our </w:t>
      </w:r>
      <w:r w:rsidR="00A9294A">
        <w:rPr>
          <w:rFonts w:ascii="Avenir Book" w:hAnsi="Avenir Book"/>
          <w:sz w:val="20"/>
          <w:szCs w:val="20"/>
        </w:rPr>
        <w:t xml:space="preserve">deep learning </w:t>
      </w:r>
      <w:r w:rsidR="00131EDF">
        <w:rPr>
          <w:rFonts w:ascii="Avenir Book" w:hAnsi="Avenir Book"/>
          <w:sz w:val="20"/>
          <w:szCs w:val="20"/>
        </w:rPr>
        <w:t>framework</w:t>
      </w:r>
      <w:r>
        <w:rPr>
          <w:rFonts w:ascii="Avenir Book" w:hAnsi="Avenir Book"/>
          <w:sz w:val="20"/>
          <w:szCs w:val="20"/>
        </w:rPr>
        <w:t xml:space="preserve"> and tooling infrastructure </w:t>
      </w:r>
      <w:r w:rsidR="00A9294A">
        <w:rPr>
          <w:rFonts w:ascii="Avenir Book" w:hAnsi="Avenir Book"/>
          <w:sz w:val="20"/>
          <w:szCs w:val="20"/>
        </w:rPr>
        <w:t>within</w:t>
      </w:r>
      <w:r>
        <w:rPr>
          <w:rFonts w:ascii="Avenir Book" w:hAnsi="Avenir Book"/>
          <w:sz w:val="20"/>
          <w:szCs w:val="20"/>
        </w:rPr>
        <w:t xml:space="preserve"> enterprise settings.</w:t>
      </w:r>
    </w:p>
    <w:p w14:paraId="7CA9E5BF" w14:textId="6464AEE9" w:rsidR="00A9294A" w:rsidRPr="00A9294A" w:rsidRDefault="00A9294A" w:rsidP="0092261D">
      <w:pPr>
        <w:pStyle w:val="ListParagraph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r w:rsidRPr="00A9294A">
        <w:rPr>
          <w:rFonts w:ascii="Avenir Book" w:hAnsi="Avenir Book"/>
          <w:b/>
          <w:bCs/>
          <w:sz w:val="20"/>
          <w:szCs w:val="20"/>
        </w:rPr>
        <w:t>Solutions Architecture</w:t>
      </w:r>
      <w:r>
        <w:rPr>
          <w:rFonts w:ascii="Avenir Book" w:hAnsi="Avenir Book"/>
          <w:sz w:val="20"/>
          <w:szCs w:val="20"/>
        </w:rPr>
        <w:t xml:space="preserve">: Operating in both a strategic advisory and practioner capacity, </w:t>
      </w:r>
      <w:r w:rsidR="00523D4D">
        <w:rPr>
          <w:rFonts w:ascii="Avenir Book" w:hAnsi="Avenir Book"/>
          <w:sz w:val="20"/>
          <w:szCs w:val="20"/>
        </w:rPr>
        <w:t>facilitate</w:t>
      </w:r>
      <w:r w:rsidR="00F64C86">
        <w:rPr>
          <w:rFonts w:ascii="Avenir Book" w:hAnsi="Avenir Book"/>
          <w:sz w:val="20"/>
          <w:szCs w:val="20"/>
        </w:rPr>
        <w:t>d</w:t>
      </w:r>
      <w:r>
        <w:rPr>
          <w:rFonts w:ascii="Avenir Book" w:hAnsi="Avenir Book"/>
          <w:sz w:val="20"/>
          <w:szCs w:val="20"/>
        </w:rPr>
        <w:t xml:space="preserve"> enterprise customers in utilizing </w:t>
      </w:r>
      <w:r w:rsidR="00F64C86">
        <w:rPr>
          <w:rFonts w:ascii="Avenir Book" w:hAnsi="Avenir Book"/>
          <w:sz w:val="20"/>
          <w:szCs w:val="20"/>
        </w:rPr>
        <w:t xml:space="preserve">our </w:t>
      </w:r>
      <w:r>
        <w:rPr>
          <w:rFonts w:ascii="Avenir Book" w:hAnsi="Avenir Book"/>
          <w:sz w:val="20"/>
          <w:szCs w:val="20"/>
        </w:rPr>
        <w:t xml:space="preserve">deep learning solutions towards </w:t>
      </w:r>
      <w:r w:rsidR="00523D4D">
        <w:rPr>
          <w:rFonts w:ascii="Avenir Book" w:hAnsi="Avenir Book"/>
          <w:sz w:val="20"/>
          <w:szCs w:val="20"/>
        </w:rPr>
        <w:t xml:space="preserve">advancing </w:t>
      </w:r>
      <w:r>
        <w:rPr>
          <w:rFonts w:ascii="Avenir Book" w:hAnsi="Avenir Book"/>
          <w:sz w:val="20"/>
          <w:szCs w:val="20"/>
        </w:rPr>
        <w:t xml:space="preserve">their </w:t>
      </w:r>
      <w:r w:rsidR="00DA41E0">
        <w:rPr>
          <w:rFonts w:ascii="Avenir Book" w:hAnsi="Avenir Book"/>
          <w:sz w:val="20"/>
          <w:szCs w:val="20"/>
        </w:rPr>
        <w:t xml:space="preserve">natural language and computer vision </w:t>
      </w:r>
      <w:r>
        <w:rPr>
          <w:rFonts w:ascii="Avenir Book" w:hAnsi="Avenir Book"/>
          <w:sz w:val="20"/>
          <w:szCs w:val="20"/>
        </w:rPr>
        <w:t xml:space="preserve">use cases.  </w:t>
      </w:r>
    </w:p>
    <w:p w14:paraId="3F571C00" w14:textId="47C35401" w:rsidR="0092261D" w:rsidRPr="0092261D" w:rsidRDefault="00434A01" w:rsidP="0092261D">
      <w:pPr>
        <w:pStyle w:val="ListParagraph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r w:rsidRPr="00002F93">
        <w:rPr>
          <w:rFonts w:ascii="Avenir Book" w:hAnsi="Avenir Book"/>
          <w:b/>
          <w:bCs/>
          <w:sz w:val="20"/>
          <w:szCs w:val="20"/>
        </w:rPr>
        <w:t>Technology Partnerships</w:t>
      </w:r>
      <w:r>
        <w:rPr>
          <w:rFonts w:ascii="Avenir Book" w:hAnsi="Avenir Book"/>
          <w:sz w:val="20"/>
          <w:szCs w:val="20"/>
        </w:rPr>
        <w:t xml:space="preserve">: </w:t>
      </w:r>
      <w:r w:rsidR="00544F39">
        <w:rPr>
          <w:rFonts w:ascii="Avenir Book" w:hAnsi="Avenir Book"/>
          <w:sz w:val="20"/>
          <w:szCs w:val="20"/>
        </w:rPr>
        <w:t>I</w:t>
      </w:r>
      <w:r w:rsidR="002261C0">
        <w:rPr>
          <w:rFonts w:ascii="Avenir Book" w:hAnsi="Avenir Book"/>
          <w:sz w:val="20"/>
          <w:szCs w:val="20"/>
        </w:rPr>
        <w:t xml:space="preserve">n partnership with </w:t>
      </w:r>
      <w:r w:rsidR="00DA41E0">
        <w:rPr>
          <w:rFonts w:ascii="Avenir Book" w:hAnsi="Avenir Book"/>
          <w:sz w:val="20"/>
          <w:szCs w:val="20"/>
        </w:rPr>
        <w:t>Intel</w:t>
      </w:r>
      <w:r w:rsidR="002261C0">
        <w:rPr>
          <w:rFonts w:ascii="Avenir Book" w:hAnsi="Avenir Book"/>
          <w:sz w:val="20"/>
          <w:szCs w:val="20"/>
        </w:rPr>
        <w:t>, incorporate</w:t>
      </w:r>
      <w:r w:rsidR="00F64C86">
        <w:rPr>
          <w:rFonts w:ascii="Avenir Book" w:hAnsi="Avenir Book"/>
          <w:sz w:val="20"/>
          <w:szCs w:val="20"/>
        </w:rPr>
        <w:t>d</w:t>
      </w:r>
      <w:r w:rsidR="002261C0">
        <w:rPr>
          <w:rFonts w:ascii="Avenir Book" w:hAnsi="Avenir Book"/>
          <w:sz w:val="20"/>
          <w:szCs w:val="20"/>
        </w:rPr>
        <w:t xml:space="preserve"> their </w:t>
      </w:r>
      <w:r w:rsidR="004E66D2">
        <w:rPr>
          <w:rFonts w:ascii="Avenir Book" w:hAnsi="Avenir Book"/>
          <w:sz w:val="20"/>
          <w:szCs w:val="20"/>
        </w:rPr>
        <w:t xml:space="preserve">BLAS </w:t>
      </w:r>
      <w:r w:rsidR="002261C0">
        <w:rPr>
          <w:rFonts w:ascii="Avenir Book" w:hAnsi="Avenir Book"/>
          <w:sz w:val="20"/>
          <w:szCs w:val="20"/>
        </w:rPr>
        <w:t xml:space="preserve">optimized math kernel library (MKL) with Intel XEON </w:t>
      </w:r>
      <w:r w:rsidR="004E66D2">
        <w:rPr>
          <w:rFonts w:ascii="Avenir Book" w:hAnsi="Avenir Book"/>
          <w:sz w:val="20"/>
          <w:szCs w:val="20"/>
        </w:rPr>
        <w:t>2</w:t>
      </w:r>
      <w:r w:rsidR="004E66D2" w:rsidRPr="004E66D2">
        <w:rPr>
          <w:rFonts w:ascii="Avenir Book" w:hAnsi="Avenir Book"/>
          <w:sz w:val="20"/>
          <w:szCs w:val="20"/>
          <w:vertAlign w:val="superscript"/>
        </w:rPr>
        <w:t>nd</w:t>
      </w:r>
      <w:r w:rsidR="004E66D2">
        <w:rPr>
          <w:rFonts w:ascii="Avenir Book" w:hAnsi="Avenir Book"/>
          <w:sz w:val="20"/>
          <w:szCs w:val="20"/>
        </w:rPr>
        <w:t xml:space="preserve"> Gen </w:t>
      </w:r>
      <w:r w:rsidR="002261C0">
        <w:rPr>
          <w:rFonts w:ascii="Avenir Book" w:hAnsi="Avenir Book"/>
          <w:sz w:val="20"/>
          <w:szCs w:val="20"/>
        </w:rPr>
        <w:t xml:space="preserve">CPU processors for benchmarking </w:t>
      </w:r>
      <w:r w:rsidR="00A9294A">
        <w:rPr>
          <w:rFonts w:ascii="Avenir Book" w:hAnsi="Avenir Book"/>
          <w:sz w:val="20"/>
          <w:szCs w:val="20"/>
        </w:rPr>
        <w:t xml:space="preserve">select </w:t>
      </w:r>
      <w:r w:rsidR="002261C0">
        <w:rPr>
          <w:rFonts w:ascii="Avenir Book" w:hAnsi="Avenir Book"/>
          <w:sz w:val="20"/>
          <w:szCs w:val="20"/>
        </w:rPr>
        <w:t>sequential use cases</w:t>
      </w:r>
      <w:r w:rsidR="00DA41E0">
        <w:rPr>
          <w:rFonts w:ascii="Avenir Book" w:hAnsi="Avenir Book"/>
          <w:sz w:val="20"/>
          <w:szCs w:val="20"/>
        </w:rPr>
        <w:t xml:space="preserve">.  This is in addition to </w:t>
      </w:r>
      <w:r w:rsidR="00672144">
        <w:rPr>
          <w:rFonts w:ascii="Avenir Book" w:hAnsi="Avenir Book"/>
          <w:sz w:val="20"/>
          <w:szCs w:val="20"/>
        </w:rPr>
        <w:t xml:space="preserve">leveraging </w:t>
      </w:r>
      <w:r w:rsidR="00921B0C">
        <w:rPr>
          <w:rFonts w:ascii="Avenir Book" w:hAnsi="Avenir Book"/>
          <w:sz w:val="20"/>
          <w:szCs w:val="20"/>
        </w:rPr>
        <w:t xml:space="preserve">existing </w:t>
      </w:r>
      <w:r w:rsidR="00544F39">
        <w:rPr>
          <w:rFonts w:ascii="Avenir Book" w:hAnsi="Avenir Book"/>
          <w:sz w:val="20"/>
          <w:szCs w:val="20"/>
        </w:rPr>
        <w:t>software optimization</w:t>
      </w:r>
      <w:r w:rsidR="005C3B40">
        <w:rPr>
          <w:rFonts w:ascii="Avenir Book" w:hAnsi="Avenir Book"/>
          <w:sz w:val="20"/>
          <w:szCs w:val="20"/>
        </w:rPr>
        <w:t xml:space="preserve"> </w:t>
      </w:r>
      <w:r w:rsidR="00672144">
        <w:rPr>
          <w:rFonts w:ascii="Avenir Book" w:hAnsi="Avenir Book"/>
          <w:sz w:val="20"/>
          <w:szCs w:val="20"/>
        </w:rPr>
        <w:t xml:space="preserve">deployment </w:t>
      </w:r>
      <w:r w:rsidR="005C3B40">
        <w:rPr>
          <w:rFonts w:ascii="Avenir Book" w:hAnsi="Avenir Book"/>
          <w:sz w:val="20"/>
          <w:szCs w:val="20"/>
        </w:rPr>
        <w:t>tradeoffs</w:t>
      </w:r>
      <w:r w:rsidR="00544F39">
        <w:rPr>
          <w:rFonts w:ascii="Avenir Book" w:hAnsi="Avenir Book"/>
          <w:sz w:val="20"/>
          <w:szCs w:val="20"/>
        </w:rPr>
        <w:t xml:space="preserve"> (e.g., knowledge distillation, </w:t>
      </w:r>
      <w:r w:rsidR="004D4CC6">
        <w:rPr>
          <w:rFonts w:ascii="Avenir Book" w:hAnsi="Avenir Book"/>
          <w:sz w:val="20"/>
          <w:szCs w:val="20"/>
        </w:rPr>
        <w:t xml:space="preserve">mixed precision, </w:t>
      </w:r>
      <w:r w:rsidR="00544F39">
        <w:rPr>
          <w:rFonts w:ascii="Avenir Book" w:hAnsi="Avenir Book"/>
          <w:sz w:val="20"/>
          <w:szCs w:val="20"/>
        </w:rPr>
        <w:t>quantization, pruning).</w:t>
      </w:r>
      <w:r>
        <w:rPr>
          <w:rFonts w:ascii="Avenir Book" w:hAnsi="Avenir Book"/>
          <w:sz w:val="20"/>
          <w:szCs w:val="20"/>
        </w:rPr>
        <w:t xml:space="preserve">  </w:t>
      </w:r>
    </w:p>
    <w:p w14:paraId="12DEA162" w14:textId="21768D8D" w:rsidR="00510E5A" w:rsidRDefault="00510E5A">
      <w:pPr>
        <w:rPr>
          <w:rFonts w:ascii="Avenir Book" w:hAnsi="Avenir Book"/>
          <w:sz w:val="20"/>
          <w:szCs w:val="20"/>
        </w:rPr>
      </w:pPr>
    </w:p>
    <w:p w14:paraId="04979E10" w14:textId="56C67449" w:rsidR="002261C0" w:rsidRDefault="00F75EF7">
      <w:pPr>
        <w:rPr>
          <w:rFonts w:ascii="Avenir Book" w:hAnsi="Avenir Book"/>
          <w:sz w:val="20"/>
          <w:szCs w:val="20"/>
        </w:rPr>
      </w:pPr>
      <w:r w:rsidRPr="00F75EF7">
        <w:rPr>
          <w:rStyle w:val="Heading2Char"/>
        </w:rPr>
        <w:t>Pathmind</w:t>
      </w:r>
      <w:r>
        <w:rPr>
          <w:rFonts w:ascii="Avenir Book" w:hAnsi="Avenir Book"/>
          <w:sz w:val="20"/>
          <w:szCs w:val="20"/>
        </w:rPr>
        <w:t xml:space="preserve">: </w:t>
      </w:r>
      <w:r w:rsidR="003A244D">
        <w:rPr>
          <w:rFonts w:ascii="Avenir Book" w:hAnsi="Avenir Book"/>
          <w:sz w:val="20"/>
          <w:szCs w:val="20"/>
        </w:rPr>
        <w:t xml:space="preserve">Within the US, </w:t>
      </w:r>
      <w:r w:rsidR="0092261D">
        <w:rPr>
          <w:rFonts w:ascii="Avenir Book" w:hAnsi="Avenir Book"/>
          <w:sz w:val="20"/>
          <w:szCs w:val="20"/>
        </w:rPr>
        <w:t xml:space="preserve">Skymind rebranded and shifted towards Industrial </w:t>
      </w:r>
      <w:r w:rsidR="00452D41">
        <w:rPr>
          <w:rFonts w:ascii="Avenir Book" w:hAnsi="Avenir Book"/>
          <w:sz w:val="20"/>
          <w:szCs w:val="20"/>
        </w:rPr>
        <w:t>s</w:t>
      </w:r>
      <w:r w:rsidR="00921B0C">
        <w:rPr>
          <w:rFonts w:ascii="Avenir Book" w:hAnsi="Avenir Book"/>
          <w:sz w:val="20"/>
          <w:szCs w:val="20"/>
        </w:rPr>
        <w:t>ervice-</w:t>
      </w:r>
      <w:r w:rsidR="00452D41">
        <w:rPr>
          <w:rFonts w:ascii="Avenir Book" w:hAnsi="Avenir Book"/>
          <w:sz w:val="20"/>
          <w:szCs w:val="20"/>
        </w:rPr>
        <w:t>o</w:t>
      </w:r>
      <w:r w:rsidR="00921B0C">
        <w:rPr>
          <w:rFonts w:ascii="Avenir Book" w:hAnsi="Avenir Book"/>
          <w:sz w:val="20"/>
          <w:szCs w:val="20"/>
        </w:rPr>
        <w:t xml:space="preserve">riented </w:t>
      </w:r>
      <w:r w:rsidR="00452D41">
        <w:rPr>
          <w:rFonts w:ascii="Avenir Book" w:hAnsi="Avenir Book"/>
          <w:sz w:val="20"/>
          <w:szCs w:val="20"/>
        </w:rPr>
        <w:t>s</w:t>
      </w:r>
      <w:r w:rsidR="002261C0">
        <w:rPr>
          <w:rFonts w:ascii="Avenir Book" w:hAnsi="Avenir Book"/>
          <w:sz w:val="20"/>
          <w:szCs w:val="20"/>
        </w:rPr>
        <w:t xml:space="preserve">imulation </w:t>
      </w:r>
      <w:r w:rsidR="0092261D">
        <w:rPr>
          <w:rFonts w:ascii="Avenir Book" w:hAnsi="Avenir Book"/>
          <w:sz w:val="20"/>
          <w:szCs w:val="20"/>
        </w:rPr>
        <w:t>Reinforcement Learning (DRL), particularly within</w:t>
      </w:r>
      <w:r w:rsidR="002261C0">
        <w:rPr>
          <w:rFonts w:ascii="Avenir Book" w:hAnsi="Avenir Book"/>
          <w:sz w:val="20"/>
          <w:szCs w:val="20"/>
        </w:rPr>
        <w:t xml:space="preserve"> use cases that </w:t>
      </w:r>
      <w:r w:rsidR="00921B0C">
        <w:rPr>
          <w:rFonts w:ascii="Avenir Book" w:hAnsi="Avenir Book"/>
          <w:sz w:val="20"/>
          <w:szCs w:val="20"/>
        </w:rPr>
        <w:t>may be</w:t>
      </w:r>
      <w:r w:rsidR="002261C0">
        <w:rPr>
          <w:rFonts w:ascii="Avenir Book" w:hAnsi="Avenir Book"/>
          <w:sz w:val="20"/>
          <w:szCs w:val="20"/>
        </w:rPr>
        <w:t xml:space="preserve"> </w:t>
      </w:r>
      <w:r w:rsidR="00944370">
        <w:rPr>
          <w:rFonts w:ascii="Avenir Book" w:hAnsi="Avenir Book"/>
          <w:sz w:val="20"/>
          <w:szCs w:val="20"/>
        </w:rPr>
        <w:t>too risky, expensive</w:t>
      </w:r>
      <w:r w:rsidR="002261C0">
        <w:rPr>
          <w:rFonts w:ascii="Avenir Book" w:hAnsi="Avenir Book"/>
          <w:sz w:val="20"/>
          <w:szCs w:val="20"/>
        </w:rPr>
        <w:t xml:space="preserve"> </w:t>
      </w:r>
      <w:r w:rsidR="00944370">
        <w:rPr>
          <w:rFonts w:ascii="Avenir Book" w:hAnsi="Avenir Book"/>
          <w:sz w:val="20"/>
          <w:szCs w:val="20"/>
        </w:rPr>
        <w:t xml:space="preserve">or not optimized </w:t>
      </w:r>
      <w:r w:rsidR="002261C0">
        <w:rPr>
          <w:rFonts w:ascii="Avenir Book" w:hAnsi="Avenir Book"/>
          <w:sz w:val="20"/>
          <w:szCs w:val="20"/>
        </w:rPr>
        <w:t xml:space="preserve">to repeatedly </w:t>
      </w:r>
      <w:r w:rsidR="00A9294A">
        <w:rPr>
          <w:rFonts w:ascii="Avenir Book" w:hAnsi="Avenir Book"/>
          <w:sz w:val="20"/>
          <w:szCs w:val="20"/>
        </w:rPr>
        <w:t>deploy</w:t>
      </w:r>
      <w:r w:rsidR="002261C0">
        <w:rPr>
          <w:rFonts w:ascii="Avenir Book" w:hAnsi="Avenir Book"/>
          <w:sz w:val="20"/>
          <w:szCs w:val="20"/>
        </w:rPr>
        <w:t xml:space="preserve"> in a traditional </w:t>
      </w:r>
      <w:r w:rsidR="00944370">
        <w:rPr>
          <w:rFonts w:ascii="Avenir Book" w:hAnsi="Avenir Book"/>
          <w:sz w:val="20"/>
          <w:szCs w:val="20"/>
        </w:rPr>
        <w:t>offline/online setting</w:t>
      </w:r>
      <w:r w:rsidR="002261C0">
        <w:rPr>
          <w:rFonts w:ascii="Avenir Book" w:hAnsi="Avenir Book"/>
          <w:sz w:val="20"/>
          <w:szCs w:val="20"/>
        </w:rPr>
        <w:t>.</w:t>
      </w:r>
    </w:p>
    <w:p w14:paraId="680D4E97" w14:textId="1EB8078A" w:rsidR="002C55D7" w:rsidRDefault="002261C0" w:rsidP="002261C0">
      <w:pPr>
        <w:pStyle w:val="ListParagraph"/>
        <w:numPr>
          <w:ilvl w:val="0"/>
          <w:numId w:val="6"/>
        </w:numPr>
        <w:rPr>
          <w:rFonts w:ascii="Avenir Book" w:hAnsi="Avenir Book"/>
          <w:sz w:val="20"/>
          <w:szCs w:val="20"/>
        </w:rPr>
      </w:pPr>
      <w:r w:rsidRPr="00533056">
        <w:rPr>
          <w:rFonts w:ascii="Avenir Book" w:hAnsi="Avenir Book"/>
          <w:b/>
          <w:bCs/>
          <w:sz w:val="20"/>
          <w:szCs w:val="20"/>
        </w:rPr>
        <w:t>Technology Partnerships</w:t>
      </w:r>
      <w:r>
        <w:rPr>
          <w:rFonts w:ascii="Avenir Book" w:hAnsi="Avenir Book"/>
          <w:sz w:val="20"/>
          <w:szCs w:val="20"/>
        </w:rPr>
        <w:t xml:space="preserve">: </w:t>
      </w:r>
      <w:r w:rsidR="002C55D7">
        <w:rPr>
          <w:rFonts w:ascii="Avenir Book" w:hAnsi="Avenir Book"/>
          <w:sz w:val="20"/>
          <w:szCs w:val="20"/>
        </w:rPr>
        <w:t xml:space="preserve">In developing the DRL service, we </w:t>
      </w:r>
      <w:r w:rsidR="00AD58D9">
        <w:rPr>
          <w:rFonts w:ascii="Avenir Book" w:hAnsi="Avenir Book"/>
          <w:sz w:val="20"/>
          <w:szCs w:val="20"/>
        </w:rPr>
        <w:t>formed</w:t>
      </w:r>
      <w:r w:rsidR="002C55D7">
        <w:rPr>
          <w:rFonts w:ascii="Avenir Book" w:hAnsi="Avenir Book"/>
          <w:sz w:val="20"/>
          <w:szCs w:val="20"/>
        </w:rPr>
        <w:t xml:space="preserve"> partnerships </w:t>
      </w:r>
      <w:r w:rsidR="0011508C">
        <w:rPr>
          <w:rFonts w:ascii="Avenir Book" w:hAnsi="Avenir Book"/>
          <w:sz w:val="20"/>
          <w:szCs w:val="20"/>
        </w:rPr>
        <w:t>with AnyLogic (</w:t>
      </w:r>
      <w:r w:rsidR="002C55D7">
        <w:rPr>
          <w:rFonts w:ascii="Avenir Book" w:hAnsi="Avenir Book"/>
          <w:sz w:val="20"/>
          <w:szCs w:val="20"/>
        </w:rPr>
        <w:t>simulation engine</w:t>
      </w:r>
      <w:r w:rsidR="0011508C">
        <w:rPr>
          <w:rFonts w:ascii="Avenir Book" w:hAnsi="Avenir Book"/>
          <w:sz w:val="20"/>
          <w:szCs w:val="20"/>
        </w:rPr>
        <w:t xml:space="preserve">) and </w:t>
      </w:r>
      <w:r w:rsidR="00AD58D9">
        <w:rPr>
          <w:rFonts w:ascii="Avenir Book" w:hAnsi="Avenir Book"/>
          <w:sz w:val="20"/>
          <w:szCs w:val="20"/>
        </w:rPr>
        <w:t>became an early</w:t>
      </w:r>
      <w:r w:rsidR="002C55D7">
        <w:rPr>
          <w:rFonts w:ascii="Avenir Book" w:hAnsi="Avenir Book"/>
          <w:sz w:val="20"/>
          <w:szCs w:val="20"/>
        </w:rPr>
        <w:t xml:space="preserve"> adopt</w:t>
      </w:r>
      <w:r w:rsidR="00AD58D9">
        <w:rPr>
          <w:rFonts w:ascii="Avenir Book" w:hAnsi="Avenir Book"/>
          <w:sz w:val="20"/>
          <w:szCs w:val="20"/>
        </w:rPr>
        <w:t>er</w:t>
      </w:r>
      <w:r w:rsidR="002C55D7">
        <w:rPr>
          <w:rFonts w:ascii="Avenir Book" w:hAnsi="Avenir Book"/>
          <w:sz w:val="20"/>
          <w:szCs w:val="20"/>
        </w:rPr>
        <w:t xml:space="preserve"> </w:t>
      </w:r>
      <w:r w:rsidR="00733871">
        <w:rPr>
          <w:rFonts w:ascii="Avenir Book" w:hAnsi="Avenir Book"/>
          <w:sz w:val="20"/>
          <w:szCs w:val="20"/>
        </w:rPr>
        <w:t xml:space="preserve">partner </w:t>
      </w:r>
      <w:r w:rsidR="002C55D7">
        <w:rPr>
          <w:rFonts w:ascii="Avenir Book" w:hAnsi="Avenir Book"/>
          <w:sz w:val="20"/>
          <w:szCs w:val="20"/>
        </w:rPr>
        <w:t xml:space="preserve">of </w:t>
      </w:r>
      <w:r w:rsidR="0011508C">
        <w:rPr>
          <w:rFonts w:ascii="Avenir Book" w:hAnsi="Avenir Book"/>
          <w:sz w:val="20"/>
          <w:szCs w:val="20"/>
        </w:rPr>
        <w:t>Anyscale</w:t>
      </w:r>
      <w:r w:rsidR="002C55D7">
        <w:rPr>
          <w:rFonts w:ascii="Avenir Book" w:hAnsi="Avenir Book"/>
          <w:sz w:val="20"/>
          <w:szCs w:val="20"/>
        </w:rPr>
        <w:t xml:space="preserve"> OSS (Ray, RLlib).  </w:t>
      </w:r>
    </w:p>
    <w:p w14:paraId="5C211B42" w14:textId="6723322C" w:rsidR="00F75EF7" w:rsidRPr="002261C0" w:rsidRDefault="002C55D7" w:rsidP="002261C0">
      <w:pPr>
        <w:pStyle w:val="ListParagraph"/>
        <w:numPr>
          <w:ilvl w:val="0"/>
          <w:numId w:val="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b/>
          <w:bCs/>
          <w:sz w:val="20"/>
          <w:szCs w:val="20"/>
        </w:rPr>
        <w:t>Client Engagements</w:t>
      </w:r>
      <w:r w:rsidRPr="002C55D7">
        <w:rPr>
          <w:rFonts w:ascii="Avenir Book" w:hAnsi="Avenir Book"/>
          <w:sz w:val="20"/>
          <w:szCs w:val="20"/>
        </w:rPr>
        <w:t>:</w:t>
      </w:r>
      <w:r>
        <w:rPr>
          <w:rFonts w:ascii="Avenir Book" w:hAnsi="Avenir Book"/>
          <w:sz w:val="20"/>
          <w:szCs w:val="20"/>
        </w:rPr>
        <w:t xml:space="preserve"> In collaboration with AnyLogic </w:t>
      </w:r>
      <w:r w:rsidR="00944370">
        <w:rPr>
          <w:rFonts w:ascii="Avenir Book" w:hAnsi="Avenir Book"/>
          <w:sz w:val="20"/>
          <w:szCs w:val="20"/>
        </w:rPr>
        <w:t>customers</w:t>
      </w:r>
      <w:r>
        <w:rPr>
          <w:rFonts w:ascii="Avenir Book" w:hAnsi="Avenir Book"/>
          <w:sz w:val="20"/>
          <w:szCs w:val="20"/>
        </w:rPr>
        <w:t xml:space="preserve"> during </w:t>
      </w:r>
      <w:r w:rsidR="003A244D">
        <w:rPr>
          <w:rFonts w:ascii="Avenir Book" w:hAnsi="Avenir Book"/>
          <w:sz w:val="20"/>
          <w:szCs w:val="20"/>
        </w:rPr>
        <w:t>the</w:t>
      </w:r>
      <w:r>
        <w:rPr>
          <w:rFonts w:ascii="Avenir Book" w:hAnsi="Avenir Book"/>
          <w:sz w:val="20"/>
          <w:szCs w:val="20"/>
        </w:rPr>
        <w:t xml:space="preserve"> Private Beta,</w:t>
      </w:r>
      <w:r w:rsidR="00921B0C">
        <w:rPr>
          <w:rFonts w:ascii="Avenir Book" w:hAnsi="Avenir Book"/>
          <w:sz w:val="20"/>
          <w:szCs w:val="20"/>
        </w:rPr>
        <w:t xml:space="preserve"> </w:t>
      </w:r>
      <w:r w:rsidR="00944370">
        <w:rPr>
          <w:rFonts w:ascii="Avenir Book" w:hAnsi="Avenir Book"/>
          <w:sz w:val="20"/>
          <w:szCs w:val="20"/>
        </w:rPr>
        <w:t>facilitated customer development and solutions architecture of industrial customers in factory assembly sequencing operation</w:t>
      </w:r>
      <w:r w:rsidR="00733871">
        <w:rPr>
          <w:rFonts w:ascii="Avenir Book" w:hAnsi="Avenir Book"/>
          <w:sz w:val="20"/>
          <w:szCs w:val="20"/>
        </w:rPr>
        <w:t>al</w:t>
      </w:r>
      <w:r w:rsidR="00944370">
        <w:rPr>
          <w:rFonts w:ascii="Avenir Book" w:hAnsi="Avenir Book"/>
          <w:sz w:val="20"/>
          <w:szCs w:val="20"/>
        </w:rPr>
        <w:t xml:space="preserve"> use cases.</w:t>
      </w:r>
    </w:p>
    <w:p w14:paraId="423B53A1" w14:textId="6969391D" w:rsidR="00F75EF7" w:rsidRDefault="00F75EF7">
      <w:pPr>
        <w:rPr>
          <w:rFonts w:ascii="Avenir Book" w:hAnsi="Avenir Book"/>
          <w:sz w:val="20"/>
          <w:szCs w:val="20"/>
        </w:rPr>
      </w:pPr>
      <w:r w:rsidRPr="00F75EF7">
        <w:rPr>
          <w:rStyle w:val="Heading2Char"/>
        </w:rPr>
        <w:lastRenderedPageBreak/>
        <w:t>JP Morgan Chase</w:t>
      </w:r>
      <w:r>
        <w:rPr>
          <w:rFonts w:ascii="Avenir Book" w:hAnsi="Avenir Book"/>
          <w:sz w:val="20"/>
          <w:szCs w:val="20"/>
        </w:rPr>
        <w:t xml:space="preserve">: Partner with internal business units (BU) on </w:t>
      </w:r>
      <w:r w:rsidR="00002F93">
        <w:rPr>
          <w:rFonts w:ascii="Avenir Book" w:hAnsi="Avenir Book"/>
          <w:sz w:val="20"/>
          <w:szCs w:val="20"/>
        </w:rPr>
        <w:t xml:space="preserve">a variety of horizon opportunity investments </w:t>
      </w:r>
      <w:r>
        <w:rPr>
          <w:rFonts w:ascii="Avenir Book" w:hAnsi="Avenir Book"/>
          <w:sz w:val="20"/>
          <w:szCs w:val="20"/>
        </w:rPr>
        <w:t xml:space="preserve">to drive value across </w:t>
      </w:r>
      <w:r w:rsidR="00002F93">
        <w:rPr>
          <w:rFonts w:ascii="Avenir Book" w:hAnsi="Avenir Book"/>
          <w:sz w:val="20"/>
          <w:szCs w:val="20"/>
        </w:rPr>
        <w:t>Chase Products and Services for consumers and small businesses</w:t>
      </w:r>
      <w:r w:rsidR="001C7B8E">
        <w:rPr>
          <w:rFonts w:ascii="Avenir Book" w:hAnsi="Avenir Book"/>
          <w:sz w:val="20"/>
          <w:szCs w:val="20"/>
        </w:rPr>
        <w:t>.</w:t>
      </w:r>
      <w:r>
        <w:rPr>
          <w:rFonts w:ascii="Avenir Book" w:hAnsi="Avenir Book"/>
          <w:sz w:val="20"/>
          <w:szCs w:val="20"/>
        </w:rPr>
        <w:t xml:space="preserve"> </w:t>
      </w:r>
    </w:p>
    <w:p w14:paraId="27273D87" w14:textId="5A63616C" w:rsidR="009273CB" w:rsidRPr="00002F93" w:rsidRDefault="00044596" w:rsidP="00002F93">
      <w:pPr>
        <w:pStyle w:val="ListParagraph"/>
        <w:numPr>
          <w:ilvl w:val="0"/>
          <w:numId w:val="6"/>
        </w:numPr>
        <w:rPr>
          <w:rFonts w:ascii="Avenir Book" w:hAnsi="Avenir Book"/>
          <w:sz w:val="20"/>
          <w:szCs w:val="20"/>
        </w:rPr>
      </w:pPr>
      <w:r w:rsidRPr="00044596">
        <w:rPr>
          <w:rFonts w:ascii="Avenir Book" w:hAnsi="Avenir Book"/>
          <w:b/>
          <w:bCs/>
          <w:sz w:val="20"/>
          <w:szCs w:val="20"/>
        </w:rPr>
        <w:t>Cross-Functional</w:t>
      </w:r>
      <w:r>
        <w:rPr>
          <w:rFonts w:ascii="Avenir Book" w:hAnsi="Avenir Book"/>
          <w:sz w:val="20"/>
          <w:szCs w:val="20"/>
        </w:rPr>
        <w:t xml:space="preserve">: </w:t>
      </w:r>
      <w:r w:rsidR="00DA2B7A">
        <w:rPr>
          <w:rFonts w:ascii="Avenir Book" w:hAnsi="Avenir Book"/>
          <w:sz w:val="20"/>
          <w:szCs w:val="20"/>
        </w:rPr>
        <w:t>P</w:t>
      </w:r>
      <w:r>
        <w:rPr>
          <w:rFonts w:ascii="Avenir Book" w:hAnsi="Avenir Book"/>
          <w:sz w:val="20"/>
          <w:szCs w:val="20"/>
        </w:rPr>
        <w:t xml:space="preserve">artner with different </w:t>
      </w:r>
      <w:r w:rsidR="000F24BA">
        <w:rPr>
          <w:rFonts w:ascii="Avenir Book" w:hAnsi="Avenir Book"/>
          <w:sz w:val="20"/>
          <w:szCs w:val="20"/>
        </w:rPr>
        <w:t xml:space="preserve">non-technical audience </w:t>
      </w:r>
      <w:r>
        <w:rPr>
          <w:rFonts w:ascii="Avenir Book" w:hAnsi="Avenir Book"/>
          <w:sz w:val="20"/>
          <w:szCs w:val="20"/>
        </w:rPr>
        <w:t xml:space="preserve">BUs </w:t>
      </w:r>
      <w:r w:rsidR="00C22568">
        <w:rPr>
          <w:rFonts w:ascii="Avenir Book" w:hAnsi="Avenir Book"/>
          <w:sz w:val="20"/>
          <w:szCs w:val="20"/>
        </w:rPr>
        <w:t xml:space="preserve">for </w:t>
      </w:r>
      <w:r w:rsidR="00A50109">
        <w:rPr>
          <w:rFonts w:ascii="Avenir Book" w:hAnsi="Avenir Book"/>
          <w:sz w:val="20"/>
          <w:szCs w:val="20"/>
        </w:rPr>
        <w:t>analytical</w:t>
      </w:r>
      <w:r w:rsidR="00C22568">
        <w:rPr>
          <w:rFonts w:ascii="Avenir Book" w:hAnsi="Avenir Book"/>
          <w:sz w:val="20"/>
          <w:szCs w:val="20"/>
        </w:rPr>
        <w:t xml:space="preserve"> </w:t>
      </w:r>
      <w:r w:rsidR="00A50109">
        <w:rPr>
          <w:rFonts w:ascii="Avenir Book" w:hAnsi="Avenir Book"/>
          <w:sz w:val="20"/>
          <w:szCs w:val="20"/>
        </w:rPr>
        <w:t xml:space="preserve">insights </w:t>
      </w:r>
      <w:r w:rsidR="00C22568">
        <w:rPr>
          <w:rFonts w:ascii="Avenir Book" w:hAnsi="Avenir Book"/>
          <w:sz w:val="20"/>
          <w:szCs w:val="20"/>
        </w:rPr>
        <w:t xml:space="preserve">and product use cases where Intelligent AI </w:t>
      </w:r>
      <w:r w:rsidR="00CB35A4">
        <w:rPr>
          <w:rFonts w:ascii="Avenir Book" w:hAnsi="Avenir Book"/>
          <w:sz w:val="20"/>
          <w:szCs w:val="20"/>
        </w:rPr>
        <w:t xml:space="preserve">(e.g., personalization, recommender systems) </w:t>
      </w:r>
      <w:r w:rsidR="00C22568">
        <w:rPr>
          <w:rFonts w:ascii="Avenir Book" w:hAnsi="Avenir Book"/>
          <w:sz w:val="20"/>
          <w:szCs w:val="20"/>
        </w:rPr>
        <w:t xml:space="preserve">services can demonstrate </w:t>
      </w:r>
      <w:r w:rsidR="000F24BA">
        <w:rPr>
          <w:rFonts w:ascii="Avenir Book" w:hAnsi="Avenir Book"/>
          <w:sz w:val="20"/>
          <w:szCs w:val="20"/>
        </w:rPr>
        <w:t xml:space="preserve">improved </w:t>
      </w:r>
      <w:r w:rsidR="00C22568">
        <w:rPr>
          <w:rFonts w:ascii="Avenir Book" w:hAnsi="Avenir Book"/>
          <w:sz w:val="20"/>
          <w:szCs w:val="20"/>
        </w:rPr>
        <w:t>value</w:t>
      </w:r>
      <w:r w:rsidR="00CB35A4">
        <w:rPr>
          <w:rFonts w:ascii="Avenir Book" w:hAnsi="Avenir Book"/>
          <w:sz w:val="20"/>
          <w:szCs w:val="20"/>
        </w:rPr>
        <w:t>-add</w:t>
      </w:r>
      <w:r w:rsidR="00C22568">
        <w:rPr>
          <w:rFonts w:ascii="Avenir Book" w:hAnsi="Avenir Book"/>
          <w:sz w:val="20"/>
          <w:szCs w:val="20"/>
        </w:rPr>
        <w:t>.</w:t>
      </w:r>
      <w:r w:rsidR="00DA2B7A">
        <w:rPr>
          <w:rFonts w:ascii="Avenir Book" w:hAnsi="Avenir Book"/>
          <w:sz w:val="20"/>
          <w:szCs w:val="20"/>
        </w:rPr>
        <w:t xml:space="preserve"> Translate and communicate technical findings to business </w:t>
      </w:r>
      <w:r w:rsidR="001C7B8E">
        <w:rPr>
          <w:rFonts w:ascii="Avenir Book" w:hAnsi="Avenir Book"/>
          <w:sz w:val="20"/>
          <w:szCs w:val="20"/>
        </w:rPr>
        <w:t>stakeholders</w:t>
      </w:r>
      <w:r w:rsidR="00DA2B7A">
        <w:rPr>
          <w:rFonts w:ascii="Avenir Book" w:hAnsi="Avenir Book"/>
          <w:sz w:val="20"/>
          <w:szCs w:val="20"/>
        </w:rPr>
        <w:t xml:space="preserve"> on a weekly cadence.</w:t>
      </w:r>
      <w:r>
        <w:rPr>
          <w:rFonts w:ascii="Avenir Book" w:hAnsi="Avenir Book"/>
          <w:sz w:val="20"/>
          <w:szCs w:val="20"/>
        </w:rPr>
        <w:t xml:space="preserve"> </w:t>
      </w:r>
      <w:r w:rsidR="009273CB">
        <w:rPr>
          <w:rFonts w:ascii="Avenir Book" w:hAnsi="Avenir Book"/>
          <w:sz w:val="20"/>
          <w:szCs w:val="20"/>
        </w:rPr>
        <w:t xml:space="preserve"> </w:t>
      </w:r>
    </w:p>
    <w:p w14:paraId="243C9EE7" w14:textId="5583DA35" w:rsidR="00510E5A" w:rsidRDefault="00510E5A">
      <w:pPr>
        <w:rPr>
          <w:rFonts w:ascii="Avenir Book" w:hAnsi="Avenir Book"/>
          <w:sz w:val="20"/>
          <w:szCs w:val="20"/>
        </w:rPr>
      </w:pPr>
    </w:p>
    <w:p w14:paraId="3E570F60" w14:textId="4189ED1B" w:rsidR="00F75EF7" w:rsidRDefault="009602F6">
      <w:pPr>
        <w:rPr>
          <w:rFonts w:ascii="Avenir Book" w:hAnsi="Avenir Book"/>
          <w:sz w:val="20"/>
          <w:szCs w:val="20"/>
        </w:rPr>
      </w:pPr>
      <w:r>
        <w:rPr>
          <w:rStyle w:val="Heading2Char"/>
        </w:rPr>
        <w:t>Nagra Kudelski Group</w:t>
      </w:r>
      <w:r w:rsidR="00F75EF7">
        <w:rPr>
          <w:rFonts w:ascii="Avenir Book" w:hAnsi="Avenir Book"/>
          <w:sz w:val="20"/>
          <w:szCs w:val="20"/>
        </w:rPr>
        <w:t>:</w:t>
      </w:r>
      <w:r>
        <w:rPr>
          <w:rFonts w:ascii="Avenir Book" w:hAnsi="Avenir Book"/>
          <w:sz w:val="20"/>
          <w:szCs w:val="20"/>
        </w:rPr>
        <w:t xml:space="preserve"> The Incubation</w:t>
      </w:r>
      <w:r w:rsidR="008F7E14">
        <w:rPr>
          <w:rFonts w:ascii="Avenir Book" w:hAnsi="Avenir Book"/>
          <w:sz w:val="20"/>
          <w:szCs w:val="20"/>
        </w:rPr>
        <w:t xml:space="preserve"> &amp; Innovation </w:t>
      </w:r>
      <w:r w:rsidR="00EF232C">
        <w:rPr>
          <w:rFonts w:ascii="Avenir Book" w:hAnsi="Avenir Book"/>
          <w:sz w:val="20"/>
          <w:szCs w:val="20"/>
        </w:rPr>
        <w:t>t</w:t>
      </w:r>
      <w:r>
        <w:rPr>
          <w:rFonts w:ascii="Avenir Book" w:hAnsi="Avenir Book"/>
          <w:sz w:val="20"/>
          <w:szCs w:val="20"/>
        </w:rPr>
        <w:t>eam reports directly to the Executive Board</w:t>
      </w:r>
      <w:r w:rsidR="001441EA">
        <w:rPr>
          <w:rFonts w:ascii="Avenir Book" w:hAnsi="Avenir Book"/>
          <w:sz w:val="20"/>
          <w:szCs w:val="20"/>
        </w:rPr>
        <w:t>, under the Intellectual Property (IP) umbrella.  The team is responsible for research, ideation</w:t>
      </w:r>
      <w:r w:rsidR="00A50109">
        <w:rPr>
          <w:rFonts w:ascii="Avenir Book" w:hAnsi="Avenir Book"/>
          <w:sz w:val="20"/>
          <w:szCs w:val="20"/>
        </w:rPr>
        <w:t xml:space="preserve">, </w:t>
      </w:r>
      <w:r w:rsidR="001441EA">
        <w:rPr>
          <w:rFonts w:ascii="Avenir Book" w:hAnsi="Avenir Book"/>
          <w:sz w:val="20"/>
          <w:szCs w:val="20"/>
        </w:rPr>
        <w:t xml:space="preserve">pitching new </w:t>
      </w:r>
      <w:r w:rsidR="00EF232C">
        <w:rPr>
          <w:rFonts w:ascii="Avenir Book" w:hAnsi="Avenir Book"/>
          <w:sz w:val="20"/>
          <w:szCs w:val="20"/>
        </w:rPr>
        <w:t xml:space="preserve">advanced </w:t>
      </w:r>
      <w:r w:rsidR="001441EA">
        <w:rPr>
          <w:rFonts w:ascii="Avenir Book" w:hAnsi="Avenir Book"/>
          <w:sz w:val="20"/>
          <w:szCs w:val="20"/>
        </w:rPr>
        <w:t xml:space="preserve">initiatives, </w:t>
      </w:r>
      <w:r w:rsidR="00A50109">
        <w:rPr>
          <w:rFonts w:ascii="Avenir Book" w:hAnsi="Avenir Book"/>
          <w:sz w:val="20"/>
          <w:szCs w:val="20"/>
        </w:rPr>
        <w:t>crafting</w:t>
      </w:r>
      <w:r w:rsidR="001441EA">
        <w:rPr>
          <w:rFonts w:ascii="Avenir Book" w:hAnsi="Avenir Book"/>
          <w:sz w:val="20"/>
          <w:szCs w:val="20"/>
        </w:rPr>
        <w:t xml:space="preserve"> MVPs</w:t>
      </w:r>
      <w:r w:rsidR="005F3DAA">
        <w:rPr>
          <w:rFonts w:ascii="Avenir Book" w:hAnsi="Avenir Book"/>
          <w:sz w:val="20"/>
          <w:szCs w:val="20"/>
        </w:rPr>
        <w:t xml:space="preserve">, while </w:t>
      </w:r>
      <w:r w:rsidR="00EF232C">
        <w:rPr>
          <w:rFonts w:ascii="Avenir Book" w:hAnsi="Avenir Book"/>
          <w:sz w:val="20"/>
          <w:szCs w:val="20"/>
        </w:rPr>
        <w:t>collaborating</w:t>
      </w:r>
      <w:r w:rsidR="001441EA">
        <w:rPr>
          <w:rFonts w:ascii="Avenir Book" w:hAnsi="Avenir Book"/>
          <w:sz w:val="20"/>
          <w:szCs w:val="20"/>
        </w:rPr>
        <w:t xml:space="preserve"> </w:t>
      </w:r>
      <w:r w:rsidR="005F3DAA">
        <w:rPr>
          <w:rFonts w:ascii="Avenir Book" w:hAnsi="Avenir Book"/>
          <w:sz w:val="20"/>
          <w:szCs w:val="20"/>
        </w:rPr>
        <w:t xml:space="preserve">and transitioning projects </w:t>
      </w:r>
      <w:r w:rsidR="00EF232C">
        <w:rPr>
          <w:rFonts w:ascii="Avenir Book" w:hAnsi="Avenir Book"/>
          <w:sz w:val="20"/>
          <w:szCs w:val="20"/>
        </w:rPr>
        <w:t>across</w:t>
      </w:r>
      <w:r w:rsidR="001441EA">
        <w:rPr>
          <w:rFonts w:ascii="Avenir Book" w:hAnsi="Avenir Book"/>
          <w:sz w:val="20"/>
          <w:szCs w:val="20"/>
        </w:rPr>
        <w:t xml:space="preserve"> </w:t>
      </w:r>
      <w:r w:rsidR="00A50109">
        <w:rPr>
          <w:rFonts w:ascii="Avenir Book" w:hAnsi="Avenir Book"/>
          <w:sz w:val="20"/>
          <w:szCs w:val="20"/>
        </w:rPr>
        <w:t>BUs</w:t>
      </w:r>
      <w:r w:rsidR="001441EA">
        <w:rPr>
          <w:rFonts w:ascii="Avenir Book" w:hAnsi="Avenir Book"/>
          <w:sz w:val="20"/>
          <w:szCs w:val="20"/>
        </w:rPr>
        <w:t>.</w:t>
      </w:r>
    </w:p>
    <w:p w14:paraId="5EFA960A" w14:textId="500CC98B" w:rsidR="00447F11" w:rsidRPr="00447F11" w:rsidRDefault="00447F11" w:rsidP="001441EA">
      <w:pPr>
        <w:pStyle w:val="ListParagraph"/>
        <w:numPr>
          <w:ilvl w:val="0"/>
          <w:numId w:val="8"/>
        </w:numPr>
        <w:rPr>
          <w:rFonts w:ascii="Avenir Book" w:hAnsi="Avenir Book"/>
          <w:sz w:val="20"/>
          <w:szCs w:val="20"/>
        </w:rPr>
      </w:pPr>
      <w:r w:rsidRPr="00447F11">
        <w:rPr>
          <w:rFonts w:ascii="Avenir Book" w:hAnsi="Avenir Book"/>
          <w:b/>
          <w:bCs/>
          <w:sz w:val="20"/>
          <w:szCs w:val="20"/>
        </w:rPr>
        <w:t>Stakeholder Management:</w:t>
      </w:r>
      <w:r>
        <w:rPr>
          <w:rFonts w:ascii="Avenir Book" w:hAnsi="Avenir Book"/>
          <w:sz w:val="20"/>
          <w:szCs w:val="20"/>
        </w:rPr>
        <w:t xml:space="preserve"> This particular role is quite unique, as it requires communicating </w:t>
      </w:r>
      <w:r w:rsidR="00035787">
        <w:rPr>
          <w:rFonts w:ascii="Avenir Book" w:hAnsi="Avenir Book"/>
          <w:sz w:val="20"/>
          <w:szCs w:val="20"/>
        </w:rPr>
        <w:t>and influencing</w:t>
      </w:r>
      <w:r>
        <w:rPr>
          <w:rFonts w:ascii="Avenir Book" w:hAnsi="Avenir Book"/>
          <w:sz w:val="20"/>
          <w:szCs w:val="20"/>
        </w:rPr>
        <w:t xml:space="preserve"> a wide variety of stakeholders</w:t>
      </w:r>
      <w:r w:rsidR="00035787">
        <w:rPr>
          <w:rFonts w:ascii="Avenir Book" w:hAnsi="Avenir Book"/>
          <w:sz w:val="20"/>
          <w:szCs w:val="20"/>
        </w:rPr>
        <w:t xml:space="preserve">, up to the executive parent organization </w:t>
      </w:r>
      <w:r w:rsidR="008F7E14">
        <w:rPr>
          <w:rFonts w:ascii="Avenir Book" w:hAnsi="Avenir Book"/>
          <w:sz w:val="20"/>
          <w:szCs w:val="20"/>
        </w:rPr>
        <w:t>C</w:t>
      </w:r>
      <w:r w:rsidR="00035787">
        <w:rPr>
          <w:rFonts w:ascii="Avenir Book" w:hAnsi="Avenir Book"/>
          <w:sz w:val="20"/>
          <w:szCs w:val="20"/>
        </w:rPr>
        <w:t xml:space="preserve">-suite and further </w:t>
      </w:r>
      <w:r w:rsidR="00A50109">
        <w:rPr>
          <w:rFonts w:ascii="Avenir Book" w:hAnsi="Avenir Book"/>
          <w:sz w:val="20"/>
          <w:szCs w:val="20"/>
        </w:rPr>
        <w:t>subsidiary</w:t>
      </w:r>
      <w:r w:rsidR="00035787">
        <w:rPr>
          <w:rFonts w:ascii="Avenir Book" w:hAnsi="Avenir Book"/>
          <w:sz w:val="20"/>
          <w:szCs w:val="20"/>
        </w:rPr>
        <w:t xml:space="preserve"> organizations.</w:t>
      </w:r>
    </w:p>
    <w:p w14:paraId="6F41D9B4" w14:textId="1AE234ED" w:rsidR="00035787" w:rsidRDefault="001441EA" w:rsidP="001441EA">
      <w:pPr>
        <w:pStyle w:val="ListParagraph"/>
        <w:numPr>
          <w:ilvl w:val="0"/>
          <w:numId w:val="8"/>
        </w:numPr>
        <w:rPr>
          <w:rFonts w:ascii="Avenir Book" w:hAnsi="Avenir Book"/>
          <w:sz w:val="20"/>
          <w:szCs w:val="20"/>
        </w:rPr>
      </w:pPr>
      <w:r w:rsidRPr="001441EA">
        <w:rPr>
          <w:rFonts w:ascii="Avenir Book" w:hAnsi="Avenir Book"/>
          <w:b/>
          <w:bCs/>
          <w:sz w:val="20"/>
          <w:szCs w:val="20"/>
        </w:rPr>
        <w:t>External Partnerships</w:t>
      </w:r>
      <w:r>
        <w:rPr>
          <w:rFonts w:ascii="Avenir Book" w:hAnsi="Avenir Book"/>
          <w:sz w:val="20"/>
          <w:szCs w:val="20"/>
        </w:rPr>
        <w:t xml:space="preserve">: </w:t>
      </w:r>
      <w:r w:rsidR="0083067C">
        <w:rPr>
          <w:rFonts w:ascii="Avenir Book" w:hAnsi="Avenir Book"/>
          <w:sz w:val="20"/>
          <w:szCs w:val="20"/>
        </w:rPr>
        <w:t xml:space="preserve">Some projects involve </w:t>
      </w:r>
      <w:r w:rsidR="008F7E14">
        <w:rPr>
          <w:rFonts w:ascii="Avenir Book" w:hAnsi="Avenir Book"/>
          <w:sz w:val="20"/>
          <w:szCs w:val="20"/>
        </w:rPr>
        <w:t xml:space="preserve">researching and </w:t>
      </w:r>
      <w:r w:rsidR="0083067C">
        <w:rPr>
          <w:rFonts w:ascii="Avenir Book" w:hAnsi="Avenir Book"/>
          <w:sz w:val="20"/>
          <w:szCs w:val="20"/>
        </w:rPr>
        <w:t xml:space="preserve">developing relationships </w:t>
      </w:r>
      <w:r w:rsidR="008975B0">
        <w:rPr>
          <w:rFonts w:ascii="Avenir Book" w:hAnsi="Avenir Book"/>
          <w:sz w:val="20"/>
          <w:szCs w:val="20"/>
        </w:rPr>
        <w:t>with specialized partners</w:t>
      </w:r>
      <w:r w:rsidR="001401E5">
        <w:rPr>
          <w:rFonts w:ascii="Avenir Book" w:hAnsi="Avenir Book"/>
          <w:sz w:val="20"/>
          <w:szCs w:val="20"/>
        </w:rPr>
        <w:t xml:space="preserve">, where </w:t>
      </w:r>
      <w:r w:rsidR="005F3DAA">
        <w:rPr>
          <w:rFonts w:ascii="Avenir Book" w:hAnsi="Avenir Book"/>
          <w:sz w:val="20"/>
          <w:szCs w:val="20"/>
        </w:rPr>
        <w:t>initially</w:t>
      </w:r>
      <w:r w:rsidR="00035787">
        <w:rPr>
          <w:rFonts w:ascii="Avenir Book" w:hAnsi="Avenir Book"/>
          <w:sz w:val="20"/>
          <w:szCs w:val="20"/>
        </w:rPr>
        <w:t xml:space="preserve"> </w:t>
      </w:r>
      <w:r w:rsidR="001401E5">
        <w:rPr>
          <w:rFonts w:ascii="Avenir Book" w:hAnsi="Avenir Book"/>
          <w:sz w:val="20"/>
          <w:szCs w:val="20"/>
        </w:rPr>
        <w:t xml:space="preserve">we </w:t>
      </w:r>
      <w:r w:rsidR="00035787">
        <w:rPr>
          <w:rFonts w:ascii="Avenir Book" w:hAnsi="Avenir Book"/>
          <w:sz w:val="20"/>
          <w:szCs w:val="20"/>
        </w:rPr>
        <w:t xml:space="preserve">may not </w:t>
      </w:r>
      <w:r w:rsidR="001401E5">
        <w:rPr>
          <w:rFonts w:ascii="Avenir Book" w:hAnsi="Avenir Book"/>
          <w:sz w:val="20"/>
          <w:szCs w:val="20"/>
        </w:rPr>
        <w:t>have the expertise</w:t>
      </w:r>
      <w:r w:rsidR="00A444AE">
        <w:rPr>
          <w:rFonts w:ascii="Avenir Book" w:hAnsi="Avenir Book"/>
          <w:sz w:val="20"/>
          <w:szCs w:val="20"/>
        </w:rPr>
        <w:t xml:space="preserve"> internally</w:t>
      </w:r>
      <w:r w:rsidR="001401E5">
        <w:rPr>
          <w:rFonts w:ascii="Avenir Book" w:hAnsi="Avenir Book"/>
          <w:sz w:val="20"/>
          <w:szCs w:val="20"/>
        </w:rPr>
        <w:t xml:space="preserve">.  </w:t>
      </w:r>
      <w:r w:rsidR="00035787">
        <w:rPr>
          <w:rFonts w:ascii="Avenir Book" w:hAnsi="Avenir Book"/>
          <w:sz w:val="20"/>
          <w:szCs w:val="20"/>
        </w:rPr>
        <w:t xml:space="preserve">Upon demonstrating value, the </w:t>
      </w:r>
      <w:r w:rsidR="00A444AE">
        <w:rPr>
          <w:rFonts w:ascii="Avenir Book" w:hAnsi="Avenir Book"/>
          <w:sz w:val="20"/>
          <w:szCs w:val="20"/>
        </w:rPr>
        <w:t>o</w:t>
      </w:r>
      <w:r w:rsidR="00035787">
        <w:rPr>
          <w:rFonts w:ascii="Avenir Book" w:hAnsi="Avenir Book"/>
          <w:sz w:val="20"/>
          <w:szCs w:val="20"/>
        </w:rPr>
        <w:t>rganization may decide to invest and hire expertise internally.</w:t>
      </w:r>
    </w:p>
    <w:p w14:paraId="6AD19028" w14:textId="77777777" w:rsidR="001441EA" w:rsidRDefault="001441EA">
      <w:pPr>
        <w:rPr>
          <w:rFonts w:ascii="Avenir Book" w:hAnsi="Avenir Book"/>
          <w:sz w:val="20"/>
          <w:szCs w:val="20"/>
        </w:rPr>
      </w:pPr>
    </w:p>
    <w:p w14:paraId="7A025880" w14:textId="6CC77B7E" w:rsidR="00434A01" w:rsidRDefault="001441EA">
      <w:pPr>
        <w:rPr>
          <w:rFonts w:ascii="Avenir Book" w:hAnsi="Avenir Book"/>
          <w:sz w:val="20"/>
          <w:szCs w:val="20"/>
        </w:rPr>
      </w:pPr>
      <w:r>
        <w:rPr>
          <w:rStyle w:val="Heading2Char"/>
        </w:rPr>
        <w:t>Techstars Ventures</w:t>
      </w:r>
      <w:r>
        <w:rPr>
          <w:rFonts w:ascii="Avenir Book" w:hAnsi="Avenir Book"/>
          <w:sz w:val="20"/>
          <w:szCs w:val="20"/>
        </w:rPr>
        <w:t xml:space="preserve">: </w:t>
      </w:r>
      <w:r w:rsidR="001401E5">
        <w:rPr>
          <w:rFonts w:ascii="Avenir Book" w:hAnsi="Avenir Book"/>
          <w:sz w:val="20"/>
          <w:szCs w:val="20"/>
        </w:rPr>
        <w:t xml:space="preserve">Techstars is a Venture Accelerator, facilitating startups to scale </w:t>
      </w:r>
      <w:r w:rsidR="00447F11">
        <w:rPr>
          <w:rFonts w:ascii="Avenir Book" w:hAnsi="Avenir Book"/>
          <w:sz w:val="20"/>
          <w:szCs w:val="20"/>
        </w:rPr>
        <w:t>their</w:t>
      </w:r>
      <w:r w:rsidR="001401E5">
        <w:rPr>
          <w:rFonts w:ascii="Avenir Book" w:hAnsi="Avenir Book"/>
          <w:sz w:val="20"/>
          <w:szCs w:val="20"/>
        </w:rPr>
        <w:t xml:space="preserve"> next round of seed funding and improve </w:t>
      </w:r>
      <w:r w:rsidR="00154905">
        <w:rPr>
          <w:rFonts w:ascii="Avenir Book" w:hAnsi="Avenir Book"/>
          <w:sz w:val="20"/>
          <w:szCs w:val="20"/>
        </w:rPr>
        <w:t xml:space="preserve">upon </w:t>
      </w:r>
      <w:r w:rsidR="001401E5">
        <w:rPr>
          <w:rFonts w:ascii="Avenir Book" w:hAnsi="Avenir Book"/>
          <w:sz w:val="20"/>
          <w:szCs w:val="20"/>
        </w:rPr>
        <w:t xml:space="preserve">their </w:t>
      </w:r>
      <w:r w:rsidR="008F7E14">
        <w:rPr>
          <w:rFonts w:ascii="Avenir Book" w:hAnsi="Avenir Book"/>
          <w:sz w:val="20"/>
          <w:szCs w:val="20"/>
        </w:rPr>
        <w:t xml:space="preserve">current </w:t>
      </w:r>
      <w:r w:rsidR="001401E5">
        <w:rPr>
          <w:rFonts w:ascii="Avenir Book" w:hAnsi="Avenir Book"/>
          <w:sz w:val="20"/>
          <w:szCs w:val="20"/>
        </w:rPr>
        <w:t>value proposition.</w:t>
      </w:r>
      <w:r w:rsidR="00447F11">
        <w:rPr>
          <w:rFonts w:ascii="Avenir Book" w:hAnsi="Avenir Book"/>
          <w:sz w:val="20"/>
          <w:szCs w:val="20"/>
        </w:rPr>
        <w:t xml:space="preserve">  </w:t>
      </w:r>
      <w:r w:rsidR="001401E5">
        <w:rPr>
          <w:rFonts w:ascii="Avenir Book" w:hAnsi="Avenir Book"/>
          <w:sz w:val="20"/>
          <w:szCs w:val="20"/>
        </w:rPr>
        <w:t xml:space="preserve">  </w:t>
      </w:r>
    </w:p>
    <w:p w14:paraId="6FE70942" w14:textId="7E64C3C2" w:rsidR="00447F11" w:rsidRDefault="00154905" w:rsidP="001401E5">
      <w:pPr>
        <w:pStyle w:val="ListParagraph"/>
        <w:numPr>
          <w:ilvl w:val="0"/>
          <w:numId w:val="8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b/>
          <w:bCs/>
          <w:sz w:val="20"/>
          <w:szCs w:val="20"/>
        </w:rPr>
        <w:t xml:space="preserve">Strategic </w:t>
      </w:r>
      <w:r w:rsidR="00447F11" w:rsidRPr="00447F11">
        <w:rPr>
          <w:rFonts w:ascii="Avenir Book" w:hAnsi="Avenir Book"/>
          <w:b/>
          <w:bCs/>
          <w:sz w:val="20"/>
          <w:szCs w:val="20"/>
        </w:rPr>
        <w:t>Advisory</w:t>
      </w:r>
      <w:r w:rsidR="00447F11">
        <w:rPr>
          <w:rFonts w:ascii="Avenir Book" w:hAnsi="Avenir Book"/>
          <w:sz w:val="20"/>
          <w:szCs w:val="20"/>
        </w:rPr>
        <w:t xml:space="preserve">: </w:t>
      </w:r>
      <w:r w:rsidR="00447F11">
        <w:rPr>
          <w:rFonts w:ascii="Avenir Book" w:hAnsi="Avenir Book"/>
          <w:sz w:val="20"/>
          <w:szCs w:val="20"/>
        </w:rPr>
        <w:t xml:space="preserve">As the Technologist in Residence </w:t>
      </w:r>
      <w:r w:rsidR="00447F11">
        <w:rPr>
          <w:rFonts w:ascii="Avenir Book" w:hAnsi="Avenir Book"/>
          <w:sz w:val="20"/>
          <w:szCs w:val="20"/>
        </w:rPr>
        <w:t>(TIR)</w:t>
      </w:r>
      <w:r>
        <w:rPr>
          <w:rFonts w:ascii="Avenir Book" w:hAnsi="Avenir Book"/>
          <w:sz w:val="20"/>
          <w:szCs w:val="20"/>
        </w:rPr>
        <w:t xml:space="preserve">, </w:t>
      </w:r>
      <w:r w:rsidR="00447F11">
        <w:rPr>
          <w:rFonts w:ascii="Avenir Book" w:hAnsi="Avenir Book"/>
          <w:sz w:val="20"/>
          <w:szCs w:val="20"/>
        </w:rPr>
        <w:t>strategic</w:t>
      </w:r>
      <w:r>
        <w:rPr>
          <w:rFonts w:ascii="Avenir Book" w:hAnsi="Avenir Book"/>
          <w:sz w:val="20"/>
          <w:szCs w:val="20"/>
        </w:rPr>
        <w:t xml:space="preserve"> responsibilities</w:t>
      </w:r>
      <w:r w:rsidR="00447F11">
        <w:rPr>
          <w:rFonts w:ascii="Avenir Book" w:hAnsi="Avenir Book"/>
          <w:sz w:val="20"/>
          <w:szCs w:val="20"/>
        </w:rPr>
        <w:t xml:space="preserve"> </w:t>
      </w:r>
      <w:r w:rsidR="008F7E14">
        <w:rPr>
          <w:rFonts w:ascii="Avenir Book" w:hAnsi="Avenir Book"/>
          <w:sz w:val="20"/>
          <w:szCs w:val="20"/>
        </w:rPr>
        <w:t xml:space="preserve">include </w:t>
      </w:r>
      <w:r w:rsidR="00447F11">
        <w:rPr>
          <w:rFonts w:ascii="Avenir Book" w:hAnsi="Avenir Book"/>
          <w:sz w:val="20"/>
          <w:szCs w:val="20"/>
        </w:rPr>
        <w:t xml:space="preserve">advising startups (20) to overcome </w:t>
      </w:r>
      <w:r w:rsidR="005F3DAA">
        <w:rPr>
          <w:rFonts w:ascii="Avenir Book" w:hAnsi="Avenir Book"/>
          <w:sz w:val="20"/>
          <w:szCs w:val="20"/>
        </w:rPr>
        <w:t xml:space="preserve">their business &amp; technology hurdles </w:t>
      </w:r>
      <w:r w:rsidR="00035787">
        <w:rPr>
          <w:rFonts w:ascii="Avenir Book" w:hAnsi="Avenir Book"/>
          <w:sz w:val="20"/>
          <w:szCs w:val="20"/>
        </w:rPr>
        <w:t xml:space="preserve">and scale </w:t>
      </w:r>
      <w:r w:rsidR="00447F11">
        <w:rPr>
          <w:rFonts w:ascii="Avenir Book" w:hAnsi="Avenir Book"/>
          <w:sz w:val="20"/>
          <w:szCs w:val="20"/>
        </w:rPr>
        <w:t xml:space="preserve">their technology </w:t>
      </w:r>
      <w:r w:rsidR="00921B0C">
        <w:rPr>
          <w:rFonts w:ascii="Avenir Book" w:hAnsi="Avenir Book"/>
          <w:sz w:val="20"/>
          <w:szCs w:val="20"/>
        </w:rPr>
        <w:t>selection</w:t>
      </w:r>
      <w:r w:rsidR="00CE1454">
        <w:rPr>
          <w:rFonts w:ascii="Avenir Book" w:hAnsi="Avenir Book"/>
          <w:sz w:val="20"/>
          <w:szCs w:val="20"/>
        </w:rPr>
        <w:t xml:space="preserve">, </w:t>
      </w:r>
      <w:r w:rsidR="00447F11">
        <w:rPr>
          <w:rFonts w:ascii="Avenir Book" w:hAnsi="Avenir Book"/>
          <w:sz w:val="20"/>
          <w:szCs w:val="20"/>
        </w:rPr>
        <w:t>architecture</w:t>
      </w:r>
      <w:r w:rsidR="005F3DAA">
        <w:rPr>
          <w:rFonts w:ascii="Avenir Book" w:hAnsi="Avenir Book"/>
          <w:sz w:val="20"/>
          <w:szCs w:val="20"/>
        </w:rPr>
        <w:t xml:space="preserve"> design</w:t>
      </w:r>
      <w:r w:rsidR="00447F11">
        <w:rPr>
          <w:rFonts w:ascii="Avenir Book" w:hAnsi="Avenir Book"/>
          <w:sz w:val="20"/>
          <w:szCs w:val="20"/>
        </w:rPr>
        <w:t xml:space="preserve">, </w:t>
      </w:r>
      <w:r w:rsidR="005F3DAA">
        <w:rPr>
          <w:rFonts w:ascii="Avenir Book" w:hAnsi="Avenir Book"/>
          <w:sz w:val="20"/>
          <w:szCs w:val="20"/>
        </w:rPr>
        <w:t xml:space="preserve">and </w:t>
      </w:r>
      <w:r w:rsidR="00447F11">
        <w:rPr>
          <w:rFonts w:ascii="Avenir Book" w:hAnsi="Avenir Book"/>
          <w:sz w:val="20"/>
          <w:szCs w:val="20"/>
        </w:rPr>
        <w:t>process</w:t>
      </w:r>
      <w:r w:rsidR="005F3DAA">
        <w:rPr>
          <w:rFonts w:ascii="Avenir Book" w:hAnsi="Avenir Book"/>
          <w:sz w:val="20"/>
          <w:szCs w:val="20"/>
        </w:rPr>
        <w:t>es.</w:t>
      </w:r>
    </w:p>
    <w:p w14:paraId="22E9BA09" w14:textId="2CAC0EAE" w:rsidR="001441EA" w:rsidRPr="00035787" w:rsidRDefault="00447F11" w:rsidP="00035787">
      <w:pPr>
        <w:pStyle w:val="ListParagraph"/>
        <w:numPr>
          <w:ilvl w:val="0"/>
          <w:numId w:val="8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b/>
          <w:bCs/>
          <w:sz w:val="20"/>
          <w:szCs w:val="20"/>
        </w:rPr>
        <w:t>Capabilities</w:t>
      </w:r>
      <w:r w:rsidRPr="00447F11">
        <w:rPr>
          <w:rFonts w:ascii="Avenir Book" w:hAnsi="Avenir Book"/>
          <w:sz w:val="20"/>
          <w:szCs w:val="20"/>
        </w:rPr>
        <w:t xml:space="preserve">: </w:t>
      </w:r>
      <w:r>
        <w:rPr>
          <w:rFonts w:ascii="Avenir Book" w:hAnsi="Avenir Book"/>
          <w:sz w:val="20"/>
          <w:szCs w:val="20"/>
        </w:rPr>
        <w:t>I</w:t>
      </w:r>
      <w:r w:rsidR="00154905">
        <w:rPr>
          <w:rFonts w:ascii="Avenir Book" w:hAnsi="Avenir Book"/>
          <w:sz w:val="20"/>
          <w:szCs w:val="20"/>
        </w:rPr>
        <w:t xml:space="preserve">f </w:t>
      </w:r>
      <w:r>
        <w:rPr>
          <w:rFonts w:ascii="Avenir Book" w:hAnsi="Avenir Book"/>
          <w:sz w:val="20"/>
          <w:szCs w:val="20"/>
        </w:rPr>
        <w:t xml:space="preserve">the </w:t>
      </w:r>
      <w:r w:rsidR="005022DE">
        <w:rPr>
          <w:rFonts w:ascii="Avenir Book" w:hAnsi="Avenir Book"/>
          <w:sz w:val="20"/>
          <w:szCs w:val="20"/>
        </w:rPr>
        <w:t>organization</w:t>
      </w:r>
      <w:r>
        <w:rPr>
          <w:rFonts w:ascii="Avenir Book" w:hAnsi="Avenir Book"/>
          <w:sz w:val="20"/>
          <w:szCs w:val="20"/>
        </w:rPr>
        <w:t xml:space="preserve"> does not have the </w:t>
      </w:r>
      <w:r w:rsidR="00154905">
        <w:rPr>
          <w:rFonts w:ascii="Avenir Book" w:hAnsi="Avenir Book"/>
          <w:sz w:val="20"/>
          <w:szCs w:val="20"/>
        </w:rPr>
        <w:t xml:space="preserve">appropriate technology </w:t>
      </w:r>
      <w:r>
        <w:rPr>
          <w:rFonts w:ascii="Avenir Book" w:hAnsi="Avenir Book"/>
          <w:sz w:val="20"/>
          <w:szCs w:val="20"/>
        </w:rPr>
        <w:t xml:space="preserve">expertise on-hand, </w:t>
      </w:r>
      <w:r w:rsidR="00154905">
        <w:rPr>
          <w:rFonts w:ascii="Avenir Book" w:hAnsi="Avenir Book"/>
          <w:sz w:val="20"/>
          <w:szCs w:val="20"/>
        </w:rPr>
        <w:t xml:space="preserve">responsible for </w:t>
      </w:r>
      <w:r w:rsidR="00921B0C">
        <w:rPr>
          <w:rFonts w:ascii="Avenir Book" w:hAnsi="Avenir Book"/>
          <w:sz w:val="20"/>
          <w:szCs w:val="20"/>
        </w:rPr>
        <w:t>lay</w:t>
      </w:r>
      <w:r w:rsidR="00154905">
        <w:rPr>
          <w:rFonts w:ascii="Avenir Book" w:hAnsi="Avenir Book"/>
          <w:sz w:val="20"/>
          <w:szCs w:val="20"/>
        </w:rPr>
        <w:t>ing</w:t>
      </w:r>
      <w:r w:rsidR="00921B0C">
        <w:rPr>
          <w:rFonts w:ascii="Avenir Book" w:hAnsi="Avenir Book"/>
          <w:sz w:val="20"/>
          <w:szCs w:val="20"/>
        </w:rPr>
        <w:t xml:space="preserve"> the foundation as</w:t>
      </w:r>
      <w:r>
        <w:rPr>
          <w:rFonts w:ascii="Avenir Book" w:hAnsi="Avenir Book"/>
          <w:sz w:val="20"/>
          <w:szCs w:val="20"/>
        </w:rPr>
        <w:t xml:space="preserve"> a </w:t>
      </w:r>
      <w:r w:rsidR="00154905">
        <w:rPr>
          <w:rFonts w:ascii="Avenir Book" w:hAnsi="Avenir Book"/>
          <w:sz w:val="20"/>
          <w:szCs w:val="20"/>
        </w:rPr>
        <w:t>“</w:t>
      </w:r>
      <w:r>
        <w:rPr>
          <w:rFonts w:ascii="Avenir Book" w:hAnsi="Avenir Book"/>
          <w:sz w:val="20"/>
          <w:szCs w:val="20"/>
        </w:rPr>
        <w:t>starter kit</w:t>
      </w:r>
      <w:r w:rsidR="00154905">
        <w:rPr>
          <w:rFonts w:ascii="Avenir Book" w:hAnsi="Avenir Book"/>
          <w:sz w:val="20"/>
          <w:szCs w:val="20"/>
        </w:rPr>
        <w:t>”</w:t>
      </w:r>
      <w:r>
        <w:rPr>
          <w:rFonts w:ascii="Avenir Book" w:hAnsi="Avenir Book"/>
          <w:sz w:val="20"/>
          <w:szCs w:val="20"/>
        </w:rPr>
        <w:t xml:space="preserve">, </w:t>
      </w:r>
      <w:r w:rsidR="00154905">
        <w:rPr>
          <w:rFonts w:ascii="Avenir Book" w:hAnsi="Avenir Book"/>
          <w:sz w:val="20"/>
          <w:szCs w:val="20"/>
        </w:rPr>
        <w:t>such that it can</w:t>
      </w:r>
      <w:r>
        <w:rPr>
          <w:rFonts w:ascii="Avenir Book" w:hAnsi="Avenir Book"/>
          <w:sz w:val="20"/>
          <w:szCs w:val="20"/>
        </w:rPr>
        <w:t xml:space="preserve"> </w:t>
      </w:r>
      <w:r w:rsidR="00CE1454">
        <w:rPr>
          <w:rFonts w:ascii="Avenir Book" w:hAnsi="Avenir Book"/>
          <w:sz w:val="20"/>
          <w:szCs w:val="20"/>
        </w:rPr>
        <w:t xml:space="preserve">be </w:t>
      </w:r>
      <w:r w:rsidR="00921B0C">
        <w:rPr>
          <w:rFonts w:ascii="Avenir Book" w:hAnsi="Avenir Book"/>
          <w:sz w:val="20"/>
          <w:szCs w:val="20"/>
        </w:rPr>
        <w:t>extend</w:t>
      </w:r>
      <w:r w:rsidR="00CE1454">
        <w:rPr>
          <w:rFonts w:ascii="Avenir Book" w:hAnsi="Avenir Book"/>
          <w:sz w:val="20"/>
          <w:szCs w:val="20"/>
        </w:rPr>
        <w:t>ed</w:t>
      </w:r>
      <w:r w:rsidR="00921B0C">
        <w:rPr>
          <w:rFonts w:ascii="Avenir Book" w:hAnsi="Avenir Book"/>
          <w:sz w:val="20"/>
          <w:szCs w:val="20"/>
        </w:rPr>
        <w:t xml:space="preserve"> upon.</w:t>
      </w:r>
    </w:p>
    <w:p w14:paraId="5051DFD8" w14:textId="77777777" w:rsidR="00293BD1" w:rsidRPr="00293BD1" w:rsidRDefault="00293BD1">
      <w:pPr>
        <w:rPr>
          <w:rFonts w:ascii="Avenir Book" w:hAnsi="Avenir Book"/>
          <w:sz w:val="20"/>
          <w:szCs w:val="20"/>
        </w:rPr>
      </w:pPr>
    </w:p>
    <w:p w14:paraId="7ED8E6A4" w14:textId="3C0A1864" w:rsidR="00D47D26" w:rsidRPr="00EE139D" w:rsidRDefault="00ED1266">
      <w:pPr>
        <w:rPr>
          <w:rFonts w:ascii="Avenir Book" w:hAnsi="Avenir Book"/>
          <w:b/>
          <w:bCs/>
          <w:sz w:val="20"/>
          <w:szCs w:val="20"/>
        </w:rPr>
      </w:pPr>
      <w:r w:rsidRPr="00EE139D">
        <w:rPr>
          <w:rFonts w:ascii="Avenir Book" w:hAnsi="Avenir Book"/>
          <w:b/>
          <w:bCs/>
          <w:sz w:val="20"/>
          <w:szCs w:val="20"/>
        </w:rPr>
        <w:t>Conferences</w:t>
      </w:r>
      <w:r w:rsidR="00293BD1">
        <w:rPr>
          <w:rFonts w:ascii="Avenir Book" w:hAnsi="Avenir Book"/>
          <w:b/>
          <w:bCs/>
          <w:sz w:val="20"/>
          <w:szCs w:val="20"/>
        </w:rPr>
        <w:t xml:space="preserve"> / Speaking Engagements</w:t>
      </w:r>
      <w:r w:rsidR="00293BD1" w:rsidRPr="00293BD1">
        <w:rPr>
          <w:rFonts w:ascii="Avenir Book" w:hAnsi="Avenir Book"/>
          <w:sz w:val="20"/>
          <w:szCs w:val="20"/>
        </w:rPr>
        <w:t>:</w:t>
      </w:r>
    </w:p>
    <w:p w14:paraId="4E7173DC" w14:textId="77777777" w:rsidR="00ED1266" w:rsidRDefault="00ED1266" w:rsidP="00ED1266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Public Speaking:</w:t>
      </w:r>
    </w:p>
    <w:p w14:paraId="09372327" w14:textId="0C148038" w:rsidR="00ED1266" w:rsidRDefault="00E72979" w:rsidP="00ED1266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Partner Benchmarking Optimizations - </w:t>
      </w:r>
      <w:r w:rsidR="00ED1266">
        <w:rPr>
          <w:rFonts w:ascii="Avenir Book" w:hAnsi="Avenir Book"/>
          <w:sz w:val="20"/>
          <w:szCs w:val="20"/>
        </w:rPr>
        <w:t>O’Reilly AI – Intel Builders Conference</w:t>
      </w:r>
      <w:r>
        <w:rPr>
          <w:rFonts w:ascii="Avenir Book" w:hAnsi="Avenir Book"/>
          <w:sz w:val="20"/>
          <w:szCs w:val="20"/>
        </w:rPr>
        <w:t xml:space="preserve"> </w:t>
      </w:r>
      <w:r w:rsidR="00ED1266">
        <w:rPr>
          <w:rFonts w:ascii="Avenir Book" w:hAnsi="Avenir Book"/>
          <w:sz w:val="20"/>
          <w:szCs w:val="20"/>
        </w:rPr>
        <w:t xml:space="preserve">(2019) </w:t>
      </w:r>
    </w:p>
    <w:p w14:paraId="559B35F0" w14:textId="220A9640" w:rsidR="00E72979" w:rsidRDefault="00E72979" w:rsidP="00ED1266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From Research to Production - Scale by the Bay (2017)</w:t>
      </w:r>
    </w:p>
    <w:p w14:paraId="30961536" w14:textId="153DAA83" w:rsidR="00E72979" w:rsidRDefault="00E72979" w:rsidP="00ED1266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Deep Learning - IBM Cognitive Frameworks Festival (2017)</w:t>
      </w:r>
    </w:p>
    <w:p w14:paraId="31947C36" w14:textId="79C310EB" w:rsidR="00EE139D" w:rsidRDefault="00EE139D" w:rsidP="00ED1266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Deep Learning - Hortonworks Future of Data (2017)</w:t>
      </w:r>
    </w:p>
    <w:p w14:paraId="521C91E4" w14:textId="0C1B126A" w:rsidR="00EE139D" w:rsidRDefault="00EE139D" w:rsidP="00EE139D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Private Conferences</w:t>
      </w:r>
      <w:r w:rsidR="007545EB">
        <w:rPr>
          <w:rFonts w:ascii="Avenir Book" w:hAnsi="Avenir Book"/>
          <w:sz w:val="20"/>
          <w:szCs w:val="20"/>
        </w:rPr>
        <w:t>, Engagements</w:t>
      </w:r>
      <w:r>
        <w:rPr>
          <w:rFonts w:ascii="Avenir Book" w:hAnsi="Avenir Book"/>
          <w:sz w:val="20"/>
          <w:szCs w:val="20"/>
        </w:rPr>
        <w:t xml:space="preserve">: </w:t>
      </w:r>
    </w:p>
    <w:p w14:paraId="1E159A08" w14:textId="15D868AD" w:rsidR="007545EB" w:rsidRDefault="00FE73EC" w:rsidP="00EE139D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Big Data Strategy - Rutgers Center of Education (2019)</w:t>
      </w:r>
    </w:p>
    <w:p w14:paraId="2D15A9E0" w14:textId="7BB63EF6" w:rsidR="00EE139D" w:rsidRDefault="00154905" w:rsidP="00EE139D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From </w:t>
      </w:r>
      <w:r w:rsidR="00FE73EC">
        <w:rPr>
          <w:rFonts w:ascii="Avenir Book" w:hAnsi="Avenir Book"/>
          <w:sz w:val="20"/>
          <w:szCs w:val="20"/>
        </w:rPr>
        <w:t xml:space="preserve">Research to Production - </w:t>
      </w:r>
      <w:r w:rsidR="00EE139D">
        <w:rPr>
          <w:rFonts w:ascii="Avenir Book" w:hAnsi="Avenir Book"/>
          <w:sz w:val="20"/>
          <w:szCs w:val="20"/>
        </w:rPr>
        <w:t>Bank of America AI Conference (2019)</w:t>
      </w:r>
    </w:p>
    <w:p w14:paraId="3322CC3E" w14:textId="614FF9A6" w:rsidR="00EE139D" w:rsidRDefault="00FE73EC" w:rsidP="00EE139D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AI </w:t>
      </w:r>
      <w:r w:rsidR="00154905">
        <w:rPr>
          <w:rFonts w:ascii="Avenir Book" w:hAnsi="Avenir Book"/>
          <w:sz w:val="20"/>
          <w:szCs w:val="20"/>
        </w:rPr>
        <w:t xml:space="preserve">in </w:t>
      </w:r>
      <w:r>
        <w:rPr>
          <w:rFonts w:ascii="Avenir Book" w:hAnsi="Avenir Book"/>
          <w:sz w:val="20"/>
          <w:szCs w:val="20"/>
        </w:rPr>
        <w:t xml:space="preserve">Regulatory </w:t>
      </w:r>
      <w:r w:rsidR="00154905">
        <w:rPr>
          <w:rFonts w:ascii="Avenir Book" w:hAnsi="Avenir Book"/>
          <w:sz w:val="20"/>
          <w:szCs w:val="20"/>
        </w:rPr>
        <w:t>Domains</w:t>
      </w:r>
      <w:r>
        <w:rPr>
          <w:rFonts w:ascii="Avenir Book" w:hAnsi="Avenir Book"/>
          <w:sz w:val="20"/>
          <w:szCs w:val="20"/>
        </w:rPr>
        <w:t xml:space="preserve"> - </w:t>
      </w:r>
      <w:r w:rsidR="00EE139D">
        <w:rPr>
          <w:rFonts w:ascii="Avenir Book" w:hAnsi="Avenir Book"/>
          <w:sz w:val="20"/>
          <w:szCs w:val="20"/>
        </w:rPr>
        <w:t>Draper University Blockchain Pre-Accelerator (2019)</w:t>
      </w:r>
    </w:p>
    <w:p w14:paraId="6E2D121B" w14:textId="545F6EF5" w:rsidR="00EE139D" w:rsidRPr="00EE139D" w:rsidRDefault="00EE139D" w:rsidP="00EE139D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Responsible Intelligence - Metis, Columbia Data Science (2018)</w:t>
      </w:r>
    </w:p>
    <w:p w14:paraId="1EBA26BC" w14:textId="08F77410" w:rsidR="00EE139D" w:rsidRDefault="005F3DAA" w:rsidP="00ED1266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Private </w:t>
      </w:r>
      <w:r w:rsidR="00EE139D">
        <w:rPr>
          <w:rFonts w:ascii="Avenir Book" w:hAnsi="Avenir Book"/>
          <w:sz w:val="20"/>
          <w:szCs w:val="20"/>
        </w:rPr>
        <w:t>Enterprise Vendor Workshops</w:t>
      </w:r>
    </w:p>
    <w:p w14:paraId="7673E303" w14:textId="783F0308" w:rsidR="00EE139D" w:rsidRDefault="00EE139D" w:rsidP="00EE139D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Deep Learning </w:t>
      </w:r>
      <w:r w:rsidR="00154905">
        <w:rPr>
          <w:rFonts w:ascii="Avenir Book" w:hAnsi="Avenir Book"/>
          <w:sz w:val="20"/>
          <w:szCs w:val="20"/>
        </w:rPr>
        <w:t xml:space="preserve">Modeling </w:t>
      </w:r>
      <w:r>
        <w:rPr>
          <w:rFonts w:ascii="Avenir Book" w:hAnsi="Avenir Book"/>
          <w:sz w:val="20"/>
          <w:szCs w:val="20"/>
        </w:rPr>
        <w:t>and Infrastructure - Bank of America (2019)</w:t>
      </w:r>
    </w:p>
    <w:p w14:paraId="762E4FF9" w14:textId="1AC2593D" w:rsidR="00EE139D" w:rsidRDefault="00EE139D" w:rsidP="00EE139D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Natural Language Deep Learning</w:t>
      </w:r>
      <w:r w:rsidR="00FE73EC">
        <w:rPr>
          <w:rFonts w:ascii="Avenir Book" w:hAnsi="Avenir Book"/>
          <w:sz w:val="20"/>
          <w:szCs w:val="20"/>
        </w:rPr>
        <w:t xml:space="preserve"> Tutorial Sessions</w:t>
      </w:r>
      <w:r>
        <w:rPr>
          <w:rFonts w:ascii="Avenir Book" w:hAnsi="Avenir Book"/>
          <w:sz w:val="20"/>
          <w:szCs w:val="20"/>
        </w:rPr>
        <w:t xml:space="preserve"> – BSI Software (2019)</w:t>
      </w:r>
    </w:p>
    <w:p w14:paraId="3003AB91" w14:textId="6C309467" w:rsidR="00ED1266" w:rsidRDefault="00ED1266" w:rsidP="00ED1266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Conference Panels:</w:t>
      </w:r>
    </w:p>
    <w:p w14:paraId="0F36FC2E" w14:textId="50ED55D0" w:rsidR="00ED1266" w:rsidRDefault="00EE139D" w:rsidP="00ED1266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Refactoring with Martin Fowler and Friends - </w:t>
      </w:r>
      <w:r w:rsidR="00E72979">
        <w:rPr>
          <w:rFonts w:ascii="Avenir Book" w:hAnsi="Avenir Book"/>
          <w:sz w:val="20"/>
          <w:szCs w:val="20"/>
        </w:rPr>
        <w:t>Data Day Texas, Austin Texas (Jan 2019)</w:t>
      </w:r>
    </w:p>
    <w:p w14:paraId="5E3F7D78" w14:textId="1722EF1A" w:rsidR="00E72979" w:rsidRPr="00ED1266" w:rsidRDefault="00E72979" w:rsidP="00ED1266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What’s next for AI &amp; </w:t>
      </w:r>
      <w:r w:rsidR="00EE139D">
        <w:rPr>
          <w:rFonts w:ascii="Avenir Book" w:hAnsi="Avenir Book"/>
          <w:sz w:val="20"/>
          <w:szCs w:val="20"/>
        </w:rPr>
        <w:t xml:space="preserve">Cognitive Technologies - </w:t>
      </w:r>
      <w:r>
        <w:rPr>
          <w:rFonts w:ascii="Avenir Book" w:hAnsi="Avenir Book"/>
          <w:sz w:val="20"/>
          <w:szCs w:val="20"/>
        </w:rPr>
        <w:t>UiPath Together</w:t>
      </w:r>
      <w:r w:rsidR="00EE139D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(2018)</w:t>
      </w:r>
    </w:p>
    <w:p w14:paraId="5BF1BD73" w14:textId="77777777" w:rsidR="00EE139D" w:rsidRDefault="00EE139D" w:rsidP="00EE139D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Emcee: </w:t>
      </w:r>
    </w:p>
    <w:p w14:paraId="63FDC176" w14:textId="77777777" w:rsidR="00EE139D" w:rsidRDefault="00EE139D" w:rsidP="00EE139D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Big Data and AI, Toronto (2020)</w:t>
      </w:r>
    </w:p>
    <w:p w14:paraId="18F3C029" w14:textId="77777777" w:rsidR="00EE139D" w:rsidRDefault="00EE139D" w:rsidP="00EE139D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Data Natives, Germany (2020)</w:t>
      </w:r>
    </w:p>
    <w:p w14:paraId="07B1C195" w14:textId="0CF86BF8" w:rsidR="00ED1266" w:rsidRPr="00035787" w:rsidRDefault="00EE139D" w:rsidP="00035787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Next Gen Data Security Panel - Blockchain without Borders Token Expo (2018)</w:t>
      </w:r>
    </w:p>
    <w:sectPr w:rsidR="00ED1266" w:rsidRPr="00035787" w:rsidSect="000C1258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486E"/>
    <w:multiLevelType w:val="hybridMultilevel"/>
    <w:tmpl w:val="9A0C5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E62C9"/>
    <w:multiLevelType w:val="hybridMultilevel"/>
    <w:tmpl w:val="18F01286"/>
    <w:lvl w:ilvl="0" w:tplc="D450776C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617C1"/>
    <w:multiLevelType w:val="hybridMultilevel"/>
    <w:tmpl w:val="F0488390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0C975E7"/>
    <w:multiLevelType w:val="hybridMultilevel"/>
    <w:tmpl w:val="F68E4DBE"/>
    <w:lvl w:ilvl="0" w:tplc="D450776C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F6321"/>
    <w:multiLevelType w:val="hybridMultilevel"/>
    <w:tmpl w:val="57828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71E64"/>
    <w:multiLevelType w:val="hybridMultilevel"/>
    <w:tmpl w:val="5F42BB76"/>
    <w:lvl w:ilvl="0" w:tplc="D450776C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81D00"/>
    <w:multiLevelType w:val="hybridMultilevel"/>
    <w:tmpl w:val="9252B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C68CD"/>
    <w:multiLevelType w:val="hybridMultilevel"/>
    <w:tmpl w:val="5E2405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66"/>
    <w:rsid w:val="00002F93"/>
    <w:rsid w:val="00035787"/>
    <w:rsid w:val="00044596"/>
    <w:rsid w:val="000A1532"/>
    <w:rsid w:val="000C1258"/>
    <w:rsid w:val="000F24BA"/>
    <w:rsid w:val="0011508C"/>
    <w:rsid w:val="00131EDF"/>
    <w:rsid w:val="001401E5"/>
    <w:rsid w:val="001441EA"/>
    <w:rsid w:val="00154905"/>
    <w:rsid w:val="00167CA2"/>
    <w:rsid w:val="001C3F26"/>
    <w:rsid w:val="001C7B8E"/>
    <w:rsid w:val="001D3B77"/>
    <w:rsid w:val="002261C0"/>
    <w:rsid w:val="002445EF"/>
    <w:rsid w:val="00293BD1"/>
    <w:rsid w:val="002C55D7"/>
    <w:rsid w:val="002E1194"/>
    <w:rsid w:val="002E7E4E"/>
    <w:rsid w:val="003957CF"/>
    <w:rsid w:val="003A1B06"/>
    <w:rsid w:val="003A244D"/>
    <w:rsid w:val="003B7BE8"/>
    <w:rsid w:val="00434A01"/>
    <w:rsid w:val="00447F11"/>
    <w:rsid w:val="00452D41"/>
    <w:rsid w:val="004959E7"/>
    <w:rsid w:val="004D4CC6"/>
    <w:rsid w:val="004E66D2"/>
    <w:rsid w:val="005022DE"/>
    <w:rsid w:val="00510E5A"/>
    <w:rsid w:val="00523D4D"/>
    <w:rsid w:val="00533056"/>
    <w:rsid w:val="00544389"/>
    <w:rsid w:val="00544F39"/>
    <w:rsid w:val="00556AC1"/>
    <w:rsid w:val="00560918"/>
    <w:rsid w:val="005C3B40"/>
    <w:rsid w:val="005E2033"/>
    <w:rsid w:val="005F3DAA"/>
    <w:rsid w:val="00616C63"/>
    <w:rsid w:val="006419CA"/>
    <w:rsid w:val="00672144"/>
    <w:rsid w:val="006823CD"/>
    <w:rsid w:val="00695C06"/>
    <w:rsid w:val="006D10B7"/>
    <w:rsid w:val="00733871"/>
    <w:rsid w:val="007545EB"/>
    <w:rsid w:val="007E318E"/>
    <w:rsid w:val="0083067C"/>
    <w:rsid w:val="008975B0"/>
    <w:rsid w:val="008F7E14"/>
    <w:rsid w:val="009113D0"/>
    <w:rsid w:val="00921B0C"/>
    <w:rsid w:val="0092261D"/>
    <w:rsid w:val="009273CB"/>
    <w:rsid w:val="00936DE8"/>
    <w:rsid w:val="00944370"/>
    <w:rsid w:val="009602F6"/>
    <w:rsid w:val="009615C3"/>
    <w:rsid w:val="0097477C"/>
    <w:rsid w:val="0099495D"/>
    <w:rsid w:val="009A5B47"/>
    <w:rsid w:val="009F2948"/>
    <w:rsid w:val="00A26DAA"/>
    <w:rsid w:val="00A417B3"/>
    <w:rsid w:val="00A444AE"/>
    <w:rsid w:val="00A50109"/>
    <w:rsid w:val="00A9294A"/>
    <w:rsid w:val="00AD58D9"/>
    <w:rsid w:val="00B62C04"/>
    <w:rsid w:val="00C22568"/>
    <w:rsid w:val="00C76468"/>
    <w:rsid w:val="00CB35A4"/>
    <w:rsid w:val="00CE1454"/>
    <w:rsid w:val="00D47D26"/>
    <w:rsid w:val="00DA206B"/>
    <w:rsid w:val="00DA2B7A"/>
    <w:rsid w:val="00DA41E0"/>
    <w:rsid w:val="00DB35BC"/>
    <w:rsid w:val="00DD1195"/>
    <w:rsid w:val="00E26BFB"/>
    <w:rsid w:val="00E72979"/>
    <w:rsid w:val="00E76EFB"/>
    <w:rsid w:val="00EA27A1"/>
    <w:rsid w:val="00ED1266"/>
    <w:rsid w:val="00EE139D"/>
    <w:rsid w:val="00EF232C"/>
    <w:rsid w:val="00F64C86"/>
    <w:rsid w:val="00F75EF7"/>
    <w:rsid w:val="00FE73EC"/>
    <w:rsid w:val="00F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F5792"/>
  <w15:chartTrackingRefBased/>
  <w15:docId w15:val="{30E185A4-0693-4541-8440-1B2B7DCB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5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6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64</cp:revision>
  <dcterms:created xsi:type="dcterms:W3CDTF">2021-04-04T23:44:00Z</dcterms:created>
  <dcterms:modified xsi:type="dcterms:W3CDTF">2021-04-13T17:02:00Z</dcterms:modified>
</cp:coreProperties>
</file>