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2" w:history="1">
        <w:r w:rsidR="00143EC9" w:rsidRPr="00A57DB7">
          <w:rPr>
            <w:rStyle w:val="Hyperlink"/>
            <w:rFonts w:ascii="Calibri" w:hAnsi="Calibri"/>
            <w:i/>
            <w:color w:val="4F81BD" w:themeColor="accent1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3" w:history="1">
        <w:r w:rsidR="00143EC9" w:rsidRPr="00A57DB7">
          <w:rPr>
            <w:rStyle w:val="Hyperlink"/>
            <w:rFonts w:ascii="Calibri" w:hAnsi="Calibri" w:cs="Wingdings 2"/>
            <w:i/>
            <w:color w:val="4F81BD" w:themeColor="accent1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C2949">
        <w:rPr>
          <w:bCs/>
          <w:i/>
          <w:color w:val="595959" w:themeColor="text1" w:themeTint="A6"/>
        </w:rPr>
        <w:t>AI &amp; ML Leader</w:t>
      </w:r>
      <w:r w:rsidR="007D2261" w:rsidRPr="008C2949">
        <w:rPr>
          <w:bCs/>
          <w:i/>
          <w:color w:val="595959" w:themeColor="text1" w:themeTint="A6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4" w:history="1">
        <w:r w:rsidR="00143EC9" w:rsidRPr="00A57DB7">
          <w:rPr>
            <w:rStyle w:val="Hyperlink"/>
            <w:rFonts w:ascii="Calibri" w:hAnsi="Calibri" w:cs="Wingdings 2"/>
            <w:i/>
            <w:color w:val="4F81BD" w:themeColor="accent1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8C2949">
        <w:rPr>
          <w:i/>
          <w:color w:val="595959" w:themeColor="text1" w:themeTint="A6"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5D2305">
        <w:rPr>
          <w:rStyle w:val="Hyperlink"/>
          <w:rFonts w:ascii="Calibri" w:hAnsi="Calibri" w:cs="Wingdings 2"/>
          <w:i/>
          <w:color w:val="4F81BD" w:themeColor="accent1"/>
          <w:u w:val="none"/>
        </w:rPr>
        <w:t>(415) 926-1221</w:t>
      </w:r>
    </w:p>
    <w:p w14:paraId="5DAD32CE" w14:textId="68CFA21A" w:rsidR="00D42ACB" w:rsidRDefault="009D449E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65AA4E5D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</w:t>
      </w:r>
      <w:r>
        <w:rPr>
          <w:rFonts w:ascii="Calibri" w:hAnsi="Calibri" w:cs="Calibri"/>
          <w:sz w:val="22"/>
          <w:szCs w:val="20"/>
        </w:rPr>
        <w:t xml:space="preserve">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56631">
        <w:rPr>
          <w:rFonts w:ascii="Calibri" w:hAnsi="Calibri" w:cs="Calibri"/>
          <w:sz w:val="22"/>
          <w:szCs w:val="20"/>
        </w:rPr>
        <w:t xml:space="preserve">on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</w:t>
      </w:r>
      <w:r w:rsidR="006D7F15">
        <w:rPr>
          <w:rFonts w:ascii="Calibri" w:hAnsi="Calibri" w:cs="Calibri"/>
          <w:sz w:val="22"/>
          <w:szCs w:val="20"/>
        </w:rPr>
        <w:t xml:space="preserve"> and </w:t>
      </w:r>
      <w:r w:rsidR="00AD0765">
        <w:rPr>
          <w:rFonts w:ascii="Calibri" w:hAnsi="Calibri" w:cs="Calibri"/>
          <w:sz w:val="22"/>
          <w:szCs w:val="20"/>
        </w:rPr>
        <w:t>product strategy</w:t>
      </w:r>
      <w:r w:rsidR="00A66F1F">
        <w:rPr>
          <w:rFonts w:ascii="Calibri" w:hAnsi="Calibri" w:cs="Calibri"/>
          <w:sz w:val="22"/>
          <w:szCs w:val="20"/>
        </w:rPr>
        <w:t>,</w:t>
      </w:r>
      <w:r w:rsidR="006A3A23">
        <w:rPr>
          <w:rFonts w:ascii="Calibri" w:hAnsi="Calibri" w:cs="Calibri"/>
          <w:sz w:val="22"/>
          <w:szCs w:val="20"/>
        </w:rPr>
        <w:t xml:space="preserve"> </w:t>
      </w:r>
      <w:r w:rsidR="00A66F1F">
        <w:rPr>
          <w:rFonts w:ascii="Calibri" w:hAnsi="Calibri" w:cs="Calibri"/>
          <w:sz w:val="22"/>
          <w:szCs w:val="20"/>
        </w:rPr>
        <w:t>while</w:t>
      </w:r>
      <w:r w:rsidR="006A3A23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de-risking product roadmap deliverables.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A66F1F">
        <w:rPr>
          <w:rFonts w:ascii="Calibri" w:hAnsi="Calibri" w:cs="Calibri"/>
          <w:sz w:val="22"/>
          <w:szCs w:val="20"/>
        </w:rPr>
        <w:t xml:space="preserve">modalities and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2C53B3">
        <w:rPr>
          <w:rFonts w:ascii="Calibri" w:hAnsi="Calibri" w:cs="Calibri"/>
          <w:sz w:val="22"/>
          <w:szCs w:val="20"/>
        </w:rPr>
        <w:t>incorporating</w:t>
      </w:r>
      <w:r w:rsidR="00CE20FE">
        <w:rPr>
          <w:rFonts w:ascii="Calibri" w:hAnsi="Calibri" w:cs="Calibri"/>
          <w:sz w:val="22"/>
          <w:szCs w:val="20"/>
        </w:rPr>
        <w:t xml:space="preserve"> </w:t>
      </w:r>
      <w:r w:rsidR="00456631">
        <w:rPr>
          <w:rFonts w:ascii="Calibri" w:hAnsi="Calibri" w:cs="Calibri"/>
          <w:sz w:val="22"/>
          <w:szCs w:val="20"/>
        </w:rPr>
        <w:t xml:space="preserve">Recommender Systems,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BC1E28">
        <w:rPr>
          <w:rFonts w:ascii="Calibri" w:hAnsi="Calibri" w:cs="Calibri"/>
          <w:sz w:val="22"/>
          <w:szCs w:val="20"/>
        </w:rPr>
        <w:t xml:space="preserve"> systems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ADE4F7B" w14:textId="07EE1529" w:rsidR="00474E41" w:rsidRDefault="00474E41">
      <w:pPr>
        <w:rPr>
          <w:sz w:val="22"/>
          <w:szCs w:val="22"/>
        </w:rPr>
      </w:pPr>
    </w:p>
    <w:p w14:paraId="356FF3E2" w14:textId="62D8985B" w:rsidR="00BB2EA4" w:rsidRPr="00D14763" w:rsidRDefault="00BB2EA4" w:rsidP="00BB2EA4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</w:t>
      </w:r>
      <w:r w:rsidR="001544EC">
        <w:rPr>
          <w:rFonts w:ascii="Calibri" w:hAnsi="Calibri"/>
          <w:b/>
          <w:color w:val="1F497D" w:themeColor="text2"/>
        </w:rPr>
        <w:t xml:space="preserve">ESSIONAL </w:t>
      </w:r>
      <w:r w:rsidR="006B03A8">
        <w:rPr>
          <w:rFonts w:ascii="Calibri" w:hAnsi="Calibri"/>
          <w:b/>
          <w:color w:val="1F497D" w:themeColor="text2"/>
        </w:rPr>
        <w:t xml:space="preserve">LEADERSHIP </w:t>
      </w:r>
      <w:r w:rsidR="004A0DD5">
        <w:rPr>
          <w:rFonts w:ascii="Calibri" w:hAnsi="Calibri"/>
          <w:b/>
          <w:color w:val="1F497D" w:themeColor="text2"/>
        </w:rPr>
        <w:t>AFFILIATION</w:t>
      </w:r>
      <w:r w:rsidR="00EB004E">
        <w:rPr>
          <w:rFonts w:ascii="Calibri" w:hAnsi="Calibri"/>
          <w:b/>
          <w:color w:val="1F497D" w:themeColor="text2"/>
        </w:rPr>
        <w:t xml:space="preserve"> HIGHLIGHTS</w:t>
      </w:r>
    </w:p>
    <w:p w14:paraId="750A7017" w14:textId="77777777" w:rsidR="00BB2EA4" w:rsidRDefault="00BB2EA4" w:rsidP="00BB2EA4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IEEE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Globally Distributed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2020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2C7B14FF" w14:textId="77777777" w:rsidR="00BB2EA4" w:rsidRPr="00BB2EA4" w:rsidRDefault="00BB2EA4" w:rsidP="00BB2EA4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 xml:space="preserve">Committee Member – </w:t>
      </w:r>
      <w:r w:rsidRPr="00FE2DC0">
        <w:rPr>
          <w:rFonts w:ascii="Calibri" w:hAnsi="Calibri"/>
          <w:bCs/>
          <w:i/>
          <w:color w:val="C0504D" w:themeColor="accent2"/>
          <w:sz w:val="22"/>
        </w:rPr>
        <w:t>IEEE Global Initiative on Ethics of Autonomous and Intelligent Systems (A/IS)</w:t>
      </w:r>
    </w:p>
    <w:p w14:paraId="08E1512F" w14:textId="5C0A6544" w:rsidR="00BB2EA4" w:rsidRDefault="00BB2EA4" w:rsidP="00BB2EA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Contributing </w:t>
      </w:r>
      <w:r w:rsidR="004A0DD5">
        <w:rPr>
          <w:rFonts w:ascii="Calibri" w:hAnsi="Calibri"/>
          <w:sz w:val="22"/>
        </w:rPr>
        <w:t xml:space="preserve">committee </w:t>
      </w:r>
      <w:r>
        <w:rPr>
          <w:rFonts w:ascii="Calibri" w:hAnsi="Calibri"/>
          <w:sz w:val="22"/>
        </w:rPr>
        <w:t>member</w:t>
      </w:r>
      <w:r w:rsidR="004A0DD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establishing a product strategy in launching the IEEE Experts Network two-sided marketplace incorporating the Ethically Aligned Design (EAD) values-driven initiative</w:t>
      </w:r>
    </w:p>
    <w:p w14:paraId="46F423AF" w14:textId="02C38CC2" w:rsidR="00BB2EA4" w:rsidRPr="00474E41" w:rsidRDefault="00A21C39" w:rsidP="00BB2EA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Assist in</w:t>
      </w:r>
      <w:r w:rsidR="00BB2EA4">
        <w:rPr>
          <w:rFonts w:ascii="Calibri" w:hAnsi="Calibri"/>
          <w:sz w:val="22"/>
        </w:rPr>
        <w:t xml:space="preserve"> crafting segmented target audiences, </w:t>
      </w:r>
      <w:r>
        <w:rPr>
          <w:rFonts w:ascii="Calibri" w:hAnsi="Calibri"/>
          <w:sz w:val="22"/>
        </w:rPr>
        <w:t xml:space="preserve">constructing </w:t>
      </w:r>
      <w:r w:rsidR="00BB2EA4">
        <w:rPr>
          <w:rFonts w:ascii="Calibri" w:hAnsi="Calibri"/>
          <w:sz w:val="22"/>
        </w:rPr>
        <w:t>customer journeys</w:t>
      </w:r>
      <w:r>
        <w:rPr>
          <w:rFonts w:ascii="Calibri" w:hAnsi="Calibri"/>
          <w:sz w:val="22"/>
        </w:rPr>
        <w:t>, and collaborat</w:t>
      </w:r>
      <w:r w:rsidR="0026279C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on</w:t>
      </w:r>
      <w:r w:rsidR="0026279C">
        <w:rPr>
          <w:rFonts w:ascii="Calibri" w:hAnsi="Calibri"/>
          <w:sz w:val="22"/>
        </w:rPr>
        <w:t xml:space="preserve"> product requirements</w:t>
      </w:r>
      <w:r w:rsidR="00BB2EA4">
        <w:rPr>
          <w:rFonts w:ascii="Calibri" w:hAnsi="Calibri"/>
          <w:sz w:val="22"/>
        </w:rPr>
        <w:t xml:space="preserve"> in vetting and approving expert applicants, matching to the </w:t>
      </w:r>
      <w:r w:rsidR="0026279C">
        <w:rPr>
          <w:rFonts w:ascii="Calibri" w:hAnsi="Calibri"/>
          <w:sz w:val="22"/>
        </w:rPr>
        <w:t>selective</w:t>
      </w:r>
      <w:r w:rsidR="00BB2EA4">
        <w:rPr>
          <w:rFonts w:ascii="Calibri" w:hAnsi="Calibri"/>
          <w:sz w:val="22"/>
        </w:rPr>
        <w:t xml:space="preserve"> demands of seekers</w:t>
      </w:r>
      <w:r w:rsidR="00BB2EA4" w:rsidRPr="006B6017">
        <w:rPr>
          <w:rFonts w:ascii="Calibri" w:hAnsi="Calibri"/>
          <w:sz w:val="22"/>
        </w:rPr>
        <w:t xml:space="preserve">   </w:t>
      </w:r>
    </w:p>
    <w:p w14:paraId="53AE868F" w14:textId="696CEC6C" w:rsidR="00BB2EA4" w:rsidRDefault="00BB2EA4">
      <w:pPr>
        <w:rPr>
          <w:sz w:val="22"/>
          <w:szCs w:val="22"/>
        </w:rPr>
      </w:pPr>
    </w:p>
    <w:p w14:paraId="1248615E" w14:textId="4744A514" w:rsidR="00BB2EA4" w:rsidRDefault="00BB2EA4" w:rsidP="00BB2EA4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>Rutgers Center of Innovation Education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="002E66F7"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New Brunswick,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>New Jersey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</w:t>
      </w:r>
      <w:r>
        <w:rPr>
          <w:rFonts w:ascii="Calibri" w:hAnsi="Calibri"/>
          <w:i/>
          <w:sz w:val="22"/>
        </w:rPr>
        <w:t>18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2020</w:t>
      </w:r>
    </w:p>
    <w:p w14:paraId="7DCC08CB" w14:textId="04F2A58F" w:rsidR="00BB2EA4" w:rsidRPr="001544EC" w:rsidRDefault="00BB2EA4" w:rsidP="00BB2EA4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>Advisory Board Member</w:t>
      </w:r>
      <w:r w:rsidRPr="00FE2DC0">
        <w:rPr>
          <w:rFonts w:ascii="Calibri" w:hAnsi="Calibri"/>
          <w:i/>
          <w:color w:val="C0504D" w:themeColor="accent2"/>
          <w:sz w:val="22"/>
        </w:rPr>
        <w:t xml:space="preserve"> – </w:t>
      </w:r>
      <w:r w:rsidRPr="00FE2DC0">
        <w:rPr>
          <w:rFonts w:ascii="Calibri" w:hAnsi="Calibri"/>
          <w:bCs/>
          <w:i/>
          <w:color w:val="C0504D" w:themeColor="accent2"/>
          <w:sz w:val="22"/>
        </w:rPr>
        <w:t>Big Data Strategy</w:t>
      </w:r>
    </w:p>
    <w:p w14:paraId="297082A6" w14:textId="0790A209" w:rsidR="002E66F7" w:rsidRPr="00845D4A" w:rsidRDefault="002E66F7" w:rsidP="00845D4A">
      <w:pPr>
        <w:rPr>
          <w:rFonts w:asciiTheme="majorHAnsi" w:hAnsiTheme="majorHAnsi" w:cstheme="majorHAnsi"/>
          <w:sz w:val="22"/>
          <w:szCs w:val="22"/>
        </w:rPr>
      </w:pPr>
      <w:r w:rsidRPr="002E66F7">
        <w:rPr>
          <w:rFonts w:asciiTheme="majorHAnsi" w:hAnsiTheme="majorHAnsi" w:cstheme="majorHAnsi"/>
          <w:sz w:val="22"/>
          <w:szCs w:val="22"/>
        </w:rPr>
        <w:t xml:space="preserve">Adjunct Lecturer and </w:t>
      </w:r>
      <w:r w:rsidR="00BB2EA4" w:rsidRPr="002E66F7">
        <w:rPr>
          <w:rFonts w:asciiTheme="majorHAnsi" w:hAnsiTheme="majorHAnsi" w:cstheme="majorHAnsi"/>
          <w:sz w:val="22"/>
          <w:szCs w:val="22"/>
        </w:rPr>
        <w:t>Advis</w:t>
      </w:r>
      <w:r w:rsidRPr="002E66F7">
        <w:rPr>
          <w:rFonts w:asciiTheme="majorHAnsi" w:hAnsiTheme="majorHAnsi" w:cstheme="majorHAnsi"/>
          <w:sz w:val="22"/>
          <w:szCs w:val="22"/>
        </w:rPr>
        <w:t>or</w:t>
      </w:r>
      <w:r w:rsidR="00BB2EA4" w:rsidRPr="002E66F7">
        <w:rPr>
          <w:rFonts w:asciiTheme="majorHAnsi" w:hAnsiTheme="majorHAnsi" w:cstheme="majorHAnsi"/>
          <w:sz w:val="22"/>
          <w:szCs w:val="22"/>
        </w:rPr>
        <w:t xml:space="preserve"> </w:t>
      </w:r>
      <w:r w:rsidRPr="002E66F7">
        <w:rPr>
          <w:rFonts w:asciiTheme="majorHAnsi" w:hAnsiTheme="majorHAnsi" w:cstheme="majorHAnsi"/>
          <w:sz w:val="22"/>
          <w:szCs w:val="22"/>
        </w:rPr>
        <w:t xml:space="preserve">directing the Big Data Strategy </w:t>
      </w:r>
      <w:r w:rsidR="00BB2EA4" w:rsidRPr="002E66F7">
        <w:rPr>
          <w:rFonts w:asciiTheme="majorHAnsi" w:hAnsiTheme="majorHAnsi" w:cstheme="majorHAnsi"/>
          <w:sz w:val="22"/>
          <w:szCs w:val="22"/>
        </w:rPr>
        <w:t>corporate curriculum</w:t>
      </w:r>
      <w:r w:rsidRPr="002E66F7">
        <w:rPr>
          <w:rFonts w:asciiTheme="majorHAnsi" w:hAnsiTheme="majorHAnsi" w:cstheme="majorHAnsi"/>
          <w:sz w:val="22"/>
          <w:szCs w:val="22"/>
        </w:rPr>
        <w:t xml:space="preserve"> </w:t>
      </w:r>
      <w:r w:rsidR="00BB2EA4" w:rsidRPr="002E66F7">
        <w:rPr>
          <w:rFonts w:asciiTheme="majorHAnsi" w:hAnsiTheme="majorHAnsi" w:cstheme="majorHAnsi"/>
          <w:sz w:val="22"/>
          <w:szCs w:val="22"/>
        </w:rPr>
        <w:t xml:space="preserve">for industry professionals </w:t>
      </w:r>
      <w:r w:rsidRPr="00845D4A">
        <w:rPr>
          <w:rFonts w:ascii="Calibri" w:hAnsi="Calibri"/>
          <w:sz w:val="22"/>
        </w:rPr>
        <w:t xml:space="preserve">   </w:t>
      </w:r>
    </w:p>
    <w:p w14:paraId="768EAF32" w14:textId="77777777" w:rsidR="00BB2EA4" w:rsidRDefault="00BB2EA4">
      <w:pPr>
        <w:rPr>
          <w:sz w:val="22"/>
          <w:szCs w:val="22"/>
        </w:rPr>
      </w:pPr>
    </w:p>
    <w:p w14:paraId="47F4C049" w14:textId="48BC25FE" w:rsidR="00EC3399" w:rsidRPr="00BB2EA4" w:rsidRDefault="00793395" w:rsidP="00BB2EA4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4F534116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 w:rsidRPr="004A0DD5">
        <w:rPr>
          <w:rFonts w:ascii="Calibri" w:hAnsi="Calibri"/>
          <w:b/>
          <w:color w:val="4A442A" w:themeColor="background2" w:themeShade="40"/>
          <w:sz w:val="22"/>
        </w:rPr>
        <w:t xml:space="preserve">ThoughtWorks </w:t>
      </w:r>
      <w:r w:rsidRPr="004A0DD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4A0DD5">
        <w:rPr>
          <w:rFonts w:ascii="Calibri" w:hAnsi="Calibri"/>
          <w:b/>
          <w:color w:val="4A442A" w:themeColor="background2" w:themeShade="40"/>
          <w:sz w:val="22"/>
        </w:rPr>
        <w:t>Manhattan, NY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>Principal Data Scientist – Professional Services</w:t>
      </w:r>
      <w:r w:rsidR="007478E8" w:rsidRPr="00FE2DC0">
        <w:rPr>
          <w:rFonts w:ascii="Calibri" w:hAnsi="Calibri"/>
          <w:i/>
          <w:color w:val="C0504D" w:themeColor="accent2"/>
          <w:sz w:val="22"/>
        </w:rPr>
        <w:t xml:space="preserve"> (PS)</w:t>
      </w:r>
    </w:p>
    <w:p w14:paraId="15083C48" w14:textId="5155B80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A66F1F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</w:t>
      </w:r>
      <w:r w:rsidR="003F1899">
        <w:rPr>
          <w:rFonts w:ascii="Calibri" w:hAnsi="Calibri"/>
          <w:sz w:val="22"/>
        </w:rPr>
        <w:t>across</w:t>
      </w:r>
      <w:r w:rsidR="007124A5">
        <w:rPr>
          <w:rFonts w:ascii="Calibri" w:hAnsi="Calibri"/>
          <w:sz w:val="22"/>
        </w:rPr>
        <w:t xml:space="preserve"> the </w:t>
      </w:r>
      <w:r w:rsidR="003F1899">
        <w:rPr>
          <w:rFonts w:ascii="Calibri" w:hAnsi="Calibri"/>
          <w:sz w:val="22"/>
        </w:rPr>
        <w:t>o</w:t>
      </w:r>
      <w:r w:rsidR="007124A5">
        <w:rPr>
          <w:rFonts w:ascii="Calibri" w:hAnsi="Calibri"/>
          <w:sz w:val="22"/>
        </w:rPr>
        <w:t xml:space="preserve">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566C72EB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 w:rsidR="009754A5">
        <w:rPr>
          <w:rFonts w:ascii="Calibri" w:hAnsi="Calibri"/>
          <w:sz w:val="22"/>
        </w:rPr>
        <w:t>multimodal</w:t>
      </w:r>
      <w:r>
        <w:rPr>
          <w:rFonts w:ascii="Calibri" w:hAnsi="Calibri"/>
          <w:sz w:val="22"/>
        </w:rPr>
        <w:t xml:space="preserve">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3249A2">
        <w:rPr>
          <w:rFonts w:ascii="Calibri" w:hAnsi="Calibri"/>
          <w:sz w:val="22"/>
        </w:rPr>
        <w:t xml:space="preserve">extractive </w:t>
      </w:r>
      <w:r w:rsidR="002A0022">
        <w:rPr>
          <w:rFonts w:ascii="Calibri" w:hAnsi="Calibri"/>
          <w:sz w:val="22"/>
        </w:rPr>
        <w:t xml:space="preserve">QA </w:t>
      </w:r>
      <w:r w:rsidR="003164C9">
        <w:rPr>
          <w:rFonts w:ascii="Calibri" w:hAnsi="Calibri"/>
          <w:sz w:val="22"/>
        </w:rPr>
        <w:t xml:space="preserve">information retrieval (IR) </w:t>
      </w:r>
      <w:r w:rsidR="00456631">
        <w:rPr>
          <w:rFonts w:ascii="Calibri" w:hAnsi="Calibri"/>
          <w:sz w:val="22"/>
        </w:rPr>
        <w:t xml:space="preserve">models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 w:rsidR="00017D1D"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 w:rsidR="00017D1D"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 xml:space="preserve">and </w:t>
      </w:r>
      <w:r w:rsidR="00FF14BB">
        <w:rPr>
          <w:rFonts w:ascii="Calibri" w:hAnsi="Calibri"/>
          <w:sz w:val="22"/>
        </w:rPr>
        <w:t xml:space="preserve">content </w:t>
      </w:r>
      <w:r w:rsidR="00201448">
        <w:rPr>
          <w:rFonts w:ascii="Calibri" w:hAnsi="Calibri"/>
          <w:sz w:val="22"/>
        </w:rPr>
        <w:t>annotation</w:t>
      </w:r>
      <w:r w:rsidR="003164C9">
        <w:rPr>
          <w:rFonts w:ascii="Calibri" w:hAnsi="Calibri"/>
          <w:sz w:val="22"/>
        </w:rPr>
        <w:t xml:space="preserve"> tooling</w:t>
      </w:r>
      <w:r w:rsidR="009754A5">
        <w:rPr>
          <w:rFonts w:ascii="Calibri" w:hAnsi="Calibri"/>
          <w:sz w:val="22"/>
        </w:rPr>
        <w:t xml:space="preserve"> </w:t>
      </w:r>
    </w:p>
    <w:p w14:paraId="237D3D09" w14:textId="66DAFA2A" w:rsidR="007F5F59" w:rsidRPr="008E00B4" w:rsidRDefault="007F5F59" w:rsidP="008E00B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Advanced </w:t>
      </w:r>
      <w:r w:rsidR="00033352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 xml:space="preserve">model robustness </w:t>
      </w:r>
      <w:r w:rsidR="00637414">
        <w:rPr>
          <w:rFonts w:ascii="Calibri" w:hAnsi="Calibri"/>
          <w:sz w:val="22"/>
        </w:rPr>
        <w:t xml:space="preserve">system </w:t>
      </w:r>
      <w:r w:rsidR="00AA31DE">
        <w:rPr>
          <w:rFonts w:ascii="Calibri" w:hAnsi="Calibri"/>
          <w:sz w:val="22"/>
        </w:rPr>
        <w:t xml:space="preserve">judgement </w:t>
      </w:r>
      <w:r>
        <w:rPr>
          <w:rFonts w:ascii="Calibri" w:hAnsi="Calibri"/>
          <w:sz w:val="22"/>
        </w:rPr>
        <w:t xml:space="preserve">outcomes across home mortgage claims, legal discovery, and police misconduct allegation </w:t>
      </w:r>
      <w:r w:rsidR="00456631">
        <w:rPr>
          <w:rFonts w:ascii="Calibri" w:hAnsi="Calibri"/>
          <w:sz w:val="22"/>
        </w:rPr>
        <w:t>industr</w:t>
      </w:r>
      <w:r w:rsidR="008B0576">
        <w:rPr>
          <w:rFonts w:ascii="Calibri" w:hAnsi="Calibri"/>
          <w:sz w:val="22"/>
        </w:rPr>
        <w:t>ial</w:t>
      </w:r>
      <w:r w:rsidR="00456631">
        <w:rPr>
          <w:rFonts w:ascii="Calibri" w:hAnsi="Calibri"/>
          <w:sz w:val="22"/>
        </w:rPr>
        <w:t xml:space="preserve"> use cases </w:t>
      </w:r>
      <w:r>
        <w:rPr>
          <w:rFonts w:ascii="Calibri" w:hAnsi="Calibri"/>
          <w:sz w:val="22"/>
        </w:rPr>
        <w:t xml:space="preserve">incorporating </w:t>
      </w:r>
      <w:r w:rsidR="00DB6949">
        <w:rPr>
          <w:rFonts w:ascii="Calibri" w:hAnsi="Calibri"/>
          <w:sz w:val="22"/>
        </w:rPr>
        <w:t xml:space="preserve">calibration </w:t>
      </w:r>
      <w:r w:rsidR="005B710B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fairness disparity</w:t>
      </w:r>
      <w:r w:rsidR="0063741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equal opportunity behaviors and model explanation</w:t>
      </w:r>
      <w:r w:rsidR="00637414">
        <w:rPr>
          <w:rFonts w:ascii="Calibri" w:hAnsi="Calibri"/>
          <w:sz w:val="22"/>
        </w:rPr>
        <w:t xml:space="preserve"> </w:t>
      </w:r>
      <w:r w:rsidR="007B4077">
        <w:rPr>
          <w:rFonts w:ascii="Calibri" w:hAnsi="Calibri"/>
          <w:sz w:val="22"/>
        </w:rPr>
        <w:t xml:space="preserve">attribution </w:t>
      </w:r>
      <w:r w:rsidR="00AA6D3F">
        <w:rPr>
          <w:rFonts w:ascii="Calibri" w:hAnsi="Calibri"/>
          <w:sz w:val="22"/>
        </w:rPr>
        <w:t xml:space="preserve">reasoning </w:t>
      </w:r>
      <w:r w:rsidR="001072BD">
        <w:rPr>
          <w:rFonts w:ascii="Calibri" w:hAnsi="Calibri"/>
          <w:sz w:val="22"/>
        </w:rPr>
        <w:t xml:space="preserve">(SHAP, Integrated Gradients) </w:t>
      </w:r>
    </w:p>
    <w:p w14:paraId="65E79ED5" w14:textId="6E96E55F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</w:t>
      </w:r>
      <w:r w:rsidR="00A66F1F">
        <w:rPr>
          <w:rFonts w:ascii="Calibri" w:hAnsi="Calibri"/>
          <w:sz w:val="22"/>
        </w:rPr>
        <w:t xml:space="preserve"> </w:t>
      </w:r>
      <w:r w:rsidR="00A45B35">
        <w:rPr>
          <w:rFonts w:ascii="Calibri" w:hAnsi="Calibri"/>
          <w:sz w:val="22"/>
        </w:rPr>
        <w:t>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1B56B55D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Pathmind (formerly </w:t>
      </w:r>
      <w:r w:rsidR="00D72983" w:rsidRPr="005D2305">
        <w:rPr>
          <w:rFonts w:ascii="Calibri" w:hAnsi="Calibri"/>
          <w:b/>
          <w:color w:val="4A442A" w:themeColor="background2" w:themeShade="40"/>
          <w:sz w:val="22"/>
        </w:rPr>
        <w:t>Skymind</w:t>
      </w:r>
      <w:r w:rsidR="00AE6D71"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="002A6083" w:rsidRPr="005D2305">
        <w:rPr>
          <w:rFonts w:ascii="Calibri" w:hAnsi="Calibri"/>
          <w:b/>
          <w:color w:val="4A442A" w:themeColor="background2" w:themeShade="40"/>
          <w:sz w:val="22"/>
        </w:rPr>
        <w:t>within</w:t>
      </w:r>
      <w:r w:rsidR="00AE6D71" w:rsidRPr="005D2305">
        <w:rPr>
          <w:rFonts w:ascii="Calibri" w:hAnsi="Calibri"/>
          <w:b/>
          <w:color w:val="4A442A" w:themeColor="background2" w:themeShade="40"/>
          <w:sz w:val="22"/>
        </w:rPr>
        <w:t xml:space="preserve"> US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>)</w:t>
      </w:r>
      <w:r w:rsidR="00D72983"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="00D72983"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="00D72983" w:rsidRPr="005D2305">
        <w:rPr>
          <w:rFonts w:ascii="Calibri" w:hAnsi="Calibri"/>
          <w:b/>
          <w:color w:val="4A442A" w:themeColor="background2" w:themeShade="40"/>
          <w:sz w:val="22"/>
        </w:rPr>
        <w:t xml:space="preserve">San Francisco, CA </w:t>
      </w:r>
      <w:r w:rsidR="00D72983">
        <w:rPr>
          <w:rFonts w:ascii="Calibri" w:hAnsi="Calibri"/>
          <w:b/>
          <w:sz w:val="22"/>
        </w:rPr>
        <w:tab/>
      </w:r>
      <w:r w:rsidR="00D72983" w:rsidRPr="00357B95">
        <w:rPr>
          <w:rFonts w:ascii="Calibri" w:hAnsi="Calibri"/>
          <w:i/>
          <w:sz w:val="22"/>
        </w:rPr>
        <w:t>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>Deep Learning Engineer</w:t>
      </w:r>
      <w:r w:rsidR="009D7705" w:rsidRPr="00FE2DC0">
        <w:rPr>
          <w:rFonts w:ascii="Calibri" w:hAnsi="Calibri"/>
          <w:i/>
          <w:color w:val="C0504D" w:themeColor="accent2"/>
          <w:sz w:val="22"/>
        </w:rPr>
        <w:t xml:space="preserve"> </w:t>
      </w:r>
      <w:r w:rsidR="00404F34" w:rsidRPr="00FE2DC0">
        <w:rPr>
          <w:rFonts w:ascii="Calibri" w:hAnsi="Calibri"/>
          <w:i/>
          <w:color w:val="C0504D" w:themeColor="accent2"/>
          <w:sz w:val="22"/>
        </w:rPr>
        <w:t xml:space="preserve">Consultant </w:t>
      </w:r>
      <w:r w:rsidRPr="00FE2DC0">
        <w:rPr>
          <w:rFonts w:ascii="Calibri" w:hAnsi="Calibri"/>
          <w:i/>
          <w:color w:val="C0504D" w:themeColor="accent2"/>
          <w:sz w:val="22"/>
        </w:rPr>
        <w:t>– Solutions Architecture</w:t>
      </w:r>
    </w:p>
    <w:p w14:paraId="62B10D90" w14:textId="0ADE4641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</w:t>
      </w:r>
      <w:r w:rsidR="00BF12AD">
        <w:rPr>
          <w:rFonts w:ascii="Calibri" w:hAnsi="Calibri"/>
          <w:sz w:val="22"/>
        </w:rPr>
        <w:t xml:space="preserve">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</w:t>
      </w:r>
      <w:r w:rsidR="00645860">
        <w:rPr>
          <w:rFonts w:ascii="Calibri" w:hAnsi="Calibri"/>
          <w:sz w:val="22"/>
        </w:rPr>
        <w:t xml:space="preserve">Platform </w:t>
      </w:r>
      <w:r w:rsidR="00BC7B6E">
        <w:rPr>
          <w:rFonts w:ascii="Calibri" w:hAnsi="Calibri"/>
          <w:sz w:val="22"/>
        </w:rPr>
        <w:t>Infrastructure</w:t>
      </w:r>
      <w:r w:rsidR="00645860">
        <w:rPr>
          <w:rFonts w:ascii="Calibri" w:hAnsi="Calibri"/>
          <w:sz w:val="22"/>
        </w:rPr>
        <w:t xml:space="preserve"> </w:t>
      </w:r>
      <w:r w:rsidR="00BC7B6E">
        <w:rPr>
          <w:rFonts w:ascii="Calibri" w:hAnsi="Calibri"/>
          <w:sz w:val="22"/>
        </w:rPr>
        <w:t xml:space="preserve">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670B16F7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</w:t>
      </w:r>
      <w:r w:rsidR="00D77C68">
        <w:rPr>
          <w:rFonts w:ascii="Calibri" w:hAnsi="Calibri"/>
          <w:sz w:val="22"/>
        </w:rPr>
        <w:t xml:space="preserve"> </w:t>
      </w:r>
      <w:r w:rsidR="00C879DE">
        <w:rPr>
          <w:rFonts w:ascii="Calibri" w:hAnsi="Calibri"/>
          <w:sz w:val="22"/>
        </w:rPr>
        <w:t>TensorFlow</w:t>
      </w:r>
      <w:r>
        <w:rPr>
          <w:rFonts w:ascii="Calibri" w:hAnsi="Calibri"/>
          <w:sz w:val="22"/>
        </w:rPr>
        <w:t xml:space="preserve">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476A5B08" w14:textId="3AC42BB2" w:rsidR="00A57DB7" w:rsidRDefault="00A57DB7" w:rsidP="00A57DB7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lastRenderedPageBreak/>
        <w:t>JP Morgan Chase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 xml:space="preserve">Data Scientist – </w:t>
      </w:r>
      <w:r w:rsidR="00A5155D" w:rsidRPr="00FE2DC0">
        <w:rPr>
          <w:rFonts w:ascii="Calibri" w:hAnsi="Calibri"/>
          <w:i/>
          <w:color w:val="C0504D" w:themeColor="accent2"/>
          <w:sz w:val="22"/>
        </w:rPr>
        <w:t>Digital Intelligence</w:t>
      </w:r>
      <w:r w:rsidR="005A6BFC" w:rsidRPr="00FE2DC0">
        <w:rPr>
          <w:rFonts w:ascii="Calibri" w:hAnsi="Calibri"/>
          <w:i/>
          <w:color w:val="C0504D" w:themeColor="accent2"/>
          <w:sz w:val="22"/>
        </w:rPr>
        <w:t xml:space="preserve">, </w:t>
      </w:r>
      <w:r w:rsidR="00A5155D" w:rsidRPr="00FE2DC0">
        <w:rPr>
          <w:rFonts w:ascii="Calibri" w:hAnsi="Calibri"/>
          <w:i/>
          <w:color w:val="C0504D" w:themeColor="accent2"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024B68F0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Crafted and </w:t>
      </w:r>
      <w:r w:rsidR="008A687B">
        <w:rPr>
          <w:rFonts w:ascii="Calibri" w:hAnsi="Calibri"/>
          <w:sz w:val="22"/>
        </w:rPr>
        <w:t xml:space="preserve">optimized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>customer redemption</w:t>
      </w:r>
      <w:r w:rsidR="00605749">
        <w:rPr>
          <w:rFonts w:ascii="Calibri" w:hAnsi="Calibri"/>
          <w:sz w:val="22"/>
        </w:rPr>
        <w:t>s</w:t>
      </w:r>
      <w:r w:rsidR="00C779D6">
        <w:rPr>
          <w:rFonts w:ascii="Calibri" w:hAnsi="Calibri"/>
          <w:sz w:val="22"/>
        </w:rPr>
        <w:t xml:space="preserve">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6F1B7599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 xml:space="preserve">underwriting and </w:t>
      </w:r>
      <w:r w:rsidR="00017D1D">
        <w:rPr>
          <w:rFonts w:ascii="Calibri" w:hAnsi="Calibri"/>
          <w:sz w:val="22"/>
        </w:rPr>
        <w:t xml:space="preserve">Ad-tech </w:t>
      </w:r>
      <w:r w:rsidR="008E2692">
        <w:rPr>
          <w:rFonts w:ascii="Calibri" w:hAnsi="Calibri"/>
          <w:sz w:val="22"/>
        </w:rPr>
        <w:t>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 w:rsidRPr="001217C5">
        <w:rPr>
          <w:rFonts w:ascii="Calibri" w:hAnsi="Calibri"/>
          <w:sz w:val="22"/>
        </w:rPr>
        <w:t>s</w:t>
      </w:r>
      <w:r w:rsidR="004E2303" w:rsidRPr="001217C5">
        <w:rPr>
          <w:rFonts w:ascii="Calibri" w:hAnsi="Calibri"/>
          <w:sz w:val="22"/>
        </w:rPr>
        <w:t>pending</w:t>
      </w:r>
      <w:r w:rsidR="00017D1D">
        <w:rPr>
          <w:rFonts w:ascii="Calibri" w:hAnsi="Calibri"/>
          <w:sz w:val="22"/>
        </w:rPr>
        <w:t xml:space="preserve"> c</w:t>
      </w:r>
      <w:r w:rsidR="00B3253B" w:rsidRPr="001217C5">
        <w:rPr>
          <w:rFonts w:ascii="Calibri" w:hAnsi="Calibri"/>
          <w:sz w:val="22"/>
        </w:rPr>
        <w:t>ampaigns</w:t>
      </w:r>
    </w:p>
    <w:p w14:paraId="3E36DB66" w14:textId="20E67C65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 w:rsidRPr="001217C5">
        <w:rPr>
          <w:rFonts w:ascii="Calibri" w:hAnsi="Calibri"/>
          <w:iCs/>
          <w:sz w:val="22"/>
        </w:rPr>
        <w:t>N</w:t>
      </w:r>
      <w:r w:rsidR="00B05E8E" w:rsidRPr="001217C5">
        <w:rPr>
          <w:rFonts w:ascii="Calibri" w:hAnsi="Calibri"/>
          <w:iCs/>
          <w:sz w:val="22"/>
        </w:rPr>
        <w:t>udges</w:t>
      </w:r>
      <w:r w:rsidR="00B206B5" w:rsidRPr="001217C5">
        <w:rPr>
          <w:rFonts w:ascii="Calibri" w:hAnsi="Calibri"/>
          <w:iCs/>
          <w:sz w:val="22"/>
        </w:rPr>
        <w:t xml:space="preserve"> for Savings</w:t>
      </w:r>
      <w:r w:rsidR="00B05E8E" w:rsidRPr="001217C5">
        <w:rPr>
          <w:rFonts w:ascii="Calibri" w:hAnsi="Calibri"/>
          <w:iCs/>
          <w:sz w:val="22"/>
        </w:rPr>
        <w:t xml:space="preserve"> </w:t>
      </w:r>
      <w:r w:rsidR="00375DF6" w:rsidRPr="001217C5">
        <w:rPr>
          <w:rFonts w:ascii="Calibri" w:hAnsi="Calibri"/>
          <w:iCs/>
          <w:sz w:val="22"/>
        </w:rPr>
        <w:t>A</w:t>
      </w:r>
      <w:r w:rsidR="00B47867" w:rsidRPr="001217C5">
        <w:rPr>
          <w:rFonts w:ascii="Calibri" w:hAnsi="Calibri"/>
          <w:iCs/>
          <w:sz w:val="22"/>
        </w:rPr>
        <w:t xml:space="preserve">cquisition </w:t>
      </w:r>
      <w:r w:rsidR="00EF3191">
        <w:rPr>
          <w:rFonts w:ascii="Calibri" w:hAnsi="Calibri"/>
          <w:sz w:val="22"/>
        </w:rPr>
        <w:t xml:space="preserve">cash flows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D7056">
        <w:rPr>
          <w:rFonts w:ascii="Calibri" w:hAnsi="Calibri"/>
          <w:sz w:val="22"/>
        </w:rPr>
        <w:t>improving</w:t>
      </w:r>
      <w:r w:rsidR="00E17181">
        <w:rPr>
          <w:rFonts w:ascii="Calibri" w:hAnsi="Calibri"/>
          <w:sz w:val="22"/>
        </w:rPr>
        <w:t xml:space="preserve"> </w:t>
      </w:r>
      <w:r w:rsidR="008D7056">
        <w:rPr>
          <w:rFonts w:ascii="Calibri" w:hAnsi="Calibri"/>
          <w:sz w:val="22"/>
        </w:rPr>
        <w:t xml:space="preserve">customer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</w:t>
      </w:r>
      <w:r w:rsidR="008D7056">
        <w:rPr>
          <w:rFonts w:ascii="Calibri" w:hAnsi="Calibri"/>
          <w:sz w:val="22"/>
        </w:rPr>
        <w:t>via</w:t>
      </w:r>
      <w:r w:rsidR="00873CBF">
        <w:rPr>
          <w:rFonts w:ascii="Calibri" w:hAnsi="Calibri"/>
          <w:sz w:val="22"/>
        </w:rPr>
        <w:t xml:space="preserve">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</w:t>
      </w:r>
      <w:r w:rsidR="00AE37D1">
        <w:rPr>
          <w:rFonts w:ascii="Calibri" w:hAnsi="Calibri"/>
          <w:sz w:val="22"/>
        </w:rPr>
        <w:t>embedding</w:t>
      </w:r>
      <w:r w:rsidR="00F20074">
        <w:rPr>
          <w:rFonts w:ascii="Calibri" w:hAnsi="Calibri"/>
          <w:sz w:val="22"/>
        </w:rPr>
        <w:t xml:space="preserve"> </w:t>
      </w:r>
      <w:r w:rsidR="00E771F5">
        <w:rPr>
          <w:rFonts w:ascii="Calibri" w:hAnsi="Calibri"/>
          <w:sz w:val="22"/>
        </w:rPr>
        <w:t xml:space="preserve">representation </w:t>
      </w:r>
      <w:r w:rsidR="00873CBF">
        <w:rPr>
          <w:rFonts w:ascii="Calibri" w:hAnsi="Calibri"/>
          <w:sz w:val="22"/>
        </w:rPr>
        <w:t xml:space="preserve">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0E5D7595" w14:textId="77777777" w:rsidR="001B6CFA" w:rsidRDefault="001B6CFA" w:rsidP="00ED7EA6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4E5889C" w14:textId="3AB35F58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Techstars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Manhattan, NY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2017</w:t>
      </w:r>
    </w:p>
    <w:p w14:paraId="04BFC483" w14:textId="0063F356" w:rsidR="00A97BB9" w:rsidRDefault="00A97BB9" w:rsidP="00A97BB9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>Technologist in Residence</w:t>
      </w:r>
      <w:r w:rsidR="00D82ED4" w:rsidRPr="00FE2DC0">
        <w:rPr>
          <w:rFonts w:ascii="Calibri" w:hAnsi="Calibri"/>
          <w:i/>
          <w:color w:val="C0504D" w:themeColor="accent2"/>
          <w:sz w:val="22"/>
        </w:rPr>
        <w:t xml:space="preserve"> (TIR)</w:t>
      </w:r>
      <w:r w:rsidR="004A5D76" w:rsidRPr="00FE2DC0">
        <w:rPr>
          <w:rFonts w:ascii="Calibri" w:hAnsi="Calibri"/>
          <w:i/>
          <w:color w:val="C0504D" w:themeColor="accent2"/>
          <w:sz w:val="22"/>
        </w:rPr>
        <w:t xml:space="preserve"> –</w:t>
      </w:r>
      <w:r w:rsidR="007478E8" w:rsidRPr="00FE2DC0">
        <w:rPr>
          <w:rFonts w:ascii="Calibri" w:hAnsi="Calibri"/>
          <w:i/>
          <w:color w:val="C0504D" w:themeColor="accent2"/>
          <w:sz w:val="22"/>
        </w:rPr>
        <w:t xml:space="preserve"> Venture </w:t>
      </w:r>
      <w:r w:rsidR="004A5D76" w:rsidRPr="00FE2DC0">
        <w:rPr>
          <w:rFonts w:ascii="Calibri" w:hAnsi="Calibri"/>
          <w:i/>
          <w:color w:val="C0504D" w:themeColor="accent2"/>
          <w:sz w:val="22"/>
        </w:rPr>
        <w:t>Accelerato</w:t>
      </w:r>
      <w:r w:rsidR="007478E8" w:rsidRPr="00FE2DC0">
        <w:rPr>
          <w:rFonts w:ascii="Calibri" w:hAnsi="Calibri"/>
          <w:i/>
          <w:color w:val="C0504D" w:themeColor="accent2"/>
          <w:sz w:val="22"/>
        </w:rPr>
        <w:t>r, I</w:t>
      </w:r>
      <w:r w:rsidR="001262F1" w:rsidRPr="00FE2DC0">
        <w:rPr>
          <w:rFonts w:ascii="Calibri" w:hAnsi="Calibri"/>
          <w:i/>
          <w:color w:val="C0504D" w:themeColor="accent2"/>
          <w:sz w:val="22"/>
        </w:rPr>
        <w:t>o</w:t>
      </w:r>
      <w:r w:rsidR="007478E8" w:rsidRPr="00FE2DC0">
        <w:rPr>
          <w:rFonts w:ascii="Calibri" w:hAnsi="Calibri"/>
          <w:i/>
          <w:color w:val="C0504D" w:themeColor="accent2"/>
          <w:sz w:val="22"/>
        </w:rPr>
        <w:t>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61915707" w14:textId="5EF9BCF8" w:rsidR="00911131" w:rsidRDefault="00DB7DA4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110818">
        <w:rPr>
          <w:rFonts w:ascii="Calibri" w:hAnsi="Calibri"/>
          <w:sz w:val="22"/>
        </w:rPr>
        <w:t xml:space="preserve">, facilitate design, and </w:t>
      </w:r>
      <w:r w:rsidR="00911131">
        <w:rPr>
          <w:rFonts w:ascii="Calibri" w:hAnsi="Calibri"/>
          <w:sz w:val="22"/>
        </w:rPr>
        <w:t xml:space="preserve">scale several IoT </w:t>
      </w:r>
      <w:r w:rsidR="00617365">
        <w:rPr>
          <w:rFonts w:ascii="Calibri" w:hAnsi="Calibri"/>
          <w:sz w:val="22"/>
        </w:rPr>
        <w:t xml:space="preserve">/ </w:t>
      </w:r>
      <w:r w:rsidR="00911131">
        <w:rPr>
          <w:rFonts w:ascii="Calibri" w:hAnsi="Calibri"/>
          <w:sz w:val="22"/>
        </w:rPr>
        <w:t xml:space="preserve">M2M </w:t>
      </w:r>
      <w:r w:rsidR="00646704">
        <w:rPr>
          <w:rFonts w:ascii="Calibri" w:hAnsi="Calibri"/>
          <w:sz w:val="22"/>
        </w:rPr>
        <w:t xml:space="preserve">seed </w:t>
      </w:r>
      <w:r w:rsidR="00911131">
        <w:rPr>
          <w:rFonts w:ascii="Calibri" w:hAnsi="Calibri"/>
          <w:sz w:val="22"/>
        </w:rPr>
        <w:t xml:space="preserve">entrepreneurial startup ventures in their product pilot designs </w:t>
      </w:r>
      <w:r w:rsidR="00996597">
        <w:rPr>
          <w:rFonts w:ascii="Calibri" w:hAnsi="Calibri"/>
          <w:sz w:val="22"/>
        </w:rPr>
        <w:t>in</w:t>
      </w:r>
      <w:r w:rsidR="00911131">
        <w:rPr>
          <w:rFonts w:ascii="Calibri" w:hAnsi="Calibri"/>
          <w:sz w:val="22"/>
        </w:rPr>
        <w:t xml:space="preserve"> acquir</w:t>
      </w:r>
      <w:r w:rsidR="00996597">
        <w:rPr>
          <w:rFonts w:ascii="Calibri" w:hAnsi="Calibri"/>
          <w:sz w:val="22"/>
        </w:rPr>
        <w:t>ing</w:t>
      </w:r>
      <w:r w:rsidR="00911131">
        <w:rPr>
          <w:rFonts w:ascii="Calibri" w:hAnsi="Calibri"/>
          <w:sz w:val="22"/>
        </w:rPr>
        <w:t xml:space="preserve"> their next round of funding and advanc</w:t>
      </w:r>
      <w:r w:rsidR="00996597">
        <w:rPr>
          <w:rFonts w:ascii="Calibri" w:hAnsi="Calibri"/>
          <w:sz w:val="22"/>
        </w:rPr>
        <w:t>ing</w:t>
      </w:r>
      <w:r w:rsidR="00911131">
        <w:rPr>
          <w:rFonts w:ascii="Calibri" w:hAnsi="Calibri"/>
          <w:sz w:val="22"/>
        </w:rPr>
        <w:t xml:space="preserve"> product roadmap </w:t>
      </w:r>
      <w:r w:rsidR="008A687B">
        <w:rPr>
          <w:rFonts w:ascii="Calibri" w:hAnsi="Calibri"/>
          <w:sz w:val="22"/>
        </w:rPr>
        <w:t>offering</w:t>
      </w:r>
      <w:r w:rsidR="00E217A3">
        <w:rPr>
          <w:rFonts w:ascii="Calibri" w:hAnsi="Calibri"/>
          <w:sz w:val="22"/>
        </w:rPr>
        <w:t>s</w:t>
      </w:r>
    </w:p>
    <w:p w14:paraId="332D4DD0" w14:textId="09FE69C0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</w:t>
      </w:r>
      <w:r w:rsidR="0029546D">
        <w:rPr>
          <w:rFonts w:ascii="Calibri" w:hAnsi="Calibri"/>
          <w:sz w:val="22"/>
        </w:rPr>
        <w:t xml:space="preserve"> </w:t>
      </w:r>
      <w:r w:rsidR="00E73A20">
        <w:rPr>
          <w:rFonts w:ascii="Calibri" w:hAnsi="Calibri"/>
          <w:sz w:val="22"/>
        </w:rPr>
        <w:t>accelerat</w:t>
      </w:r>
      <w:r w:rsidR="00F713EB">
        <w:rPr>
          <w:rFonts w:ascii="Calibri" w:hAnsi="Calibri"/>
          <w:sz w:val="22"/>
        </w:rPr>
        <w:t>ing</w:t>
      </w:r>
      <w:r w:rsidR="00E73A20">
        <w:rPr>
          <w:rFonts w:ascii="Calibri" w:hAnsi="Calibri"/>
          <w:sz w:val="22"/>
        </w:rPr>
        <w:t xml:space="preserve"> the execution across multiple concurrent customer pilots</w:t>
      </w:r>
      <w:r w:rsidR="00F713EB">
        <w:rPr>
          <w:rFonts w:ascii="Calibri" w:hAnsi="Calibri"/>
          <w:sz w:val="22"/>
        </w:rPr>
        <w:t xml:space="preserve"> (75% </w:t>
      </w:r>
      <w:r w:rsidR="00110818">
        <w:rPr>
          <w:rFonts w:ascii="Calibri" w:hAnsi="Calibri"/>
          <w:sz w:val="22"/>
        </w:rPr>
        <w:t>improvement</w:t>
      </w:r>
      <w:r w:rsidR="00F713EB">
        <w:rPr>
          <w:rFonts w:ascii="Calibri" w:hAnsi="Calibri"/>
          <w:sz w:val="22"/>
        </w:rPr>
        <w:t>)</w:t>
      </w:r>
      <w:r w:rsidR="00082162">
        <w:rPr>
          <w:rFonts w:ascii="Calibri" w:hAnsi="Calibri"/>
          <w:sz w:val="22"/>
        </w:rPr>
        <w:t xml:space="preserve">, while </w:t>
      </w:r>
      <w:r w:rsidR="00E73A20">
        <w:rPr>
          <w:rFonts w:ascii="Calibri" w:hAnsi="Calibri"/>
          <w:sz w:val="22"/>
        </w:rPr>
        <w:t>reduc</w:t>
      </w:r>
      <w:r w:rsidR="00082162">
        <w:rPr>
          <w:rFonts w:ascii="Calibri" w:hAnsi="Calibri"/>
          <w:sz w:val="22"/>
        </w:rPr>
        <w:t>ing</w:t>
      </w:r>
      <w:r w:rsidR="00E73A20">
        <w:rPr>
          <w:rFonts w:ascii="Calibri" w:hAnsi="Calibri"/>
          <w:sz w:val="22"/>
        </w:rPr>
        <w:t xml:space="preserve"> technology and </w:t>
      </w:r>
      <w:r w:rsidR="00347D7D">
        <w:rPr>
          <w:rFonts w:ascii="Calibri" w:hAnsi="Calibri"/>
          <w:sz w:val="22"/>
        </w:rPr>
        <w:t>customer</w:t>
      </w:r>
      <w:r w:rsidR="00E73A20">
        <w:rPr>
          <w:rFonts w:ascii="Calibri" w:hAnsi="Calibri"/>
          <w:sz w:val="22"/>
        </w:rPr>
        <w:t xml:space="preserve"> </w:t>
      </w:r>
      <w:r w:rsidR="00110818">
        <w:rPr>
          <w:rFonts w:ascii="Calibri" w:hAnsi="Calibri"/>
          <w:sz w:val="22"/>
        </w:rPr>
        <w:t>bottlenecks</w:t>
      </w:r>
      <w:r w:rsidR="00660506">
        <w:rPr>
          <w:rFonts w:ascii="Calibri" w:hAnsi="Calibri"/>
          <w:sz w:val="22"/>
        </w:rPr>
        <w:t xml:space="preserve"> </w:t>
      </w:r>
    </w:p>
    <w:p w14:paraId="559C7DB2" w14:textId="4FF1588B" w:rsidR="008E438E" w:rsidRDefault="003C0377" w:rsidP="00E922F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a</w:t>
      </w:r>
      <w:r w:rsidR="00BE10EA">
        <w:rPr>
          <w:rFonts w:ascii="Calibri" w:hAnsi="Calibri"/>
          <w:sz w:val="22"/>
        </w:rPr>
        <w:t>ugment</w:t>
      </w:r>
      <w:r w:rsidR="00441F70">
        <w:rPr>
          <w:rFonts w:ascii="Calibri" w:hAnsi="Calibri"/>
          <w:sz w:val="22"/>
        </w:rPr>
        <w:t>ed</w:t>
      </w:r>
      <w:r w:rsidR="00BE10EA">
        <w:rPr>
          <w:rFonts w:ascii="Calibri" w:hAnsi="Calibri"/>
          <w:sz w:val="22"/>
        </w:rPr>
        <w:t xml:space="preserve"> existing </w:t>
      </w:r>
      <w:r w:rsidR="00347D7D">
        <w:rPr>
          <w:rFonts w:ascii="Calibri" w:hAnsi="Calibri"/>
          <w:sz w:val="22"/>
        </w:rPr>
        <w:t xml:space="preserve">architecture </w:t>
      </w:r>
      <w:r w:rsidR="00441F70">
        <w:rPr>
          <w:rFonts w:ascii="Calibri" w:hAnsi="Calibri"/>
          <w:sz w:val="22"/>
        </w:rPr>
        <w:t>solutions</w:t>
      </w:r>
      <w:r w:rsidR="00BE10EA">
        <w:rPr>
          <w:rFonts w:ascii="Calibri" w:hAnsi="Calibri"/>
          <w:sz w:val="22"/>
        </w:rPr>
        <w:t xml:space="preserve"> in </w:t>
      </w:r>
      <w:proofErr w:type="spellStart"/>
      <w:r w:rsidR="00A83665">
        <w:rPr>
          <w:rFonts w:ascii="Calibri" w:hAnsi="Calibri"/>
          <w:sz w:val="22"/>
        </w:rPr>
        <w:t>IIoT</w:t>
      </w:r>
      <w:proofErr w:type="spellEnd"/>
      <w:r w:rsidR="00A83665">
        <w:rPr>
          <w:rFonts w:ascii="Calibri" w:hAnsi="Calibri"/>
          <w:sz w:val="22"/>
        </w:rPr>
        <w:t xml:space="preserve"> </w:t>
      </w:r>
      <w:r w:rsidR="00441F70">
        <w:rPr>
          <w:rFonts w:ascii="Calibri" w:hAnsi="Calibri"/>
          <w:sz w:val="22"/>
        </w:rPr>
        <w:t xml:space="preserve">Plug </w:t>
      </w:r>
      <w:r w:rsidR="00017D1D">
        <w:rPr>
          <w:rFonts w:ascii="Calibri" w:hAnsi="Calibri"/>
          <w:sz w:val="22"/>
        </w:rPr>
        <w:t>&amp;</w:t>
      </w:r>
      <w:r w:rsidR="00441F70">
        <w:rPr>
          <w:rFonts w:ascii="Calibri" w:hAnsi="Calibri"/>
          <w:sz w:val="22"/>
        </w:rPr>
        <w:t xml:space="preserve"> Play </w:t>
      </w:r>
      <w:r>
        <w:rPr>
          <w:rFonts w:ascii="Calibri" w:hAnsi="Calibri"/>
          <w:sz w:val="22"/>
        </w:rPr>
        <w:t>NLP information</w:t>
      </w:r>
      <w:r w:rsidR="00BE10EA">
        <w:rPr>
          <w:rFonts w:ascii="Calibri" w:hAnsi="Calibri"/>
          <w:sz w:val="22"/>
        </w:rPr>
        <w:t xml:space="preserve"> extraction data product</w:t>
      </w:r>
      <w:r>
        <w:rPr>
          <w:rFonts w:ascii="Calibri" w:hAnsi="Calibri"/>
          <w:sz w:val="22"/>
        </w:rPr>
        <w:t xml:space="preserve"> services</w:t>
      </w:r>
      <w:r w:rsidR="00BE10EA">
        <w:rPr>
          <w:rFonts w:ascii="Calibri" w:hAnsi="Calibri"/>
          <w:sz w:val="22"/>
        </w:rPr>
        <w:t xml:space="preserve">, </w:t>
      </w:r>
      <w:r w:rsidR="00A83665">
        <w:rPr>
          <w:rFonts w:ascii="Calibri" w:hAnsi="Calibri"/>
          <w:sz w:val="22"/>
        </w:rPr>
        <w:t xml:space="preserve">computer vision synthetic simulations, and </w:t>
      </w:r>
      <w:r>
        <w:rPr>
          <w:rFonts w:ascii="Calibri" w:hAnsi="Calibri"/>
          <w:sz w:val="22"/>
        </w:rPr>
        <w:t xml:space="preserve">scaling distributive </w:t>
      </w:r>
      <w:r w:rsidR="00347D7D">
        <w:rPr>
          <w:rFonts w:ascii="Calibri" w:hAnsi="Calibri"/>
          <w:sz w:val="22"/>
        </w:rPr>
        <w:t>computations (Apache Spark)</w:t>
      </w:r>
      <w:r>
        <w:rPr>
          <w:rFonts w:ascii="Calibri" w:hAnsi="Calibri"/>
          <w:sz w:val="22"/>
        </w:rPr>
        <w:t xml:space="preserve"> </w:t>
      </w:r>
    </w:p>
    <w:p w14:paraId="2E152BEF" w14:textId="413D840E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</w:t>
      </w:r>
      <w:r w:rsidR="0066629C">
        <w:rPr>
          <w:rFonts w:ascii="Calibri" w:hAnsi="Calibri"/>
          <w:sz w:val="22"/>
        </w:rPr>
        <w:t>overcoming</w:t>
      </w:r>
      <w:r w:rsidR="007478E8"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39BBD127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Otto </w:t>
      </w:r>
      <w:r w:rsidR="007478E8" w:rsidRPr="005D2305">
        <w:rPr>
          <w:rFonts w:ascii="Calibri" w:hAnsi="Calibri"/>
          <w:b/>
          <w:color w:val="4A442A" w:themeColor="background2" w:themeShade="40"/>
          <w:sz w:val="22"/>
        </w:rPr>
        <w:t xml:space="preserve">LLC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>(</w:t>
      </w:r>
      <w:r w:rsidR="007478E8" w:rsidRPr="005D2305">
        <w:rPr>
          <w:rFonts w:ascii="Calibri" w:hAnsi="Calibri"/>
          <w:b/>
          <w:color w:val="4A442A" w:themeColor="background2" w:themeShade="40"/>
          <w:sz w:val="22"/>
        </w:rPr>
        <w:t xml:space="preserve">formerly </w:t>
      </w:r>
      <w:r w:rsidR="000D2F1B" w:rsidRPr="005D2305">
        <w:rPr>
          <w:rFonts w:ascii="Calibri" w:hAnsi="Calibri"/>
          <w:b/>
          <w:color w:val="4A442A" w:themeColor="background2" w:themeShade="40"/>
          <w:sz w:val="22"/>
        </w:rPr>
        <w:t>Tyto</w:t>
      </w:r>
      <w:r w:rsidR="004F2D74" w:rsidRPr="005D2305">
        <w:rPr>
          <w:rFonts w:ascii="Calibri" w:hAnsi="Calibri"/>
          <w:b/>
          <w:color w:val="4A442A" w:themeColor="background2" w:themeShade="40"/>
          <w:sz w:val="22"/>
        </w:rPr>
        <w:t xml:space="preserve"> Life)</w:t>
      </w:r>
      <w:r w:rsidR="000D2F1B"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="000D2F1B"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="000D2F1B" w:rsidRPr="005D2305">
        <w:rPr>
          <w:rFonts w:ascii="Calibri" w:hAnsi="Calibri"/>
          <w:b/>
          <w:color w:val="4A442A" w:themeColor="background2" w:themeShade="40"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 w:rsidRPr="00357B95">
        <w:rPr>
          <w:rFonts w:ascii="Calibri" w:hAnsi="Calibri"/>
          <w:i/>
          <w:sz w:val="22"/>
        </w:rPr>
        <w:t>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2017</w:t>
      </w:r>
    </w:p>
    <w:p w14:paraId="788BF168" w14:textId="70C1193D" w:rsidR="000D2F1B" w:rsidRDefault="000D2F1B" w:rsidP="000D2F1B">
      <w:pPr>
        <w:rPr>
          <w:rFonts w:ascii="Calibri" w:hAnsi="Calibri"/>
          <w:i/>
          <w:sz w:val="22"/>
        </w:rPr>
      </w:pPr>
      <w:r w:rsidRPr="00FE2DC0">
        <w:rPr>
          <w:rFonts w:ascii="Calibri" w:hAnsi="Calibri"/>
          <w:i/>
          <w:color w:val="C0504D" w:themeColor="accent2"/>
          <w:sz w:val="22"/>
        </w:rPr>
        <w:t xml:space="preserve">Data Scientist &amp; Engineering </w:t>
      </w:r>
      <w:r w:rsidR="00B573E4" w:rsidRPr="00FE2DC0">
        <w:rPr>
          <w:rFonts w:ascii="Calibri" w:hAnsi="Calibri"/>
          <w:i/>
          <w:color w:val="C0504D" w:themeColor="accent2"/>
          <w:sz w:val="22"/>
        </w:rPr>
        <w:t>Consultant</w:t>
      </w:r>
      <w:r w:rsidRPr="00FE2DC0">
        <w:rPr>
          <w:rFonts w:ascii="Calibri" w:hAnsi="Calibri"/>
          <w:i/>
          <w:color w:val="C0504D" w:themeColor="accent2"/>
          <w:sz w:val="22"/>
        </w:rPr>
        <w:t xml:space="preserve"> – Product</w:t>
      </w:r>
      <w:r w:rsidR="00082162" w:rsidRPr="00FE2DC0">
        <w:rPr>
          <w:rFonts w:ascii="Calibri" w:hAnsi="Calibri"/>
          <w:i/>
          <w:color w:val="C0504D" w:themeColor="accent2"/>
          <w:sz w:val="22"/>
        </w:rPr>
        <w:t>s</w:t>
      </w:r>
      <w:r w:rsidRPr="00FE2DC0">
        <w:rPr>
          <w:rFonts w:ascii="Calibri" w:hAnsi="Calibri"/>
          <w:i/>
          <w:color w:val="C0504D" w:themeColor="accent2"/>
          <w:sz w:val="22"/>
        </w:rPr>
        <w:t xml:space="preserve"> Division</w:t>
      </w:r>
    </w:p>
    <w:p w14:paraId="5180DD8F" w14:textId="2D124D11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16262D">
        <w:rPr>
          <w:rFonts w:ascii="Calibri" w:hAnsi="Calibri"/>
          <w:sz w:val="22"/>
        </w:rPr>
        <w:t>pedestrian</w:t>
      </w:r>
      <w:r w:rsidR="00053D6F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BB67023" w14:textId="7729FF25" w:rsidR="00B31B5A" w:rsidRDefault="00B31B5A" w:rsidP="0098491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</w:t>
      </w:r>
      <w:r w:rsidR="00170948">
        <w:rPr>
          <w:rFonts w:ascii="Calibri" w:hAnsi="Calibri"/>
          <w:sz w:val="22"/>
        </w:rPr>
        <w:t>upon the</w:t>
      </w:r>
      <w:r>
        <w:rPr>
          <w:rFonts w:ascii="Calibri" w:hAnsi="Calibri"/>
          <w:sz w:val="22"/>
        </w:rPr>
        <w:t xml:space="preserve"> intelligent pedestrian access control localization tracking and detection system via denoising RF sensory inputs (BLE, Radar) via non-linear Kalman Filters </w:t>
      </w:r>
      <w:r w:rsidR="00110818">
        <w:rPr>
          <w:rFonts w:ascii="Calibri" w:hAnsi="Calibri"/>
          <w:sz w:val="22"/>
        </w:rPr>
        <w:t>with</w:t>
      </w:r>
      <w:r>
        <w:rPr>
          <w:rFonts w:ascii="Calibri" w:hAnsi="Calibri"/>
          <w:sz w:val="22"/>
        </w:rPr>
        <w:t xml:space="preserve"> off-device training (Python) and </w:t>
      </w:r>
      <w:r w:rsidR="00170948"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>on-device firmware deployment (C) via ARM Cortex-M CMSIS DSP</w:t>
      </w:r>
    </w:p>
    <w:p w14:paraId="543ADE25" w14:textId="011B5352" w:rsidR="00A97BB9" w:rsidRPr="0098491F" w:rsidRDefault="0098491F" w:rsidP="0098491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Established a </w:t>
      </w:r>
      <w:r w:rsidR="00A22610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 xml:space="preserve">statistical pipeline to diagnose </w:t>
      </w:r>
      <w:r w:rsidR="00A22610">
        <w:rPr>
          <w:rFonts w:ascii="Calibri" w:hAnsi="Calibri"/>
          <w:sz w:val="22"/>
        </w:rPr>
        <w:t xml:space="preserve">and improve </w:t>
      </w:r>
      <w:r w:rsidR="00F11315">
        <w:rPr>
          <w:rFonts w:ascii="Calibri" w:hAnsi="Calibri"/>
          <w:sz w:val="22"/>
        </w:rPr>
        <w:t xml:space="preserve">upon the </w:t>
      </w:r>
      <w:r w:rsidR="00AA03C0">
        <w:rPr>
          <w:rFonts w:ascii="Calibri" w:hAnsi="Calibri"/>
          <w:sz w:val="22"/>
        </w:rPr>
        <w:t xml:space="preserve">industrial </w:t>
      </w:r>
      <w:r>
        <w:rPr>
          <w:rFonts w:ascii="Calibri" w:hAnsi="Calibri"/>
          <w:sz w:val="22"/>
        </w:rPr>
        <w:t xml:space="preserve">factory </w:t>
      </w:r>
      <w:r w:rsidR="00AA03C0">
        <w:rPr>
          <w:rFonts w:ascii="Calibri" w:hAnsi="Calibri"/>
          <w:sz w:val="22"/>
        </w:rPr>
        <w:t>unit</w:t>
      </w:r>
      <w:r>
        <w:rPr>
          <w:rFonts w:ascii="Calibri" w:hAnsi="Calibri"/>
          <w:sz w:val="22"/>
        </w:rPr>
        <w:t xml:space="preserve"> yield production </w:t>
      </w:r>
      <w:r w:rsidR="00AA03C0">
        <w:rPr>
          <w:rFonts w:ascii="Calibri" w:hAnsi="Calibri"/>
          <w:sz w:val="22"/>
        </w:rPr>
        <w:t xml:space="preserve">and factor assembly labor productivity </w:t>
      </w:r>
      <w:r>
        <w:rPr>
          <w:rFonts w:ascii="Calibri" w:hAnsi="Calibri"/>
          <w:sz w:val="22"/>
        </w:rPr>
        <w:t>rate</w:t>
      </w:r>
      <w:r w:rsidR="00A22610">
        <w:rPr>
          <w:rFonts w:ascii="Calibri" w:hAnsi="Calibri"/>
          <w:sz w:val="22"/>
        </w:rPr>
        <w:t>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3AFB0116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Inria Research Institute 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| </w:t>
      </w:r>
      <w:r w:rsidRPr="005D2305">
        <w:rPr>
          <w:rFonts w:ascii="Calibri" w:hAnsi="Calibri"/>
          <w:b/>
          <w:color w:val="4A442A" w:themeColor="background2" w:themeShade="40"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AC5610">
        <w:rPr>
          <w:rFonts w:ascii="Calibri" w:hAnsi="Calibri"/>
          <w:i/>
          <w:color w:val="C0504D" w:themeColor="accent2"/>
          <w:sz w:val="22"/>
        </w:rPr>
        <w:t>Research Assistant – STARS (Spatio-Temporal Activity Recognition Systems) Research Team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71C98D90" w14:textId="3436C194" w:rsidR="00D3365B" w:rsidRDefault="00113171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Characterize</w:t>
      </w:r>
      <w:r w:rsidR="00B951A7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activity scene understanding </w:t>
      </w:r>
      <w:r w:rsidR="00E77849">
        <w:rPr>
          <w:rFonts w:ascii="Calibri" w:hAnsi="Calibri"/>
          <w:sz w:val="22"/>
        </w:rPr>
        <w:t>for medical diagnosis v</w:t>
      </w:r>
      <w:r>
        <w:rPr>
          <w:rFonts w:ascii="Calibri" w:hAnsi="Calibri"/>
          <w:sz w:val="22"/>
        </w:rPr>
        <w:t>ia semantic segmentation classification and offline ontology event recognition utilizing both classical computer vision and deep learning CNN architectures</w:t>
      </w:r>
    </w:p>
    <w:p w14:paraId="2A7D2EC7" w14:textId="64711E29" w:rsidR="0057545E" w:rsidRPr="0057545E" w:rsidRDefault="0057545E" w:rsidP="0057545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ontology event scenario recognition models by further optimizing temporal constraints and prior contextual patient behavioral event states to reduce false positives in different localized </w:t>
      </w:r>
      <w:r w:rsidR="005C18E0">
        <w:rPr>
          <w:rFonts w:ascii="Calibri" w:hAnsi="Calibri"/>
          <w:sz w:val="22"/>
        </w:rPr>
        <w:t xml:space="preserve">area </w:t>
      </w:r>
      <w:r>
        <w:rPr>
          <w:rFonts w:ascii="Calibri" w:hAnsi="Calibri"/>
          <w:sz w:val="22"/>
        </w:rPr>
        <w:t>tracking zones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15D7812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t xml:space="preserve">Nagra Kudelski Group </w:t>
      </w:r>
      <w:r w:rsidR="00AC205F"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>|</w:t>
      </w:r>
      <w:r w:rsidRPr="005D2305">
        <w:rPr>
          <w:rFonts w:ascii="Calibri" w:hAnsi="Calibri" w:cs="Arial"/>
          <w:b/>
          <w:color w:val="4A442A" w:themeColor="background2" w:themeShade="40"/>
          <w:sz w:val="22"/>
          <w:szCs w:val="20"/>
        </w:rPr>
        <w:t xml:space="preserve"> </w:t>
      </w:r>
      <w:r w:rsidR="00357B95" w:rsidRPr="005D2305">
        <w:rPr>
          <w:rFonts w:ascii="Calibri" w:hAnsi="Calibri"/>
          <w:b/>
          <w:color w:val="4A442A" w:themeColor="background2" w:themeShade="40"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AC5610">
        <w:rPr>
          <w:rFonts w:ascii="Calibri" w:hAnsi="Calibri"/>
          <w:i/>
          <w:color w:val="C0504D" w:themeColor="accent2"/>
          <w:sz w:val="22"/>
        </w:rPr>
        <w:t xml:space="preserve">Software Expert </w:t>
      </w:r>
      <w:r w:rsidR="00D07B36" w:rsidRPr="00AC5610">
        <w:rPr>
          <w:rFonts w:ascii="Calibri" w:hAnsi="Calibri"/>
          <w:i/>
          <w:color w:val="C0504D" w:themeColor="accent2"/>
          <w:sz w:val="22"/>
        </w:rPr>
        <w:t>–</w:t>
      </w:r>
      <w:r w:rsidRPr="00AC5610">
        <w:rPr>
          <w:rFonts w:ascii="Calibri" w:hAnsi="Calibri"/>
          <w:i/>
          <w:color w:val="C0504D" w:themeColor="accent2"/>
          <w:sz w:val="22"/>
        </w:rPr>
        <w:t xml:space="preserve"> Group </w:t>
      </w:r>
      <w:r w:rsidR="00830C35" w:rsidRPr="00AC5610">
        <w:rPr>
          <w:rFonts w:ascii="Calibri" w:hAnsi="Calibri"/>
          <w:i/>
          <w:color w:val="C0504D" w:themeColor="accent2"/>
          <w:sz w:val="22"/>
        </w:rPr>
        <w:t>Innovation</w:t>
      </w:r>
      <w:r w:rsidR="00D07B36" w:rsidRPr="00AC5610">
        <w:rPr>
          <w:rFonts w:ascii="Calibri" w:hAnsi="Calibri"/>
          <w:i/>
          <w:color w:val="C0504D" w:themeColor="accent2"/>
          <w:sz w:val="22"/>
        </w:rPr>
        <w:t xml:space="preserve"> &amp; </w:t>
      </w:r>
      <w:r w:rsidR="00830C35" w:rsidRPr="00AC5610">
        <w:rPr>
          <w:rFonts w:ascii="Calibri" w:hAnsi="Calibri"/>
          <w:i/>
          <w:color w:val="C0504D" w:themeColor="accent2"/>
          <w:sz w:val="22"/>
        </w:rPr>
        <w:t>Incubation</w:t>
      </w:r>
      <w:r w:rsidR="00053D6F" w:rsidRPr="00AC5610">
        <w:rPr>
          <w:rFonts w:ascii="Calibri" w:hAnsi="Calibri"/>
          <w:i/>
          <w:color w:val="C0504D" w:themeColor="accent2"/>
          <w:sz w:val="22"/>
        </w:rPr>
        <w:t xml:space="preserve"> Research Team</w:t>
      </w:r>
    </w:p>
    <w:p w14:paraId="23428EE0" w14:textId="0BDB8265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8C2F30">
        <w:rPr>
          <w:rFonts w:ascii="Calibri" w:hAnsi="Calibri"/>
          <w:sz w:val="22"/>
        </w:rPr>
        <w:t xml:space="preserve">establish strategic partner relationships, </w:t>
      </w:r>
      <w:r w:rsidR="00765976">
        <w:rPr>
          <w:rFonts w:ascii="Calibri" w:hAnsi="Calibri"/>
          <w:sz w:val="22"/>
        </w:rPr>
        <w:t xml:space="preserve">research </w:t>
      </w:r>
      <w:r w:rsidR="00B06F4F">
        <w:rPr>
          <w:rFonts w:ascii="Calibri" w:hAnsi="Calibri"/>
          <w:sz w:val="22"/>
        </w:rPr>
        <w:t>and</w:t>
      </w:r>
      <w:r w:rsidR="00765976">
        <w:rPr>
          <w:rFonts w:ascii="Calibri" w:hAnsi="Calibri"/>
          <w:sz w:val="22"/>
        </w:rPr>
        <w:t xml:space="preserve"> </w:t>
      </w:r>
      <w:r w:rsidR="00B06F4F">
        <w:rPr>
          <w:rFonts w:ascii="Calibri" w:hAnsi="Calibri"/>
          <w:sz w:val="22"/>
        </w:rPr>
        <w:t>develop</w:t>
      </w:r>
      <w:r>
        <w:rPr>
          <w:rFonts w:ascii="Calibri" w:hAnsi="Calibri"/>
          <w:sz w:val="22"/>
        </w:rPr>
        <w:t xml:space="preserve"> solutions for </w:t>
      </w:r>
      <w:r w:rsidR="00B06F4F">
        <w:rPr>
          <w:rFonts w:ascii="Calibri" w:hAnsi="Calibri"/>
          <w:sz w:val="22"/>
        </w:rPr>
        <w:t xml:space="preserve">portfolio value-add </w:t>
      </w:r>
      <w:r>
        <w:rPr>
          <w:rFonts w:ascii="Calibri" w:hAnsi="Calibri"/>
          <w:sz w:val="22"/>
        </w:rPr>
        <w:t xml:space="preserve">adoption 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3735408" w14:textId="018DC121" w:rsidR="00175C62" w:rsidRPr="008C2F30" w:rsidRDefault="008C2F30" w:rsidP="008C2F30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Progressed development of early-stage technology innovations in digital media fandom entertainment </w:t>
      </w:r>
      <w:r w:rsidR="006B03A8">
        <w:rPr>
          <w:rFonts w:ascii="Calibri" w:hAnsi="Calibri"/>
          <w:sz w:val="22"/>
        </w:rPr>
        <w:t xml:space="preserve">for </w:t>
      </w:r>
      <w:r>
        <w:rPr>
          <w:rFonts w:ascii="Calibri" w:hAnsi="Calibri"/>
          <w:sz w:val="22"/>
        </w:rPr>
        <w:t xml:space="preserve">metadata </w:t>
      </w:r>
      <w:r w:rsidR="00996597">
        <w:rPr>
          <w:rFonts w:ascii="Calibri" w:hAnsi="Calibri"/>
          <w:sz w:val="22"/>
        </w:rPr>
        <w:t xml:space="preserve">content </w:t>
      </w:r>
      <w:r>
        <w:rPr>
          <w:rFonts w:ascii="Calibri" w:hAnsi="Calibri"/>
          <w:sz w:val="22"/>
        </w:rPr>
        <w:t xml:space="preserve">authoring and audience companion consumption </w:t>
      </w:r>
    </w:p>
    <w:p w14:paraId="33C63783" w14:textId="4602B4AA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</w:t>
      </w:r>
      <w:r w:rsidR="00835155">
        <w:rPr>
          <w:rFonts w:ascii="Calibri" w:hAnsi="Calibri"/>
          <w:sz w:val="22"/>
        </w:rPr>
        <w:t xml:space="preserve">innovative </w:t>
      </w:r>
      <w:r w:rsidR="00493553">
        <w:rPr>
          <w:rFonts w:ascii="Calibri" w:hAnsi="Calibri"/>
          <w:sz w:val="22"/>
        </w:rPr>
        <w:t xml:space="preserve">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391A26">
        <w:rPr>
          <w:rFonts w:ascii="Calibri" w:hAnsi="Calibri"/>
          <w:sz w:val="22"/>
        </w:rPr>
        <w:t xml:space="preserve">tracking </w:t>
      </w:r>
      <w:r w:rsidR="00743917">
        <w:rPr>
          <w:rFonts w:ascii="Calibri" w:hAnsi="Calibri"/>
          <w:sz w:val="22"/>
        </w:rPr>
        <w:t xml:space="preserve">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75E704E3" w14:textId="77777777" w:rsidR="001B6CFA" w:rsidRDefault="001B6CFA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36B86A6F" w14:textId="62DDE6AA" w:rsidR="007D5387" w:rsidRPr="0066141C" w:rsidRDefault="0045490C" w:rsidP="007D5387">
      <w:pPr>
        <w:rPr>
          <w:rFonts w:ascii="Calibri" w:hAnsi="Calibri"/>
          <w:b/>
          <w:sz w:val="22"/>
        </w:rPr>
      </w:pPr>
      <w:r w:rsidRPr="005D2305">
        <w:rPr>
          <w:rFonts w:ascii="Calibri" w:hAnsi="Calibri"/>
          <w:b/>
          <w:color w:val="4A442A" w:themeColor="background2" w:themeShade="40"/>
          <w:sz w:val="22"/>
        </w:rPr>
        <w:lastRenderedPageBreak/>
        <w:t>Prior</w:t>
      </w:r>
      <w:r w:rsidR="007D5387" w:rsidRPr="005D2305">
        <w:rPr>
          <w:rFonts w:ascii="Calibri" w:hAnsi="Calibri"/>
          <w:b/>
          <w:color w:val="4A442A" w:themeColor="background2" w:themeShade="40"/>
          <w:sz w:val="22"/>
        </w:rPr>
        <w:t xml:space="preserve"> </w:t>
      </w:r>
      <w:r w:rsidR="00994AC5" w:rsidRPr="005D2305">
        <w:rPr>
          <w:rFonts w:ascii="Calibri" w:hAnsi="Calibri"/>
          <w:b/>
          <w:color w:val="4A442A" w:themeColor="background2" w:themeShade="40"/>
          <w:sz w:val="22"/>
        </w:rPr>
        <w:t xml:space="preserve">Work </w:t>
      </w:r>
      <w:r w:rsidR="007D5387" w:rsidRPr="005D2305">
        <w:rPr>
          <w:rFonts w:ascii="Calibri" w:hAnsi="Calibri"/>
          <w:b/>
          <w:color w:val="4A442A" w:themeColor="background2" w:themeShade="40"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129B9C68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 w:rsidRPr="00FE6FA7">
        <w:rPr>
          <w:rFonts w:ascii="Calibri" w:hAnsi="Calibri"/>
          <w:i/>
          <w:sz w:val="22"/>
        </w:rPr>
        <w:t>2011 –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644E337F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2011 – 2011</w:t>
      </w:r>
    </w:p>
    <w:p w14:paraId="745DAA5E" w14:textId="32E45496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2007</w:t>
      </w:r>
      <w:r w:rsidRPr="00FE6FA7">
        <w:rPr>
          <w:rFonts w:ascii="Calibri" w:hAnsi="Calibri"/>
          <w:i/>
          <w:sz w:val="22"/>
        </w:rPr>
        <w:t xml:space="preserve"> – 201</w:t>
      </w:r>
      <w:r>
        <w:rPr>
          <w:rFonts w:ascii="Calibri" w:hAnsi="Calibri"/>
          <w:i/>
          <w:sz w:val="22"/>
        </w:rPr>
        <w:t>0</w:t>
      </w:r>
    </w:p>
    <w:p w14:paraId="43688971" w14:textId="76657E77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2003 – 2007</w:t>
      </w:r>
    </w:p>
    <w:p w14:paraId="1C6D86A0" w14:textId="6EB7E5CC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2000 – 2003</w:t>
      </w:r>
    </w:p>
    <w:p w14:paraId="625C83FE" w14:textId="07AAB9B4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1999 – 2000</w:t>
      </w:r>
    </w:p>
    <w:p w14:paraId="231804BD" w14:textId="77777777" w:rsidR="00BB2EA4" w:rsidRDefault="00BB2EA4" w:rsidP="00BB2EA4">
      <w:pPr>
        <w:rPr>
          <w:sz w:val="22"/>
          <w:szCs w:val="22"/>
        </w:rPr>
      </w:pPr>
    </w:p>
    <w:p w14:paraId="6B7A7D35" w14:textId="77777777" w:rsidR="00BB2EA4" w:rsidRPr="00D14763" w:rsidRDefault="00BB2EA4" w:rsidP="00BB2EA4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55223D15" w14:textId="77777777" w:rsidR="00BB2EA4" w:rsidRPr="00EB3F3B" w:rsidRDefault="00BB2EA4" w:rsidP="00BB2E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EB3F3B">
        <w:rPr>
          <w:rFonts w:ascii="Calibri" w:hAnsi="Calibri"/>
          <w:bCs/>
          <w:sz w:val="22"/>
        </w:rPr>
        <w:t>IEEE</w:t>
      </w:r>
      <w:r>
        <w:rPr>
          <w:rFonts w:ascii="Calibri" w:hAnsi="Calibri"/>
          <w:bCs/>
          <w:sz w:val="22"/>
        </w:rPr>
        <w:t xml:space="preserve"> Global Initiative on Ethics of Autonomous and Intelligent Systems, Committee Member</w:t>
      </w:r>
      <w:r>
        <w:rPr>
          <w:rFonts w:ascii="Calibri" w:hAnsi="Calibri"/>
          <w:b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1D8E3EF3" w14:textId="77777777" w:rsidR="00BB2EA4" w:rsidRPr="000F0CE7" w:rsidRDefault="00BB2EA4" w:rsidP="00BB2E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7511AE77" w14:textId="77777777" w:rsidR="00BB2EA4" w:rsidRPr="000F0CE7" w:rsidRDefault="00BB2EA4" w:rsidP="00BB2E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The Institute for Ethical AI &amp; Machine Learning, Contributing Member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2019 – Present</w:t>
      </w:r>
    </w:p>
    <w:p w14:paraId="425F024B" w14:textId="77777777" w:rsidR="00BB2EA4" w:rsidRPr="00EC3399" w:rsidRDefault="00BB2EA4" w:rsidP="00BB2E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Education, </w:t>
      </w:r>
      <w:r w:rsidRPr="0052259E">
        <w:rPr>
          <w:rFonts w:ascii="Calibri" w:hAnsi="Calibri"/>
          <w:sz w:val="22"/>
        </w:rPr>
        <w:t xml:space="preserve">Big Data </w:t>
      </w:r>
      <w:r>
        <w:rPr>
          <w:rFonts w:ascii="Calibri" w:hAnsi="Calibri"/>
          <w:sz w:val="22"/>
        </w:rPr>
        <w:t>Strategy</w:t>
      </w:r>
      <w:r w:rsidRPr="0052259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Advisory Board Member</w:t>
      </w:r>
      <w:r w:rsidRPr="0052259E">
        <w:rPr>
          <w:rFonts w:ascii="Calibri" w:hAnsi="Calibri"/>
          <w:sz w:val="22"/>
        </w:rPr>
        <w:t xml:space="preserve"> </w:t>
      </w:r>
      <w:r w:rsidRPr="0052259E">
        <w:rPr>
          <w:rFonts w:ascii="Calibri" w:hAnsi="Calibri"/>
          <w:i/>
          <w:sz w:val="22"/>
        </w:rPr>
        <w:tab/>
        <w:t>2018 – 2020</w:t>
      </w:r>
    </w:p>
    <w:p w14:paraId="638FEA2F" w14:textId="77777777" w:rsidR="00BB2EA4" w:rsidRDefault="00BB2EA4" w:rsidP="00D14763">
      <w:pPr>
        <w:rPr>
          <w:rFonts w:ascii="Calibri" w:hAnsi="Calibri"/>
          <w:b/>
          <w:color w:val="1F497D" w:themeColor="text2"/>
        </w:rPr>
      </w:pPr>
    </w:p>
    <w:p w14:paraId="0A0A4A22" w14:textId="27DFAF4B" w:rsidR="007D22DC" w:rsidRPr="0066141C" w:rsidRDefault="007D22DC" w:rsidP="00095561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5CAB8C27" w14:textId="274B3EB3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2017</w:t>
      </w:r>
    </w:p>
    <w:p w14:paraId="47CAA6A2" w14:textId="3A29C178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8765B2">
      <w:pPr>
        <w:tabs>
          <w:tab w:val="right" w:pos="10368"/>
        </w:tabs>
        <w:spacing w:before="50" w:after="50"/>
        <w:rPr>
          <w:rFonts w:ascii="Calibri" w:hAnsi="Calibri" w:cs="Calibri"/>
          <w:b/>
          <w:bCs/>
          <w:sz w:val="22"/>
          <w:szCs w:val="22"/>
        </w:rPr>
      </w:pPr>
      <w:r w:rsidRPr="005D2305">
        <w:rPr>
          <w:rFonts w:ascii="Calibri" w:hAnsi="Calibri" w:cs="Calibri"/>
          <w:b/>
          <w:bCs/>
          <w:color w:val="4A442A" w:themeColor="background2" w:themeShade="40"/>
          <w:sz w:val="22"/>
          <w:szCs w:val="22"/>
        </w:rPr>
        <w:t>Education</w:t>
      </w:r>
    </w:p>
    <w:p w14:paraId="32DA6B37" w14:textId="540B23D2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2016</w:t>
      </w:r>
    </w:p>
    <w:p w14:paraId="0BD42FC7" w14:textId="6BC5E6B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1999</w:t>
      </w:r>
    </w:p>
    <w:p w14:paraId="37490867" w14:textId="0104DA09" w:rsidR="001C492E" w:rsidRPr="003C307A" w:rsidRDefault="00A13F54" w:rsidP="008765B2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5D2305">
        <w:rPr>
          <w:rFonts w:ascii="Calibri" w:hAnsi="Calibri" w:cs="Calibri"/>
          <w:b/>
          <w:bCs/>
          <w:color w:val="4A442A" w:themeColor="background2" w:themeShade="40"/>
          <w:sz w:val="22"/>
          <w:szCs w:val="22"/>
        </w:rPr>
        <w:t xml:space="preserve">Notable </w:t>
      </w:r>
      <w:r w:rsidR="001C492E" w:rsidRPr="005D2305">
        <w:rPr>
          <w:rFonts w:ascii="Calibri" w:hAnsi="Calibri" w:cs="Calibri"/>
          <w:b/>
          <w:bCs/>
          <w:color w:val="4A442A" w:themeColor="background2" w:themeShade="40"/>
          <w:sz w:val="22"/>
          <w:szCs w:val="22"/>
        </w:rPr>
        <w:t>Certifications</w:t>
      </w:r>
    </w:p>
    <w:p w14:paraId="2164DFFA" w14:textId="4BA9F1DE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>Product Manage</w:t>
      </w:r>
      <w:r w:rsidR="00CD3906">
        <w:rPr>
          <w:rFonts w:ascii="Calibri" w:hAnsi="Calibri"/>
          <w:bCs/>
          <w:sz w:val="22"/>
        </w:rPr>
        <w:t>ment</w:t>
      </w:r>
      <w:r w:rsidRPr="007E0068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r w:rsidR="00A93EF5">
        <w:rPr>
          <w:rFonts w:ascii="Calibri" w:hAnsi="Calibri"/>
          <w:i/>
          <w:sz w:val="22"/>
        </w:rPr>
        <w:t>2020</w:t>
      </w:r>
    </w:p>
    <w:p w14:paraId="36235113" w14:textId="4C181A55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/>
          <w:i/>
          <w:sz w:val="22"/>
        </w:rPr>
        <w:tab/>
        <w:t xml:space="preserve"> 2019</w:t>
      </w:r>
    </w:p>
    <w:p w14:paraId="03EA2391" w14:textId="0BEEB35B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/>
          <w:i/>
          <w:sz w:val="22"/>
        </w:rPr>
        <w:tab/>
        <w:t>2019</w:t>
      </w:r>
    </w:p>
    <w:p w14:paraId="062B4E2B" w14:textId="7A7893FE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</w:t>
      </w:r>
      <w:r w:rsidR="007D22DC" w:rsidRPr="00896DD8">
        <w:rPr>
          <w:rFonts w:ascii="Calibri" w:hAnsi="Calibri"/>
          <w:i/>
          <w:sz w:val="22"/>
        </w:rPr>
        <w:tab/>
      </w:r>
      <w:r w:rsidR="005A2093">
        <w:rPr>
          <w:rFonts w:ascii="Calibri" w:hAnsi="Calibri"/>
          <w:i/>
          <w:sz w:val="22"/>
        </w:rPr>
        <w:t>2016</w:t>
      </w:r>
    </w:p>
    <w:p w14:paraId="7E0892A1" w14:textId="6675847B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0E6C7951" w:rsidR="00C63FB5" w:rsidRDefault="00C63FB5" w:rsidP="002C53B3">
      <w:pPr>
        <w:tabs>
          <w:tab w:val="right" w:pos="10368"/>
        </w:tabs>
        <w:spacing w:after="50"/>
        <w:ind w:right="-158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295CB04E" w:rsid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 xml:space="preserve">Agile PM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</w:t>
      </w:r>
      <w:r w:rsidR="00EB3F3B">
        <w:rPr>
          <w:rFonts w:ascii="Calibri" w:hAnsi="Calibri" w:cs="Calibri"/>
          <w:iCs/>
          <w:sz w:val="22"/>
          <w:szCs w:val="22"/>
        </w:rPr>
        <w:t xml:space="preserve">Miro,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75C4CD36" w14:textId="63E46A70" w:rsidR="00521479" w:rsidRPr="004A0DD5" w:rsidRDefault="00521479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UX Design</w:t>
      </w:r>
      <w:r w:rsidRPr="004A0DD5">
        <w:rPr>
          <w:rFonts w:ascii="Calibri" w:hAnsi="Calibri" w:cs="Calibri"/>
          <w:iCs/>
          <w:sz w:val="22"/>
          <w:szCs w:val="22"/>
        </w:rPr>
        <w:tab/>
        <w:t xml:space="preserve">InVision, Balsamiq </w:t>
      </w:r>
    </w:p>
    <w:p w14:paraId="38DB998F" w14:textId="71D7E87D" w:rsidR="00FD15D1" w:rsidRPr="004A0DD5" w:rsidRDefault="00C532C6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6C636" wp14:editId="00582BB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675120" cy="0"/>
                <wp:effectExtent l="25400" t="25400" r="4318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FBFA4B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525.6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" strokecolor="#4f81bd [3204]" strokeweight=".25pt">
                <v:shadow on="t" color="black" opacity="24903f" origin=",.5" offset="0,.55556mm"/>
              </v:line>
            </w:pict>
          </mc:Fallback>
        </mc:AlternateContent>
      </w:r>
    </w:p>
    <w:p w14:paraId="116B2D1B" w14:textId="08FDF3C4" w:rsidR="007B381C" w:rsidRPr="004A0DD5" w:rsidRDefault="00C000AC" w:rsidP="006425E5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M</w:t>
      </w:r>
      <w:r w:rsidR="00B55D82"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L</w:t>
      </w: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 xml:space="preserve"> Frameworks</w:t>
      </w:r>
      <w:r w:rsidR="00B55D82"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/Ecosystems</w:t>
      </w:r>
      <w:r w:rsidRPr="004A0DD5">
        <w:rPr>
          <w:rFonts w:ascii="Calibri" w:hAnsi="Calibri" w:cs="Calibri"/>
          <w:iCs/>
          <w:sz w:val="22"/>
          <w:szCs w:val="22"/>
        </w:rPr>
        <w:t xml:space="preserve"> </w:t>
      </w:r>
      <w:r w:rsidR="00D00C32" w:rsidRPr="004A0DD5">
        <w:rPr>
          <w:rFonts w:ascii="Calibri" w:hAnsi="Calibri" w:cs="Calibri"/>
          <w:iCs/>
          <w:sz w:val="22"/>
          <w:szCs w:val="22"/>
        </w:rPr>
        <w:tab/>
      </w:r>
      <w:r w:rsidR="00320311" w:rsidRPr="004A0DD5">
        <w:rPr>
          <w:rFonts w:ascii="Calibri" w:hAnsi="Calibri" w:cs="Calibri"/>
          <w:iCs/>
          <w:sz w:val="22"/>
          <w:szCs w:val="22"/>
        </w:rPr>
        <w:t xml:space="preserve">TensorFlow, PyTorch, Keras, DL4J, Scikit-learn, </w:t>
      </w:r>
      <w:r w:rsidR="00FF63F0" w:rsidRPr="004A0DD5">
        <w:rPr>
          <w:rFonts w:ascii="Calibri" w:hAnsi="Calibri" w:cs="Calibri"/>
          <w:iCs/>
          <w:sz w:val="22"/>
          <w:szCs w:val="22"/>
        </w:rPr>
        <w:t xml:space="preserve">Apache Spark ML, </w:t>
      </w:r>
      <w:r w:rsidR="00320311" w:rsidRPr="004A0DD5">
        <w:rPr>
          <w:rFonts w:ascii="Calibri" w:hAnsi="Calibri" w:cs="Calibri"/>
          <w:iCs/>
          <w:sz w:val="22"/>
          <w:szCs w:val="22"/>
        </w:rPr>
        <w:t>Facebook FAISS, NMSLib,</w:t>
      </w:r>
      <w:r w:rsidR="006425E5" w:rsidRPr="004A0DD5">
        <w:rPr>
          <w:rFonts w:ascii="Calibri" w:hAnsi="Calibri" w:cs="Calibri"/>
          <w:iCs/>
          <w:sz w:val="22"/>
          <w:szCs w:val="22"/>
        </w:rPr>
        <w:t xml:space="preserve"> </w:t>
      </w:r>
      <w:r w:rsidR="00320311" w:rsidRPr="004A0DD5">
        <w:rPr>
          <w:rFonts w:ascii="Calibri" w:hAnsi="Calibri" w:cs="Calibri"/>
          <w:iCs/>
          <w:sz w:val="22"/>
          <w:szCs w:val="22"/>
        </w:rPr>
        <w:t>F</w:t>
      </w:r>
      <w:r w:rsidR="006425E5" w:rsidRPr="004A0DD5">
        <w:rPr>
          <w:rFonts w:ascii="Calibri" w:hAnsi="Calibri" w:cs="Calibri"/>
          <w:iCs/>
          <w:sz w:val="22"/>
          <w:szCs w:val="22"/>
        </w:rPr>
        <w:t xml:space="preserve">acebook </w:t>
      </w:r>
      <w:r w:rsidR="00320311" w:rsidRPr="004A0DD5">
        <w:rPr>
          <w:rFonts w:ascii="Calibri" w:hAnsi="Calibri" w:cs="Calibri"/>
          <w:iCs/>
          <w:sz w:val="22"/>
          <w:szCs w:val="22"/>
        </w:rPr>
        <w:t>Prophet</w:t>
      </w:r>
      <w:r w:rsidR="002718F5" w:rsidRPr="004A0DD5">
        <w:rPr>
          <w:rFonts w:ascii="Calibri" w:hAnsi="Calibri" w:cs="Calibri"/>
          <w:iCs/>
          <w:sz w:val="22"/>
          <w:szCs w:val="22"/>
        </w:rPr>
        <w:t xml:space="preserve">, </w:t>
      </w:r>
      <w:r w:rsidR="00320311" w:rsidRPr="004A0DD5">
        <w:rPr>
          <w:rFonts w:ascii="Calibri" w:hAnsi="Calibri" w:cs="Calibri"/>
          <w:iCs/>
          <w:sz w:val="22"/>
          <w:szCs w:val="22"/>
        </w:rPr>
        <w:t>OpenCV</w:t>
      </w:r>
    </w:p>
    <w:p w14:paraId="79B779CB" w14:textId="117D6658" w:rsidR="00B97040" w:rsidRPr="004A0DD5" w:rsidRDefault="003C295E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 xml:space="preserve">ML </w:t>
      </w:r>
      <w:r w:rsidR="00FF1DDF"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 xml:space="preserve">Fairness, </w:t>
      </w: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XAI</w:t>
      </w:r>
      <w:r w:rsidR="00B97040" w:rsidRPr="004A0DD5">
        <w:rPr>
          <w:rFonts w:ascii="Calibri" w:hAnsi="Calibri" w:cs="Calibri"/>
          <w:iCs/>
          <w:sz w:val="22"/>
          <w:szCs w:val="22"/>
        </w:rPr>
        <w:tab/>
        <w:t>LIME</w:t>
      </w:r>
      <w:r w:rsidR="003468B5" w:rsidRPr="004A0DD5">
        <w:rPr>
          <w:rFonts w:ascii="Calibri" w:hAnsi="Calibri" w:cs="Calibri"/>
          <w:iCs/>
          <w:sz w:val="22"/>
          <w:szCs w:val="22"/>
        </w:rPr>
        <w:t xml:space="preserve">, </w:t>
      </w:r>
      <w:r w:rsidR="00B97040" w:rsidRPr="004A0DD5">
        <w:rPr>
          <w:rFonts w:ascii="Calibri" w:hAnsi="Calibri" w:cs="Calibri"/>
          <w:iCs/>
          <w:sz w:val="22"/>
          <w:szCs w:val="22"/>
        </w:rPr>
        <w:t xml:space="preserve">Anchor, SHAP, </w:t>
      </w:r>
      <w:r w:rsidR="0009038C" w:rsidRPr="004A0DD5">
        <w:rPr>
          <w:rFonts w:ascii="Calibri" w:hAnsi="Calibri" w:cs="Calibri"/>
          <w:iCs/>
          <w:sz w:val="22"/>
          <w:szCs w:val="22"/>
        </w:rPr>
        <w:t xml:space="preserve">Alibi, </w:t>
      </w:r>
      <w:r w:rsidR="00D320CE" w:rsidRPr="004A0DD5">
        <w:rPr>
          <w:rFonts w:ascii="Calibri" w:hAnsi="Calibri" w:cs="Calibri"/>
          <w:iCs/>
          <w:sz w:val="22"/>
          <w:szCs w:val="22"/>
        </w:rPr>
        <w:t xml:space="preserve">eli5, </w:t>
      </w:r>
      <w:r w:rsidR="00B95A64" w:rsidRPr="004A0DD5">
        <w:rPr>
          <w:rFonts w:ascii="Calibri" w:hAnsi="Calibri" w:cs="Calibri"/>
          <w:iCs/>
          <w:sz w:val="22"/>
          <w:szCs w:val="22"/>
        </w:rPr>
        <w:t xml:space="preserve">IBM </w:t>
      </w:r>
      <w:r w:rsidR="00C80988" w:rsidRPr="004A0DD5">
        <w:rPr>
          <w:rFonts w:ascii="Calibri" w:hAnsi="Calibri" w:cs="Calibri"/>
          <w:iCs/>
          <w:sz w:val="22"/>
          <w:szCs w:val="22"/>
        </w:rPr>
        <w:t>AIF</w:t>
      </w:r>
      <w:r w:rsidR="000021DF" w:rsidRPr="004A0DD5">
        <w:rPr>
          <w:rFonts w:ascii="Calibri" w:hAnsi="Calibri" w:cs="Calibri"/>
          <w:iCs/>
          <w:sz w:val="22"/>
          <w:szCs w:val="22"/>
        </w:rPr>
        <w:t>360</w:t>
      </w:r>
      <w:r w:rsidR="00C167E0" w:rsidRPr="004A0DD5">
        <w:rPr>
          <w:rFonts w:ascii="Calibri" w:hAnsi="Calibri" w:cs="Calibri"/>
          <w:iCs/>
          <w:sz w:val="22"/>
          <w:szCs w:val="22"/>
        </w:rPr>
        <w:t xml:space="preserve">, IBM </w:t>
      </w:r>
      <w:r w:rsidR="00880706" w:rsidRPr="004A0DD5">
        <w:rPr>
          <w:rFonts w:ascii="Calibri" w:hAnsi="Calibri" w:cs="Calibri"/>
          <w:iCs/>
          <w:sz w:val="22"/>
          <w:szCs w:val="22"/>
        </w:rPr>
        <w:t>AIX360</w:t>
      </w:r>
      <w:r w:rsidR="00D320CE" w:rsidRPr="004A0DD5">
        <w:rPr>
          <w:rFonts w:ascii="Calibri" w:hAnsi="Calibri" w:cs="Calibri"/>
          <w:iCs/>
          <w:sz w:val="22"/>
          <w:szCs w:val="22"/>
        </w:rPr>
        <w:t>, Facets</w:t>
      </w:r>
    </w:p>
    <w:p w14:paraId="1A1FB4E7" w14:textId="12CC0408" w:rsidR="007B381C" w:rsidRPr="004A0DD5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NLP</w:t>
      </w:r>
      <w:r w:rsidRPr="004A0DD5">
        <w:rPr>
          <w:rFonts w:ascii="Calibri" w:hAnsi="Calibri" w:cs="Calibri"/>
          <w:iCs/>
          <w:sz w:val="22"/>
          <w:szCs w:val="22"/>
        </w:rPr>
        <w:tab/>
        <w:t>Hugging Face Tokenizers &amp; Transformers, spaCy, NLTK, Gensim, Apache OpenNLP</w:t>
      </w:r>
    </w:p>
    <w:p w14:paraId="629F43B7" w14:textId="37C35404" w:rsidR="007B381C" w:rsidRPr="004A0DD5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Reinforcement Learning</w:t>
      </w:r>
      <w:r w:rsidRPr="004A0DD5">
        <w:rPr>
          <w:rFonts w:ascii="Calibri" w:hAnsi="Calibri" w:cs="Calibri"/>
          <w:iCs/>
          <w:sz w:val="22"/>
          <w:szCs w:val="22"/>
        </w:rPr>
        <w:tab/>
        <w:t xml:space="preserve">Anyscale RLlib, </w:t>
      </w:r>
      <w:r w:rsidR="009D739C" w:rsidRPr="004A0DD5">
        <w:rPr>
          <w:rFonts w:ascii="Calibri" w:hAnsi="Calibri" w:cs="Calibri"/>
          <w:iCs/>
          <w:sz w:val="22"/>
          <w:szCs w:val="22"/>
        </w:rPr>
        <w:t xml:space="preserve">OpenAI Gym, </w:t>
      </w:r>
      <w:r w:rsidRPr="004A0DD5">
        <w:rPr>
          <w:rFonts w:ascii="Calibri" w:hAnsi="Calibri" w:cs="Calibri"/>
          <w:iCs/>
          <w:sz w:val="22"/>
          <w:szCs w:val="22"/>
        </w:rPr>
        <w:t>AnyLogic Simulation Environment</w:t>
      </w:r>
    </w:p>
    <w:p w14:paraId="13EC51BF" w14:textId="5B7ADE44" w:rsidR="009D739C" w:rsidRPr="004A0DD5" w:rsidRDefault="009D739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Distributed Computing</w:t>
      </w:r>
      <w:r w:rsidRPr="004A0DD5">
        <w:rPr>
          <w:rFonts w:ascii="Calibri" w:hAnsi="Calibri" w:cs="Calibri"/>
          <w:iCs/>
          <w:sz w:val="22"/>
          <w:szCs w:val="22"/>
        </w:rPr>
        <w:t xml:space="preserve"> </w:t>
      </w:r>
      <w:r w:rsidRPr="004A0DD5">
        <w:rPr>
          <w:rFonts w:ascii="Calibri" w:hAnsi="Calibri" w:cs="Calibri"/>
          <w:iCs/>
          <w:sz w:val="22"/>
          <w:szCs w:val="22"/>
        </w:rPr>
        <w:tab/>
        <w:t>Anyscale Ray, Apache Spark, Apache Hive, Apache Hadoop</w:t>
      </w:r>
    </w:p>
    <w:p w14:paraId="6E870E2B" w14:textId="3D2E8EFF" w:rsidR="007E37E3" w:rsidRPr="004A0DD5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MLOps</w:t>
      </w:r>
      <w:r w:rsidRPr="004A0DD5">
        <w:rPr>
          <w:rFonts w:ascii="Calibri" w:hAnsi="Calibri" w:cs="Calibri"/>
          <w:iCs/>
          <w:sz w:val="22"/>
          <w:szCs w:val="22"/>
        </w:rPr>
        <w:tab/>
        <w:t>ML</w:t>
      </w:r>
      <w:r w:rsidR="00616D87" w:rsidRPr="004A0DD5">
        <w:rPr>
          <w:rFonts w:ascii="Calibri" w:hAnsi="Calibri" w:cs="Calibri"/>
          <w:iCs/>
          <w:sz w:val="22"/>
          <w:szCs w:val="22"/>
        </w:rPr>
        <w:t>f</w:t>
      </w:r>
      <w:r w:rsidR="008765B2">
        <w:rPr>
          <w:rFonts w:ascii="Calibri" w:hAnsi="Calibri" w:cs="Calibri"/>
          <w:iCs/>
          <w:sz w:val="22"/>
          <w:szCs w:val="22"/>
        </w:rPr>
        <w:t>l</w:t>
      </w:r>
      <w:r w:rsidR="00A13F54" w:rsidRPr="004A0DD5">
        <w:rPr>
          <w:rFonts w:ascii="Calibri" w:hAnsi="Calibri" w:cs="Calibri"/>
          <w:iCs/>
          <w:sz w:val="22"/>
          <w:szCs w:val="22"/>
        </w:rPr>
        <w:t>ow</w:t>
      </w:r>
      <w:r w:rsidRPr="004A0DD5">
        <w:rPr>
          <w:rFonts w:ascii="Calibri" w:hAnsi="Calibri" w:cs="Calibri"/>
          <w:iCs/>
          <w:sz w:val="22"/>
          <w:szCs w:val="22"/>
        </w:rPr>
        <w:t>, DVC, Apache Airflow, Apache Oozie, Docker</w:t>
      </w:r>
    </w:p>
    <w:p w14:paraId="55C866D1" w14:textId="0A09EE48" w:rsidR="007E37E3" w:rsidRPr="004A0DD5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Visual Analytics</w:t>
      </w:r>
      <w:r w:rsidR="00EB3F3B"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/Observability</w:t>
      </w:r>
      <w:r w:rsidRPr="004A0DD5">
        <w:rPr>
          <w:rFonts w:ascii="Calibri" w:hAnsi="Calibri" w:cs="Calibri"/>
          <w:iCs/>
          <w:sz w:val="22"/>
          <w:szCs w:val="22"/>
        </w:rPr>
        <w:tab/>
        <w:t>Tableau, Kibana, Grafana, Prometheus</w:t>
      </w:r>
    </w:p>
    <w:p w14:paraId="098D7B8A" w14:textId="3A070457" w:rsidR="00C63FB5" w:rsidRPr="004A0DD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Cloud Services</w:t>
      </w:r>
      <w:r w:rsidR="00FD15D1" w:rsidRPr="004A0DD5">
        <w:rPr>
          <w:rFonts w:ascii="Calibri" w:hAnsi="Calibri" w:cs="Calibri"/>
          <w:iCs/>
          <w:sz w:val="22"/>
          <w:szCs w:val="22"/>
        </w:rPr>
        <w:tab/>
        <w:t>Amazon AWS, Google GCP, MSFT Azure, IBM Cloud, Databricks, SAS Enterprise</w:t>
      </w:r>
    </w:p>
    <w:p w14:paraId="0F36DB8B" w14:textId="3A3E62AF" w:rsidR="00FD15D1" w:rsidRPr="004A0DD5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Streaming Engines</w:t>
      </w:r>
      <w:r w:rsidRPr="004A0DD5">
        <w:rPr>
          <w:rFonts w:ascii="Calibri" w:hAnsi="Calibri" w:cs="Calibri"/>
          <w:iCs/>
          <w:sz w:val="22"/>
          <w:szCs w:val="22"/>
        </w:rPr>
        <w:tab/>
        <w:t>Apache Kafka, Apache Spark Streaming, Cloud PubSub</w:t>
      </w:r>
    </w:p>
    <w:p w14:paraId="7E5B8D4D" w14:textId="065CAEB1" w:rsidR="00FD15D1" w:rsidRPr="004A0DD5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Discovery/Storage</w:t>
      </w:r>
      <w:r w:rsidRPr="004A0DD5">
        <w:rPr>
          <w:rFonts w:ascii="Calibri" w:hAnsi="Calibri" w:cs="Calibri"/>
          <w:iCs/>
          <w:sz w:val="22"/>
          <w:szCs w:val="22"/>
        </w:rPr>
        <w:tab/>
        <w:t xml:space="preserve">Elasticsearch </w:t>
      </w:r>
      <w:r w:rsidR="001F03FE" w:rsidRPr="004A0DD5">
        <w:rPr>
          <w:rFonts w:ascii="Calibri" w:hAnsi="Calibri" w:cs="Calibri"/>
          <w:iCs/>
          <w:sz w:val="22"/>
          <w:szCs w:val="22"/>
        </w:rPr>
        <w:t>Stack</w:t>
      </w:r>
      <w:r w:rsidRPr="004A0DD5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 w:rsidRPr="004A0DD5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4A0DD5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 w:rsidRPr="004A0DD5">
        <w:rPr>
          <w:rFonts w:ascii="Calibri" w:hAnsi="Calibri" w:cs="Calibri"/>
          <w:iCs/>
          <w:sz w:val="22"/>
          <w:szCs w:val="22"/>
        </w:rPr>
        <w:t xml:space="preserve">Redis, </w:t>
      </w:r>
      <w:r w:rsidRPr="004A0DD5">
        <w:rPr>
          <w:rFonts w:ascii="Calibri" w:hAnsi="Calibri" w:cs="Calibri"/>
          <w:iCs/>
          <w:sz w:val="22"/>
          <w:szCs w:val="22"/>
        </w:rPr>
        <w:t>PostgreSQL, MySQL, Neo4J</w:t>
      </w:r>
    </w:p>
    <w:p w14:paraId="3FEA0EC4" w14:textId="40649E88" w:rsidR="00A13F54" w:rsidRPr="004A0DD5" w:rsidRDefault="00163468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C02F8" wp14:editId="7B0495D1">
                <wp:simplePos x="0" y="0"/>
                <wp:positionH relativeFrom="column">
                  <wp:posOffset>-10160</wp:posOffset>
                </wp:positionH>
                <wp:positionV relativeFrom="paragraph">
                  <wp:posOffset>85725</wp:posOffset>
                </wp:positionV>
                <wp:extent cx="6675120" cy="0"/>
                <wp:effectExtent l="0" t="0" r="1778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7B824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6.75pt" to="524.8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" strokecolor="#4f81bd [3204]" strokeweight=".25pt"/>
            </w:pict>
          </mc:Fallback>
        </mc:AlternateContent>
      </w:r>
    </w:p>
    <w:p w14:paraId="29D75911" w14:textId="2CA66AFC" w:rsidR="00A13F54" w:rsidRPr="004A0DD5" w:rsidRDefault="00A13F54" w:rsidP="00A13F54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Languages</w:t>
      </w:r>
      <w:r w:rsidRPr="004A0DD5">
        <w:rPr>
          <w:rFonts w:ascii="Calibri" w:hAnsi="Calibri" w:cs="Calibri"/>
          <w:iCs/>
          <w:sz w:val="22"/>
          <w:szCs w:val="20"/>
        </w:rPr>
        <w:tab/>
        <w:t>Python</w:t>
      </w:r>
      <w:r w:rsidRPr="004A0DD5">
        <w:rPr>
          <w:rFonts w:ascii="Calibri" w:hAnsi="Calibri" w:cs="Calibri"/>
          <w:iCs/>
          <w:sz w:val="22"/>
          <w:szCs w:val="22"/>
        </w:rPr>
        <w:t>, Scala, Java, R, SQL, JS, D3, Node, HTML, CSS, Markdown, C, C++, ARM</w:t>
      </w:r>
    </w:p>
    <w:p w14:paraId="5594F182" w14:textId="0762FF3F" w:rsidR="00A13F54" w:rsidRPr="004A0DD5" w:rsidRDefault="00A13F54" w:rsidP="00A13F54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Operating Systems (OS)</w:t>
      </w:r>
      <w:r w:rsidRPr="004A0DD5">
        <w:rPr>
          <w:rFonts w:ascii="Calibri" w:hAnsi="Calibri" w:cs="Calibri"/>
          <w:iCs/>
          <w:sz w:val="22"/>
          <w:szCs w:val="22"/>
        </w:rPr>
        <w:tab/>
        <w:t xml:space="preserve">Linux (Ubuntu, CentOS, Fedora, Debian), MacOS, Windows </w:t>
      </w:r>
      <w:r w:rsidRPr="004A0DD5">
        <w:rPr>
          <w:rFonts w:ascii="Calibri" w:hAnsi="Calibri" w:cs="Calibri"/>
          <w:iCs/>
          <w:sz w:val="22"/>
          <w:szCs w:val="22"/>
        </w:rPr>
        <w:tab/>
      </w:r>
    </w:p>
    <w:p w14:paraId="3D85EAFE" w14:textId="7BE6C21D" w:rsidR="00A13F54" w:rsidRPr="004A0DD5" w:rsidRDefault="00A13F54" w:rsidP="00A13F54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0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2"/>
        </w:rPr>
        <w:t>Developer Environments</w:t>
      </w:r>
      <w:r w:rsidRPr="004A0DD5">
        <w:rPr>
          <w:rFonts w:ascii="Calibri" w:hAnsi="Calibri" w:cs="Calibri"/>
          <w:iCs/>
          <w:sz w:val="22"/>
          <w:szCs w:val="22"/>
        </w:rPr>
        <w:tab/>
        <w:t>Jupyter, Colab, Zeppelin, RStudio, IntelliJ, Eclipse, PyCharm, VSCode</w:t>
      </w:r>
    </w:p>
    <w:p w14:paraId="0AE5B692" w14:textId="5EB1D582" w:rsidR="00FD15D1" w:rsidRPr="004A0DD5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0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Compilers</w:t>
      </w:r>
      <w:r w:rsidR="00CB488C"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/</w:t>
      </w: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 xml:space="preserve">Build </w:t>
      </w:r>
      <w:r w:rsidR="00CB488C"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T</w:t>
      </w: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ools</w:t>
      </w:r>
      <w:r w:rsidRPr="004A0DD5">
        <w:rPr>
          <w:rFonts w:ascii="Calibri" w:hAnsi="Calibri" w:cs="Calibri"/>
          <w:iCs/>
          <w:sz w:val="22"/>
          <w:szCs w:val="20"/>
        </w:rPr>
        <w:tab/>
      </w:r>
      <w:r w:rsidRPr="004A0DD5">
        <w:rPr>
          <w:rFonts w:ascii="Calibri" w:hAnsi="Calibri" w:cs="Calibri"/>
          <w:iCs/>
          <w:sz w:val="22"/>
          <w:szCs w:val="22"/>
        </w:rPr>
        <w:t>Maven, SBT, Bazel, GCC, Make</w:t>
      </w:r>
    </w:p>
    <w:p w14:paraId="4829A486" w14:textId="6758C98B" w:rsidR="00530785" w:rsidRPr="00F81BF4" w:rsidRDefault="00FD15D1" w:rsidP="00F81BF4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4A0DD5">
        <w:rPr>
          <w:rFonts w:ascii="Calibri" w:hAnsi="Calibri" w:cs="Calibri"/>
          <w:iCs/>
          <w:color w:val="4A442A" w:themeColor="background2" w:themeShade="40"/>
          <w:sz w:val="22"/>
          <w:szCs w:val="20"/>
        </w:rPr>
        <w:t>GitOps, CI/CD</w:t>
      </w:r>
      <w:r w:rsidR="00C63FB5" w:rsidRPr="004A0DD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sectPr w:rsidR="00530785" w:rsidRPr="00F81BF4" w:rsidSect="00845D4A">
      <w:type w:val="continuous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C8503" w14:textId="77777777" w:rsidR="009D449E" w:rsidRDefault="009D449E" w:rsidP="006D7F15">
      <w:r>
        <w:separator/>
      </w:r>
    </w:p>
  </w:endnote>
  <w:endnote w:type="continuationSeparator" w:id="0">
    <w:p w14:paraId="2DA5C66D" w14:textId="77777777" w:rsidR="009D449E" w:rsidRDefault="009D449E" w:rsidP="006D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D5E8" w14:textId="77777777" w:rsidR="009D449E" w:rsidRDefault="009D449E" w:rsidP="006D7F15">
      <w:r>
        <w:separator/>
      </w:r>
    </w:p>
  </w:footnote>
  <w:footnote w:type="continuationSeparator" w:id="0">
    <w:p w14:paraId="55321F0D" w14:textId="77777777" w:rsidR="009D449E" w:rsidRDefault="009D449E" w:rsidP="006D7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124D"/>
    <w:rsid w:val="000021DF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17D1D"/>
    <w:rsid w:val="0002116C"/>
    <w:rsid w:val="00022F7A"/>
    <w:rsid w:val="000233D5"/>
    <w:rsid w:val="000249F1"/>
    <w:rsid w:val="00027FBD"/>
    <w:rsid w:val="000326E6"/>
    <w:rsid w:val="00032CA5"/>
    <w:rsid w:val="00032D51"/>
    <w:rsid w:val="00033352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47E82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1B38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2162"/>
    <w:rsid w:val="00083CC3"/>
    <w:rsid w:val="0008496B"/>
    <w:rsid w:val="000866DA"/>
    <w:rsid w:val="00086B70"/>
    <w:rsid w:val="00086C0F"/>
    <w:rsid w:val="00086E26"/>
    <w:rsid w:val="0009038C"/>
    <w:rsid w:val="0009088A"/>
    <w:rsid w:val="0009122C"/>
    <w:rsid w:val="00091A8D"/>
    <w:rsid w:val="00093996"/>
    <w:rsid w:val="00094EC8"/>
    <w:rsid w:val="000952CA"/>
    <w:rsid w:val="00095561"/>
    <w:rsid w:val="00095570"/>
    <w:rsid w:val="00097104"/>
    <w:rsid w:val="000A0766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0F4E78"/>
    <w:rsid w:val="001016B6"/>
    <w:rsid w:val="00102D1F"/>
    <w:rsid w:val="00103C75"/>
    <w:rsid w:val="001065EB"/>
    <w:rsid w:val="001070D4"/>
    <w:rsid w:val="001072BD"/>
    <w:rsid w:val="00110818"/>
    <w:rsid w:val="00110A1A"/>
    <w:rsid w:val="00110D63"/>
    <w:rsid w:val="00113171"/>
    <w:rsid w:val="00113E98"/>
    <w:rsid w:val="00113F18"/>
    <w:rsid w:val="00114F3C"/>
    <w:rsid w:val="001217C5"/>
    <w:rsid w:val="00121E00"/>
    <w:rsid w:val="00122482"/>
    <w:rsid w:val="001234D2"/>
    <w:rsid w:val="0012387E"/>
    <w:rsid w:val="00123993"/>
    <w:rsid w:val="00123E38"/>
    <w:rsid w:val="001250E8"/>
    <w:rsid w:val="001262F1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8D"/>
    <w:rsid w:val="00146CDA"/>
    <w:rsid w:val="00147AD6"/>
    <w:rsid w:val="00151753"/>
    <w:rsid w:val="00152DEB"/>
    <w:rsid w:val="001544EC"/>
    <w:rsid w:val="001565F2"/>
    <w:rsid w:val="0015756D"/>
    <w:rsid w:val="001602DA"/>
    <w:rsid w:val="001605AE"/>
    <w:rsid w:val="00161443"/>
    <w:rsid w:val="0016262D"/>
    <w:rsid w:val="00163468"/>
    <w:rsid w:val="00164F3C"/>
    <w:rsid w:val="0017013B"/>
    <w:rsid w:val="0017084A"/>
    <w:rsid w:val="00170948"/>
    <w:rsid w:val="001716D8"/>
    <w:rsid w:val="001724CE"/>
    <w:rsid w:val="00172CD6"/>
    <w:rsid w:val="00172EB8"/>
    <w:rsid w:val="0017360D"/>
    <w:rsid w:val="00175C62"/>
    <w:rsid w:val="00175FFC"/>
    <w:rsid w:val="0017631B"/>
    <w:rsid w:val="00176C82"/>
    <w:rsid w:val="0017722D"/>
    <w:rsid w:val="001825BE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A6AFB"/>
    <w:rsid w:val="001B0E8F"/>
    <w:rsid w:val="001B45C7"/>
    <w:rsid w:val="001B6123"/>
    <w:rsid w:val="001B66BB"/>
    <w:rsid w:val="001B6CFA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2250"/>
    <w:rsid w:val="00205209"/>
    <w:rsid w:val="00207066"/>
    <w:rsid w:val="00210D91"/>
    <w:rsid w:val="0021117D"/>
    <w:rsid w:val="002115A8"/>
    <w:rsid w:val="00211F39"/>
    <w:rsid w:val="002136B8"/>
    <w:rsid w:val="00215489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0C9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79C"/>
    <w:rsid w:val="00262975"/>
    <w:rsid w:val="00263BDE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1E9"/>
    <w:rsid w:val="00297283"/>
    <w:rsid w:val="002A0022"/>
    <w:rsid w:val="002A0920"/>
    <w:rsid w:val="002A1386"/>
    <w:rsid w:val="002A2E27"/>
    <w:rsid w:val="002A372C"/>
    <w:rsid w:val="002A5B8F"/>
    <w:rsid w:val="002A5DAA"/>
    <w:rsid w:val="002A6083"/>
    <w:rsid w:val="002B0FB3"/>
    <w:rsid w:val="002B3252"/>
    <w:rsid w:val="002B375D"/>
    <w:rsid w:val="002C1B34"/>
    <w:rsid w:val="002C40F4"/>
    <w:rsid w:val="002C45B8"/>
    <w:rsid w:val="002C53B3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A72"/>
    <w:rsid w:val="002E1B00"/>
    <w:rsid w:val="002E66F7"/>
    <w:rsid w:val="002E694A"/>
    <w:rsid w:val="002E7CFD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3E62"/>
    <w:rsid w:val="00314D48"/>
    <w:rsid w:val="00314E26"/>
    <w:rsid w:val="003164C9"/>
    <w:rsid w:val="003173A9"/>
    <w:rsid w:val="00320311"/>
    <w:rsid w:val="00321E7A"/>
    <w:rsid w:val="0032387D"/>
    <w:rsid w:val="00323881"/>
    <w:rsid w:val="003249A2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36B43"/>
    <w:rsid w:val="003402B5"/>
    <w:rsid w:val="00341755"/>
    <w:rsid w:val="00344E76"/>
    <w:rsid w:val="003460FF"/>
    <w:rsid w:val="003468B5"/>
    <w:rsid w:val="00346F78"/>
    <w:rsid w:val="003475F9"/>
    <w:rsid w:val="00347BC4"/>
    <w:rsid w:val="00347D7D"/>
    <w:rsid w:val="00347E10"/>
    <w:rsid w:val="00350744"/>
    <w:rsid w:val="0035287C"/>
    <w:rsid w:val="00353375"/>
    <w:rsid w:val="00353EBA"/>
    <w:rsid w:val="00353EEE"/>
    <w:rsid w:val="00357207"/>
    <w:rsid w:val="00357B95"/>
    <w:rsid w:val="00367120"/>
    <w:rsid w:val="00370CB7"/>
    <w:rsid w:val="00370ED4"/>
    <w:rsid w:val="003719CA"/>
    <w:rsid w:val="003723EE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87560"/>
    <w:rsid w:val="00391A26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0377"/>
    <w:rsid w:val="003C295E"/>
    <w:rsid w:val="003C307A"/>
    <w:rsid w:val="003C635D"/>
    <w:rsid w:val="003C6B13"/>
    <w:rsid w:val="003C774C"/>
    <w:rsid w:val="003C7963"/>
    <w:rsid w:val="003C7F65"/>
    <w:rsid w:val="003D1223"/>
    <w:rsid w:val="003D4D50"/>
    <w:rsid w:val="003D694B"/>
    <w:rsid w:val="003D7552"/>
    <w:rsid w:val="003E15FA"/>
    <w:rsid w:val="003E25D6"/>
    <w:rsid w:val="003E5284"/>
    <w:rsid w:val="003E76EC"/>
    <w:rsid w:val="003E7987"/>
    <w:rsid w:val="003F1899"/>
    <w:rsid w:val="003F2651"/>
    <w:rsid w:val="003F284F"/>
    <w:rsid w:val="003F2904"/>
    <w:rsid w:val="003F54DD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50C6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37D20"/>
    <w:rsid w:val="00440187"/>
    <w:rsid w:val="00441F70"/>
    <w:rsid w:val="0044232C"/>
    <w:rsid w:val="00442BD8"/>
    <w:rsid w:val="00443156"/>
    <w:rsid w:val="004451C2"/>
    <w:rsid w:val="0045057C"/>
    <w:rsid w:val="00450656"/>
    <w:rsid w:val="0045099C"/>
    <w:rsid w:val="004515C5"/>
    <w:rsid w:val="0045490C"/>
    <w:rsid w:val="00454B15"/>
    <w:rsid w:val="00455D50"/>
    <w:rsid w:val="00455F2F"/>
    <w:rsid w:val="00456631"/>
    <w:rsid w:val="004576E7"/>
    <w:rsid w:val="0045790E"/>
    <w:rsid w:val="00457C4E"/>
    <w:rsid w:val="00457ECF"/>
    <w:rsid w:val="0046001F"/>
    <w:rsid w:val="00460A41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74E41"/>
    <w:rsid w:val="0048212F"/>
    <w:rsid w:val="004823A9"/>
    <w:rsid w:val="00483DBD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0DD5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C3D"/>
    <w:rsid w:val="00520E80"/>
    <w:rsid w:val="00521479"/>
    <w:rsid w:val="005216DE"/>
    <w:rsid w:val="00521E70"/>
    <w:rsid w:val="0052259E"/>
    <w:rsid w:val="005228F0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1B2C"/>
    <w:rsid w:val="00553562"/>
    <w:rsid w:val="00555DEB"/>
    <w:rsid w:val="00556121"/>
    <w:rsid w:val="00560EDC"/>
    <w:rsid w:val="0056195C"/>
    <w:rsid w:val="00563914"/>
    <w:rsid w:val="00564188"/>
    <w:rsid w:val="005647B3"/>
    <w:rsid w:val="00566D06"/>
    <w:rsid w:val="00573901"/>
    <w:rsid w:val="0057545E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03CF"/>
    <w:rsid w:val="005A188E"/>
    <w:rsid w:val="005A2093"/>
    <w:rsid w:val="005A390A"/>
    <w:rsid w:val="005A4B44"/>
    <w:rsid w:val="005A50F8"/>
    <w:rsid w:val="005A6043"/>
    <w:rsid w:val="005A6BFC"/>
    <w:rsid w:val="005A7963"/>
    <w:rsid w:val="005A7B7E"/>
    <w:rsid w:val="005B2EB2"/>
    <w:rsid w:val="005B3BBD"/>
    <w:rsid w:val="005B4865"/>
    <w:rsid w:val="005B710B"/>
    <w:rsid w:val="005C0793"/>
    <w:rsid w:val="005C0C8F"/>
    <w:rsid w:val="005C18E0"/>
    <w:rsid w:val="005C330F"/>
    <w:rsid w:val="005C440E"/>
    <w:rsid w:val="005C443C"/>
    <w:rsid w:val="005C76B2"/>
    <w:rsid w:val="005C76E0"/>
    <w:rsid w:val="005C7C5D"/>
    <w:rsid w:val="005C7D4B"/>
    <w:rsid w:val="005D2305"/>
    <w:rsid w:val="005D233B"/>
    <w:rsid w:val="005D2D2E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206"/>
    <w:rsid w:val="005F5A1B"/>
    <w:rsid w:val="005F7E65"/>
    <w:rsid w:val="006024E3"/>
    <w:rsid w:val="0060567E"/>
    <w:rsid w:val="00605749"/>
    <w:rsid w:val="00605944"/>
    <w:rsid w:val="006066A6"/>
    <w:rsid w:val="0061333F"/>
    <w:rsid w:val="006151A2"/>
    <w:rsid w:val="00615A92"/>
    <w:rsid w:val="00615E95"/>
    <w:rsid w:val="00616D5C"/>
    <w:rsid w:val="00616D87"/>
    <w:rsid w:val="00617365"/>
    <w:rsid w:val="00620A92"/>
    <w:rsid w:val="0062139C"/>
    <w:rsid w:val="00625B49"/>
    <w:rsid w:val="00626786"/>
    <w:rsid w:val="006272FD"/>
    <w:rsid w:val="00631690"/>
    <w:rsid w:val="00633816"/>
    <w:rsid w:val="00634F17"/>
    <w:rsid w:val="00636206"/>
    <w:rsid w:val="00637414"/>
    <w:rsid w:val="00637454"/>
    <w:rsid w:val="00637F49"/>
    <w:rsid w:val="00641607"/>
    <w:rsid w:val="00641B65"/>
    <w:rsid w:val="006425E5"/>
    <w:rsid w:val="006428AA"/>
    <w:rsid w:val="00642D5D"/>
    <w:rsid w:val="006435B8"/>
    <w:rsid w:val="00644F44"/>
    <w:rsid w:val="006454BF"/>
    <w:rsid w:val="00645860"/>
    <w:rsid w:val="00646704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629C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5B1B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A3A23"/>
    <w:rsid w:val="006B03A8"/>
    <w:rsid w:val="006B0A0B"/>
    <w:rsid w:val="006B1FCA"/>
    <w:rsid w:val="006B51DE"/>
    <w:rsid w:val="006B6017"/>
    <w:rsid w:val="006C06F9"/>
    <w:rsid w:val="006C098C"/>
    <w:rsid w:val="006C1A13"/>
    <w:rsid w:val="006C539A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D7F15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284"/>
    <w:rsid w:val="007124A5"/>
    <w:rsid w:val="00717184"/>
    <w:rsid w:val="0072055E"/>
    <w:rsid w:val="00720EF1"/>
    <w:rsid w:val="00721EE8"/>
    <w:rsid w:val="00722454"/>
    <w:rsid w:val="00724D24"/>
    <w:rsid w:val="00730559"/>
    <w:rsid w:val="007325C7"/>
    <w:rsid w:val="00734B0C"/>
    <w:rsid w:val="007362DB"/>
    <w:rsid w:val="007371FA"/>
    <w:rsid w:val="00740041"/>
    <w:rsid w:val="007423F5"/>
    <w:rsid w:val="00743917"/>
    <w:rsid w:val="0074447A"/>
    <w:rsid w:val="00744D60"/>
    <w:rsid w:val="00744F5E"/>
    <w:rsid w:val="00746CD9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0AAD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6BF4"/>
    <w:rsid w:val="007A7C98"/>
    <w:rsid w:val="007B0552"/>
    <w:rsid w:val="007B05E1"/>
    <w:rsid w:val="007B2E4A"/>
    <w:rsid w:val="007B381C"/>
    <w:rsid w:val="007B4077"/>
    <w:rsid w:val="007B498C"/>
    <w:rsid w:val="007B64F2"/>
    <w:rsid w:val="007B6F42"/>
    <w:rsid w:val="007B7695"/>
    <w:rsid w:val="007B7BA1"/>
    <w:rsid w:val="007C3A59"/>
    <w:rsid w:val="007C3B4E"/>
    <w:rsid w:val="007C4085"/>
    <w:rsid w:val="007C4B84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5F59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41F2"/>
    <w:rsid w:val="00826A3B"/>
    <w:rsid w:val="00830C35"/>
    <w:rsid w:val="00832671"/>
    <w:rsid w:val="00833665"/>
    <w:rsid w:val="00834149"/>
    <w:rsid w:val="00834B34"/>
    <w:rsid w:val="00835155"/>
    <w:rsid w:val="00835327"/>
    <w:rsid w:val="008355C9"/>
    <w:rsid w:val="00836736"/>
    <w:rsid w:val="00840D92"/>
    <w:rsid w:val="0084183B"/>
    <w:rsid w:val="00841C65"/>
    <w:rsid w:val="00841C8F"/>
    <w:rsid w:val="00844629"/>
    <w:rsid w:val="008447EA"/>
    <w:rsid w:val="00845708"/>
    <w:rsid w:val="00845D4A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562"/>
    <w:rsid w:val="00874965"/>
    <w:rsid w:val="008765B2"/>
    <w:rsid w:val="00877166"/>
    <w:rsid w:val="00880706"/>
    <w:rsid w:val="00880DEA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1AD6"/>
    <w:rsid w:val="008A2831"/>
    <w:rsid w:val="008A46C5"/>
    <w:rsid w:val="008A5552"/>
    <w:rsid w:val="008A5F89"/>
    <w:rsid w:val="008A687B"/>
    <w:rsid w:val="008A7207"/>
    <w:rsid w:val="008B0576"/>
    <w:rsid w:val="008B18F3"/>
    <w:rsid w:val="008B2AA4"/>
    <w:rsid w:val="008B4163"/>
    <w:rsid w:val="008B6032"/>
    <w:rsid w:val="008B7528"/>
    <w:rsid w:val="008C0C05"/>
    <w:rsid w:val="008C1B7C"/>
    <w:rsid w:val="008C2949"/>
    <w:rsid w:val="008C2F30"/>
    <w:rsid w:val="008C33C9"/>
    <w:rsid w:val="008C4A77"/>
    <w:rsid w:val="008C671F"/>
    <w:rsid w:val="008C7E81"/>
    <w:rsid w:val="008D052D"/>
    <w:rsid w:val="008D1F1E"/>
    <w:rsid w:val="008D3992"/>
    <w:rsid w:val="008D5E3A"/>
    <w:rsid w:val="008D7056"/>
    <w:rsid w:val="008E00B4"/>
    <w:rsid w:val="008E2692"/>
    <w:rsid w:val="008E3A42"/>
    <w:rsid w:val="008E3A63"/>
    <w:rsid w:val="008E438E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35EE"/>
    <w:rsid w:val="00904331"/>
    <w:rsid w:val="00904DC3"/>
    <w:rsid w:val="009058CC"/>
    <w:rsid w:val="00910735"/>
    <w:rsid w:val="00911131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3DA4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6B2A"/>
    <w:rsid w:val="009678C3"/>
    <w:rsid w:val="0097197B"/>
    <w:rsid w:val="009729C7"/>
    <w:rsid w:val="009754A5"/>
    <w:rsid w:val="009773A4"/>
    <w:rsid w:val="00980965"/>
    <w:rsid w:val="00982E8D"/>
    <w:rsid w:val="0098491F"/>
    <w:rsid w:val="00990A74"/>
    <w:rsid w:val="00991498"/>
    <w:rsid w:val="00992106"/>
    <w:rsid w:val="00992963"/>
    <w:rsid w:val="00993343"/>
    <w:rsid w:val="00994AC5"/>
    <w:rsid w:val="00995598"/>
    <w:rsid w:val="00996597"/>
    <w:rsid w:val="00997829"/>
    <w:rsid w:val="009A1130"/>
    <w:rsid w:val="009A2596"/>
    <w:rsid w:val="009A2C81"/>
    <w:rsid w:val="009A5568"/>
    <w:rsid w:val="009A5900"/>
    <w:rsid w:val="009A673A"/>
    <w:rsid w:val="009A7BB3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0FB"/>
    <w:rsid w:val="009D449E"/>
    <w:rsid w:val="009D44EA"/>
    <w:rsid w:val="009D721E"/>
    <w:rsid w:val="009D739C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4FB9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3F54"/>
    <w:rsid w:val="00A14F37"/>
    <w:rsid w:val="00A157C2"/>
    <w:rsid w:val="00A159E3"/>
    <w:rsid w:val="00A15DD0"/>
    <w:rsid w:val="00A21C39"/>
    <w:rsid w:val="00A22610"/>
    <w:rsid w:val="00A23493"/>
    <w:rsid w:val="00A23787"/>
    <w:rsid w:val="00A23F4C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23AE"/>
    <w:rsid w:val="00A44A6C"/>
    <w:rsid w:val="00A45B35"/>
    <w:rsid w:val="00A45F8E"/>
    <w:rsid w:val="00A5155D"/>
    <w:rsid w:val="00A517A8"/>
    <w:rsid w:val="00A541C6"/>
    <w:rsid w:val="00A54D92"/>
    <w:rsid w:val="00A553C0"/>
    <w:rsid w:val="00A55F71"/>
    <w:rsid w:val="00A5698F"/>
    <w:rsid w:val="00A57DB7"/>
    <w:rsid w:val="00A636B3"/>
    <w:rsid w:val="00A63C85"/>
    <w:rsid w:val="00A6435D"/>
    <w:rsid w:val="00A6597B"/>
    <w:rsid w:val="00A660A7"/>
    <w:rsid w:val="00A666E6"/>
    <w:rsid w:val="00A6680C"/>
    <w:rsid w:val="00A66AD5"/>
    <w:rsid w:val="00A66F1F"/>
    <w:rsid w:val="00A704CB"/>
    <w:rsid w:val="00A708A3"/>
    <w:rsid w:val="00A70D32"/>
    <w:rsid w:val="00A71427"/>
    <w:rsid w:val="00A72612"/>
    <w:rsid w:val="00A7268E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3665"/>
    <w:rsid w:val="00A848EE"/>
    <w:rsid w:val="00A8540A"/>
    <w:rsid w:val="00A8592C"/>
    <w:rsid w:val="00A86E31"/>
    <w:rsid w:val="00A90275"/>
    <w:rsid w:val="00A92C56"/>
    <w:rsid w:val="00A93EF5"/>
    <w:rsid w:val="00A951CB"/>
    <w:rsid w:val="00A958A3"/>
    <w:rsid w:val="00A959EB"/>
    <w:rsid w:val="00A95E0C"/>
    <w:rsid w:val="00A97323"/>
    <w:rsid w:val="00A97866"/>
    <w:rsid w:val="00A97BB9"/>
    <w:rsid w:val="00AA03C0"/>
    <w:rsid w:val="00AA0A13"/>
    <w:rsid w:val="00AA1995"/>
    <w:rsid w:val="00AA2AAE"/>
    <w:rsid w:val="00AA2F30"/>
    <w:rsid w:val="00AA31DE"/>
    <w:rsid w:val="00AA3449"/>
    <w:rsid w:val="00AA4617"/>
    <w:rsid w:val="00AA5BCF"/>
    <w:rsid w:val="00AA5F37"/>
    <w:rsid w:val="00AA64F2"/>
    <w:rsid w:val="00AA68A5"/>
    <w:rsid w:val="00AA6D3F"/>
    <w:rsid w:val="00AB0665"/>
    <w:rsid w:val="00AB07F4"/>
    <w:rsid w:val="00AB08A5"/>
    <w:rsid w:val="00AB1B59"/>
    <w:rsid w:val="00AB48FF"/>
    <w:rsid w:val="00AB60B7"/>
    <w:rsid w:val="00AB6AD9"/>
    <w:rsid w:val="00AB74A3"/>
    <w:rsid w:val="00AB7799"/>
    <w:rsid w:val="00AC17B3"/>
    <w:rsid w:val="00AC1E3F"/>
    <w:rsid w:val="00AC205F"/>
    <w:rsid w:val="00AC2E5D"/>
    <w:rsid w:val="00AC450C"/>
    <w:rsid w:val="00AC5610"/>
    <w:rsid w:val="00AD00EA"/>
    <w:rsid w:val="00AD0765"/>
    <w:rsid w:val="00AD0C95"/>
    <w:rsid w:val="00AD12A9"/>
    <w:rsid w:val="00AD5D92"/>
    <w:rsid w:val="00AD63A5"/>
    <w:rsid w:val="00AD6720"/>
    <w:rsid w:val="00AD6B5B"/>
    <w:rsid w:val="00AE2F89"/>
    <w:rsid w:val="00AE37D1"/>
    <w:rsid w:val="00AE3E4A"/>
    <w:rsid w:val="00AE6D71"/>
    <w:rsid w:val="00AF050A"/>
    <w:rsid w:val="00AF08F0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05E"/>
    <w:rsid w:val="00B046D7"/>
    <w:rsid w:val="00B04821"/>
    <w:rsid w:val="00B05068"/>
    <w:rsid w:val="00B051CA"/>
    <w:rsid w:val="00B05C13"/>
    <w:rsid w:val="00B05E8E"/>
    <w:rsid w:val="00B06F4F"/>
    <w:rsid w:val="00B07B52"/>
    <w:rsid w:val="00B10041"/>
    <w:rsid w:val="00B11029"/>
    <w:rsid w:val="00B12BFE"/>
    <w:rsid w:val="00B13EAC"/>
    <w:rsid w:val="00B150E3"/>
    <w:rsid w:val="00B2007D"/>
    <w:rsid w:val="00B206B5"/>
    <w:rsid w:val="00B22029"/>
    <w:rsid w:val="00B23F5A"/>
    <w:rsid w:val="00B248C1"/>
    <w:rsid w:val="00B30F51"/>
    <w:rsid w:val="00B31B5A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5D82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7D4"/>
    <w:rsid w:val="00B87A10"/>
    <w:rsid w:val="00B903A2"/>
    <w:rsid w:val="00B91195"/>
    <w:rsid w:val="00B91614"/>
    <w:rsid w:val="00B91720"/>
    <w:rsid w:val="00B92A74"/>
    <w:rsid w:val="00B94872"/>
    <w:rsid w:val="00B951A7"/>
    <w:rsid w:val="00B95A64"/>
    <w:rsid w:val="00B965E1"/>
    <w:rsid w:val="00B96BA6"/>
    <w:rsid w:val="00B97040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2EA4"/>
    <w:rsid w:val="00BB3500"/>
    <w:rsid w:val="00BB48AA"/>
    <w:rsid w:val="00BB7640"/>
    <w:rsid w:val="00BB78B7"/>
    <w:rsid w:val="00BB7A81"/>
    <w:rsid w:val="00BC1067"/>
    <w:rsid w:val="00BC1E28"/>
    <w:rsid w:val="00BC766A"/>
    <w:rsid w:val="00BC7B6E"/>
    <w:rsid w:val="00BD1361"/>
    <w:rsid w:val="00BD2800"/>
    <w:rsid w:val="00BD50DD"/>
    <w:rsid w:val="00BD5556"/>
    <w:rsid w:val="00BD6A5A"/>
    <w:rsid w:val="00BE03BF"/>
    <w:rsid w:val="00BE10EA"/>
    <w:rsid w:val="00BE2800"/>
    <w:rsid w:val="00BE2BB5"/>
    <w:rsid w:val="00BE2EBC"/>
    <w:rsid w:val="00BE3E86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000"/>
    <w:rsid w:val="00C02FC5"/>
    <w:rsid w:val="00C063F2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167E0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47C"/>
    <w:rsid w:val="00C37CF5"/>
    <w:rsid w:val="00C40E36"/>
    <w:rsid w:val="00C44464"/>
    <w:rsid w:val="00C44F97"/>
    <w:rsid w:val="00C46168"/>
    <w:rsid w:val="00C46793"/>
    <w:rsid w:val="00C50613"/>
    <w:rsid w:val="00C532C6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14DD"/>
    <w:rsid w:val="00C72C93"/>
    <w:rsid w:val="00C74E0B"/>
    <w:rsid w:val="00C75010"/>
    <w:rsid w:val="00C756BC"/>
    <w:rsid w:val="00C762CB"/>
    <w:rsid w:val="00C77529"/>
    <w:rsid w:val="00C7786B"/>
    <w:rsid w:val="00C77937"/>
    <w:rsid w:val="00C779D6"/>
    <w:rsid w:val="00C80988"/>
    <w:rsid w:val="00C80C47"/>
    <w:rsid w:val="00C81963"/>
    <w:rsid w:val="00C81F32"/>
    <w:rsid w:val="00C83DB9"/>
    <w:rsid w:val="00C84B2A"/>
    <w:rsid w:val="00C868ED"/>
    <w:rsid w:val="00C879DE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2575"/>
    <w:rsid w:val="00CD33CE"/>
    <w:rsid w:val="00CD3906"/>
    <w:rsid w:val="00CD57CB"/>
    <w:rsid w:val="00CD5ADC"/>
    <w:rsid w:val="00CD78F5"/>
    <w:rsid w:val="00CD79BC"/>
    <w:rsid w:val="00CE0897"/>
    <w:rsid w:val="00CE20FE"/>
    <w:rsid w:val="00CE35B6"/>
    <w:rsid w:val="00CE398D"/>
    <w:rsid w:val="00CE49B5"/>
    <w:rsid w:val="00CE544E"/>
    <w:rsid w:val="00CE5509"/>
    <w:rsid w:val="00CE70D2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26C81"/>
    <w:rsid w:val="00D30293"/>
    <w:rsid w:val="00D310D6"/>
    <w:rsid w:val="00D3146C"/>
    <w:rsid w:val="00D320CE"/>
    <w:rsid w:val="00D3365B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77C68"/>
    <w:rsid w:val="00D816C7"/>
    <w:rsid w:val="00D822FF"/>
    <w:rsid w:val="00D8286A"/>
    <w:rsid w:val="00D82ED4"/>
    <w:rsid w:val="00D84DF0"/>
    <w:rsid w:val="00D8649A"/>
    <w:rsid w:val="00D91764"/>
    <w:rsid w:val="00D92567"/>
    <w:rsid w:val="00D92EE4"/>
    <w:rsid w:val="00D9529A"/>
    <w:rsid w:val="00D96742"/>
    <w:rsid w:val="00DA02FC"/>
    <w:rsid w:val="00DA26A2"/>
    <w:rsid w:val="00DA35EA"/>
    <w:rsid w:val="00DA3DBB"/>
    <w:rsid w:val="00DA46E0"/>
    <w:rsid w:val="00DB02A1"/>
    <w:rsid w:val="00DB1951"/>
    <w:rsid w:val="00DB1BD5"/>
    <w:rsid w:val="00DB2329"/>
    <w:rsid w:val="00DB2ABF"/>
    <w:rsid w:val="00DB4545"/>
    <w:rsid w:val="00DB4DBB"/>
    <w:rsid w:val="00DB5BB1"/>
    <w:rsid w:val="00DB6643"/>
    <w:rsid w:val="00DB6949"/>
    <w:rsid w:val="00DB6D8E"/>
    <w:rsid w:val="00DB6DB8"/>
    <w:rsid w:val="00DB73AF"/>
    <w:rsid w:val="00DB7DA4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C64DF"/>
    <w:rsid w:val="00DD0DE6"/>
    <w:rsid w:val="00DD17F9"/>
    <w:rsid w:val="00DD44CC"/>
    <w:rsid w:val="00DD4AFF"/>
    <w:rsid w:val="00DD555C"/>
    <w:rsid w:val="00DD6647"/>
    <w:rsid w:val="00DD6ADC"/>
    <w:rsid w:val="00DD73F7"/>
    <w:rsid w:val="00DD7DB4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6D9"/>
    <w:rsid w:val="00E14E73"/>
    <w:rsid w:val="00E15B37"/>
    <w:rsid w:val="00E1626A"/>
    <w:rsid w:val="00E162B8"/>
    <w:rsid w:val="00E17181"/>
    <w:rsid w:val="00E217A3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BE"/>
    <w:rsid w:val="00E546D5"/>
    <w:rsid w:val="00E56460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49F1"/>
    <w:rsid w:val="00E771F5"/>
    <w:rsid w:val="00E77849"/>
    <w:rsid w:val="00E77DC7"/>
    <w:rsid w:val="00E82002"/>
    <w:rsid w:val="00E84CAE"/>
    <w:rsid w:val="00E84E92"/>
    <w:rsid w:val="00E9001B"/>
    <w:rsid w:val="00E922F4"/>
    <w:rsid w:val="00E92BB2"/>
    <w:rsid w:val="00E95278"/>
    <w:rsid w:val="00E976C5"/>
    <w:rsid w:val="00E97E2A"/>
    <w:rsid w:val="00EA0289"/>
    <w:rsid w:val="00EA329A"/>
    <w:rsid w:val="00EA4773"/>
    <w:rsid w:val="00EA48F5"/>
    <w:rsid w:val="00EA6F16"/>
    <w:rsid w:val="00EA7BAF"/>
    <w:rsid w:val="00EA7BE2"/>
    <w:rsid w:val="00EB004E"/>
    <w:rsid w:val="00EB2A65"/>
    <w:rsid w:val="00EB3F3B"/>
    <w:rsid w:val="00EB6032"/>
    <w:rsid w:val="00EB7F4F"/>
    <w:rsid w:val="00EC3399"/>
    <w:rsid w:val="00EC3699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3191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1315"/>
    <w:rsid w:val="00F12426"/>
    <w:rsid w:val="00F12628"/>
    <w:rsid w:val="00F20074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66DBA"/>
    <w:rsid w:val="00F70DBA"/>
    <w:rsid w:val="00F71047"/>
    <w:rsid w:val="00F71252"/>
    <w:rsid w:val="00F713EB"/>
    <w:rsid w:val="00F721E3"/>
    <w:rsid w:val="00F729B8"/>
    <w:rsid w:val="00F770B9"/>
    <w:rsid w:val="00F80622"/>
    <w:rsid w:val="00F81BF4"/>
    <w:rsid w:val="00F82B0B"/>
    <w:rsid w:val="00F82C3B"/>
    <w:rsid w:val="00F82EA4"/>
    <w:rsid w:val="00F83252"/>
    <w:rsid w:val="00F85F92"/>
    <w:rsid w:val="00F860CE"/>
    <w:rsid w:val="00F86577"/>
    <w:rsid w:val="00F87DA8"/>
    <w:rsid w:val="00F9066D"/>
    <w:rsid w:val="00F90726"/>
    <w:rsid w:val="00F917B6"/>
    <w:rsid w:val="00F9331B"/>
    <w:rsid w:val="00F9490E"/>
    <w:rsid w:val="00F94E32"/>
    <w:rsid w:val="00F95365"/>
    <w:rsid w:val="00F95516"/>
    <w:rsid w:val="00F95E70"/>
    <w:rsid w:val="00FA1753"/>
    <w:rsid w:val="00FA4FD1"/>
    <w:rsid w:val="00FB5548"/>
    <w:rsid w:val="00FB5F33"/>
    <w:rsid w:val="00FB6470"/>
    <w:rsid w:val="00FB7F43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2DC0"/>
    <w:rsid w:val="00FE3F08"/>
    <w:rsid w:val="00FE414E"/>
    <w:rsid w:val="00FE4DD5"/>
    <w:rsid w:val="00FE53EF"/>
    <w:rsid w:val="00FE6FA7"/>
    <w:rsid w:val="00FF1178"/>
    <w:rsid w:val="00FF14BB"/>
    <w:rsid w:val="00FF184A"/>
    <w:rsid w:val="00FF1DDF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63F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7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F15"/>
  </w:style>
  <w:style w:type="paragraph" w:styleId="Footer">
    <w:name w:val="footer"/>
    <w:basedOn w:val="Normal"/>
    <w:link w:val="FooterChar"/>
    <w:uiPriority w:val="99"/>
    <w:unhideWhenUsed/>
    <w:rsid w:val="006D7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mlani" TargetMode="External"/><Relationship Id="rId13" Type="http://schemas.openxmlformats.org/officeDocument/2006/relationships/hyperlink" Target="http://arikamla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amlan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kamlan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</TotalTime>
  <Pages>3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819</cp:revision>
  <cp:lastPrinted>2020-12-21T04:33:00Z</cp:lastPrinted>
  <dcterms:created xsi:type="dcterms:W3CDTF">2018-04-28T13:27:00Z</dcterms:created>
  <dcterms:modified xsi:type="dcterms:W3CDTF">2021-01-05T17:34:00Z</dcterms:modified>
</cp:coreProperties>
</file>