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8F34AD">
        <w:rPr>
          <w:rFonts w:ascii="Lucida Console" w:hAnsi="Lucida Console"/>
          <w:b/>
          <w:sz w:val="24"/>
          <w:szCs w:val="24"/>
        </w:rPr>
        <w:t>5</w:t>
      </w:r>
      <w:r w:rsidR="00EB51CA">
        <w:rPr>
          <w:rFonts w:ascii="Lucida Console" w:hAnsi="Lucida Console"/>
          <w:b/>
          <w:sz w:val="24"/>
          <w:szCs w:val="24"/>
        </w:rPr>
        <w:t xml:space="preserve">, </w:t>
      </w:r>
      <w:r w:rsidR="008F34AD">
        <w:rPr>
          <w:rFonts w:ascii="Lucida Console" w:hAnsi="Lucida Console"/>
          <w:b/>
          <w:sz w:val="24"/>
          <w:szCs w:val="24"/>
        </w:rPr>
        <w:t>December</w:t>
      </w:r>
      <w:r w:rsidR="008F0AAF">
        <w:rPr>
          <w:rFonts w:ascii="Lucida Console" w:hAnsi="Lucida Console"/>
          <w:b/>
          <w:sz w:val="24"/>
          <w:szCs w:val="24"/>
        </w:rPr>
        <w:t xml:space="preserve"> </w:t>
      </w:r>
      <w:r w:rsidR="009761FE">
        <w:rPr>
          <w:rFonts w:ascii="Lucida Console" w:hAnsi="Lucida Console"/>
          <w:b/>
          <w:sz w:val="24"/>
          <w:szCs w:val="24"/>
        </w:rPr>
        <w:t>2</w:t>
      </w:r>
      <w:r w:rsidR="008F34AD">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w:t>
            </w:r>
            <w:r>
              <w:lastRenderedPageBreak/>
              <w:t>started. To be used in post-conditions only. For the routine body, it 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w:t>
            </w:r>
            <w:r>
              <w:lastRenderedPageBreak/>
              <w:t>times. It is a variable attribute of any type including routine one. If it is 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w:t>
      </w:r>
      <w:r w:rsidR="00B955E9">
        <w:rPr>
          <w:rFonts w:ascii="Lucida Console" w:hAnsi="Lucida Console"/>
          <w:b/>
          <w:sz w:val="24"/>
          <w:szCs w:val="24"/>
        </w:rPr>
        <w:t xml:space="preserve">      </w:t>
      </w:r>
      <w:r w:rsidRPr="00F64DB0">
        <w:rPr>
          <w:rFonts w:ascii="Lucida Console" w:hAnsi="Lucida Console"/>
          <w:b/>
          <w:sz w:val="24"/>
          <w:szCs w:val="24"/>
        </w:rPr>
        <w:t>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5E28BF"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w:t>
      </w:r>
      <w:bookmarkStart w:id="24" w:name="_GoBack"/>
      <w:bookmarkEnd w:id="24"/>
      <w:r w:rsidRPr="00B955E9">
        <w:rPr>
          <w:rFonts w:ascii="Lucida Console" w:hAnsi="Lucida Console"/>
          <w:b/>
          <w:sz w:val="24"/>
          <w:szCs w:val="24"/>
        </w:rPr>
        <w:t>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0"/>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0"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w:t>
      </w:r>
      <w:r w:rsidRPr="008F5F35">
        <w:rPr>
          <w:rFonts w:ascii="Lucida Console" w:hAnsi="Lucida Console"/>
          <w:sz w:val="24"/>
          <w:szCs w:val="24"/>
        </w:rPr>
        <w:t xml:space="preserve">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InitProcedureInheritance"/>
      <w:proofErr w:type="spellStart"/>
      <w:r w:rsidRPr="00796FFD">
        <w:rPr>
          <w:rFonts w:ascii="Times New Roman" w:hAnsi="Times New Roman" w:cs="Times New Roman"/>
          <w:sz w:val="24"/>
          <w:szCs w:val="24"/>
        </w:rPr>
        <w:t>InitProcedureInheritance</w:t>
      </w:r>
      <w:bookmarkEnd w:id="33"/>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4" w:name="InheritedFeatureOverriding"/>
      <w:bookmarkEnd w:id="34"/>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w:t>
      </w:r>
      <w:r>
        <w:rPr>
          <w:rFonts w:ascii="Lucida Console" w:hAnsi="Lucida Console"/>
          <w:b/>
          <w:sz w:val="24"/>
          <w:szCs w:val="24"/>
        </w:rPr>
        <w:t>T</w:t>
      </w:r>
      <w:r>
        <w:rPr>
          <w:rFonts w:ascii="Lucida Console" w:hAnsi="Lucida Console"/>
          <w:b/>
          <w:sz w:val="24"/>
          <w:szCs w:val="24"/>
        </w:rPr>
        <w:t>-</w:t>
      </w:r>
      <w:r>
        <w:rPr>
          <w:rFonts w:ascii="Lucida Console" w:hAnsi="Lucida Console"/>
          <w:b/>
          <w:sz w:val="24"/>
          <w:szCs w:val="24"/>
        </w:rPr>
        <w:t>PROC</w:t>
      </w:r>
      <w:r>
        <w:rPr>
          <w:rFonts w:ascii="Lucida Console" w:hAnsi="Lucida Console"/>
          <w:b/>
          <w:sz w:val="24"/>
          <w:szCs w:val="24"/>
        </w:rPr>
        <w:t>-</w:t>
      </w:r>
      <w:r>
        <w:rPr>
          <w:rFonts w:ascii="Lucida Console" w:hAnsi="Lucida Console"/>
          <w:b/>
          <w:sz w:val="24"/>
          <w:szCs w:val="24"/>
        </w:rPr>
        <w:t>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5" w:name="MemberVisibility"/>
      <w:bookmarkEnd w:id="35"/>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w:t>
      </w:r>
      <w:r>
        <w:rPr>
          <w:rFonts w:ascii="Lucida Console" w:hAnsi="Lucida Console"/>
          <w:b/>
          <w:sz w:val="24"/>
          <w:szCs w:val="24"/>
        </w:rPr>
        <w:t>-</w:t>
      </w:r>
      <w:r>
        <w:rPr>
          <w:rFonts w:ascii="Lucida Console" w:hAnsi="Lucida Console"/>
          <w:b/>
          <w:sz w:val="24"/>
          <w:szCs w:val="24"/>
        </w:rPr>
        <w:t>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MemberDeclaration"/>
      <w:bookmarkEnd w:id="36"/>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w:t>
      </w:r>
      <w:r>
        <w:rPr>
          <w:rFonts w:ascii="Lucida Console" w:hAnsi="Lucida Console"/>
          <w:b/>
          <w:sz w:val="24"/>
          <w:szCs w:val="24"/>
        </w:rPr>
        <w:t>DC</w:t>
      </w:r>
      <w:r>
        <w:rPr>
          <w:rFonts w:ascii="Lucida Console" w:hAnsi="Lucida Console"/>
          <w:b/>
          <w:sz w:val="24"/>
          <w:szCs w:val="24"/>
        </w:rPr>
        <w:t>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7" w:name="InitDeclaration"/>
      <w:bookmarkEnd w:id="37"/>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w:t>
      </w:r>
      <w:r>
        <w:rPr>
          <w:rFonts w:ascii="Lucida Console" w:hAnsi="Lucida Console"/>
          <w:b/>
          <w:sz w:val="24"/>
          <w:szCs w:val="24"/>
        </w:rPr>
        <w: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38"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w:t>
      </w:r>
      <w:r>
        <w:rPr>
          <w:rFonts w:ascii="Lucida Console" w:hAnsi="Lucida Console"/>
          <w:b/>
          <w:sz w:val="24"/>
          <w:szCs w:val="24"/>
        </w:rPr>
        <w: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9" w:name="ConstObject"/>
      <w:bookmarkEnd w:id="30"/>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RoutineName"/>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w:t>
      </w:r>
      <w:r>
        <w:rPr>
          <w:rFonts w:ascii="Lucida Console" w:hAnsi="Lucida Console"/>
          <w:b/>
          <w:sz w:val="24"/>
          <w:szCs w:val="24"/>
        </w:rPr>
        <w:t>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w:t>
      </w:r>
      <w:r>
        <w:rPr>
          <w:rFonts w:ascii="Lucida Console" w:hAnsi="Lucida Console"/>
          <w:b/>
          <w:sz w:val="24"/>
          <w:szCs w:val="24"/>
        </w:rPr>
        <w:t>-NM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w:t>
      </w:r>
      <w:r>
        <w:rPr>
          <w:rFonts w:ascii="Lucida Console" w:hAnsi="Lucida Console"/>
          <w:b/>
          <w:sz w:val="24"/>
          <w:szCs w:val="24"/>
        </w:rPr>
        <w:t>-NM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w:t>
      </w:r>
      <w:r>
        <w:rPr>
          <w:rFonts w:ascii="Lucida Console" w:hAnsi="Lucida Console"/>
          <w:b/>
          <w:sz w:val="24"/>
          <w:szCs w:val="24"/>
        </w:rPr>
        <w:t>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w:t>
      </w:r>
      <w:r>
        <w:rPr>
          <w:rFonts w:ascii="Lucida Console" w:hAnsi="Lucida Console"/>
          <w:b/>
          <w:sz w:val="24"/>
          <w:szCs w:val="24"/>
        </w:rPr>
        <w:t>-</w:t>
      </w:r>
      <w:r>
        <w:rPr>
          <w:rFonts w:ascii="Lucida Console" w:hAnsi="Lucida Console"/>
          <w:b/>
          <w:sz w:val="24"/>
          <w:szCs w:val="24"/>
        </w:rPr>
        <w: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9"/>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w:t>
      </w:r>
      <w:r>
        <w:rPr>
          <w:rFonts w:ascii="Lucida Console" w:hAnsi="Lucida Console"/>
          <w:b/>
          <w:sz w:val="24"/>
          <w:szCs w:val="24"/>
        </w:rPr>
        <w:t>-</w:t>
      </w:r>
      <w:r>
        <w:rPr>
          <w:rFonts w:ascii="Lucida Console" w:hAnsi="Lucida Console"/>
          <w:b/>
          <w:sz w:val="24"/>
          <w:szCs w:val="24"/>
        </w:rPr>
        <w:t>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6"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Return"/>
      <w:bookmarkEnd w:id="49"/>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0" w:name="Try"/>
      <w:bookmarkEnd w:id="50"/>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w:t>
      </w:r>
      <w:r>
        <w:rPr>
          <w:rFonts w:ascii="Lucida Console" w:hAnsi="Lucida Console"/>
          <w:b/>
          <w:sz w:val="24"/>
          <w:szCs w:val="24"/>
        </w:rPr>
        <w:t>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4"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5" w:name="UnpackTuple"/>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6" w:name="LocalAttributeDeclaration"/>
      <w:bookmarkEnd w:id="56"/>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5E28BF"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4"/>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w:t>
      </w:r>
      <w:r>
        <w:rPr>
          <w:rFonts w:ascii="Lucida Console" w:hAnsi="Lucida Console"/>
          <w:b/>
          <w:sz w:val="24"/>
          <w:szCs w:val="24"/>
        </w:rPr>
        <w:t>S</w:t>
      </w:r>
      <w:r>
        <w:rPr>
          <w:rFonts w:ascii="Lucida Console" w:hAnsi="Lucida Console"/>
          <w:b/>
          <w:sz w:val="24"/>
          <w:szCs w:val="24"/>
        </w:rPr>
        <w:t>-</w:t>
      </w:r>
      <w:r>
        <w:rPr>
          <w:rFonts w:ascii="Lucida Console" w:hAnsi="Lucida Console"/>
          <w:b/>
          <w:sz w:val="24"/>
          <w:szCs w:val="24"/>
        </w:rPr>
        <w:t>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8" w:name="UnitAttributeDeclaration"/>
      <w:bookmarkEnd w:id="58"/>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w:t>
      </w:r>
      <w:r>
        <w:rPr>
          <w:rFonts w:ascii="Lucida Console" w:hAnsi="Lucida Console"/>
          <w:b/>
          <w:sz w:val="24"/>
          <w:szCs w:val="24"/>
        </w:rPr>
        <w:t>-ATTR-</w:t>
      </w:r>
      <w:r>
        <w:rPr>
          <w:rFonts w:ascii="Lucida Console" w:hAnsi="Lucida Console"/>
          <w:b/>
          <w:sz w:val="24"/>
          <w:szCs w:val="24"/>
        </w:rPr>
        <w: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59"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0" w:name="UnitAttributeNamesList"/>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w:t>
      </w:r>
      <w:r>
        <w:rPr>
          <w:rFonts w:ascii="Lucida Console" w:hAnsi="Lucida Console"/>
          <w:b/>
          <w:sz w:val="24"/>
          <w:szCs w:val="24"/>
        </w:rPr>
        <w:t>S</w:t>
      </w:r>
      <w:r>
        <w:rPr>
          <w:rFonts w:ascii="Lucida Console" w:hAnsi="Lucida Console"/>
          <w:b/>
          <w:sz w:val="24"/>
          <w:szCs w:val="24"/>
        </w:rPr>
        <w:t>-L</w:t>
      </w:r>
      <w:r>
        <w:rPr>
          <w:rFonts w:ascii="Lucida Console" w:hAnsi="Lucida Console"/>
          <w:b/>
          <w:sz w:val="24"/>
          <w:szCs w:val="24"/>
        </w:rPr>
        <w:t>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w:t>
      </w:r>
      <w:r>
        <w:rPr>
          <w:rFonts w:ascii="Lucida Console" w:hAnsi="Lucida Console"/>
          <w:b/>
          <w:sz w:val="24"/>
          <w:szCs w:val="24"/>
        </w:rPr>
        <w:t>-</w:t>
      </w:r>
      <w:r>
        <w:rPr>
          <w:rFonts w:ascii="Lucida Console" w:hAnsi="Lucida Console"/>
          <w:b/>
          <w:sz w:val="24"/>
          <w:szCs w:val="24"/>
        </w:rPr>
        <w:t>EXPR</w:t>
      </w:r>
      <w:r w:rsidRPr="00B955E9">
        <w:rPr>
          <w:rFonts w:ascii="Lucida Console" w:hAnsi="Lucida Console"/>
          <w:sz w:val="24"/>
          <w:szCs w:val="24"/>
        </w:rPr>
        <w:t>: is valid if and only if</w:t>
      </w:r>
    </w:p>
    <w:p w:rsidR="008F5F35" w:rsidRPr="008F34AD" w:rsidRDefault="008F34AD" w:rsidP="002C6E55">
      <w:pPr>
        <w:pStyle w:val="a3"/>
        <w:keepLines/>
        <w:numPr>
          <w:ilvl w:val="0"/>
          <w:numId w:val="36"/>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8F34AD" w:rsidP="002C6E55">
      <w:pPr>
        <w:pStyle w:val="a3"/>
        <w:keepLines/>
        <w:numPr>
          <w:ilvl w:val="0"/>
          <w:numId w:val="36"/>
        </w:numPr>
        <w:rPr>
          <w:rFonts w:ascii="Times New Roman" w:hAnsi="Times New Roman" w:cs="Times New Roman"/>
          <w:sz w:val="24"/>
          <w:szCs w:val="24"/>
        </w:rPr>
      </w:pPr>
      <w:hyperlink w:anchor="Expression" w:history="1">
        <w:r w:rsidRPr="008F34AD">
          <w:rPr>
            <w:rStyle w:val="a6"/>
            <w:rFonts w:ascii="Lucida Console" w:hAnsi="Lucida Console"/>
            <w:sz w:val="24"/>
            <w:szCs w:val="24"/>
          </w:rPr>
          <w:t>Expression</w:t>
        </w:r>
      </w:hyperlink>
      <w:r w:rsidRPr="008F34AD">
        <w:rPr>
          <w:rFonts w:ascii="Lucida Console" w:hAnsi="Lucida Console"/>
          <w:sz w:val="24"/>
          <w:szCs w:val="24"/>
        </w:rPr>
        <w:t xml:space="preserve"> </w:t>
      </w:r>
      <w:r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Pr>
          <w:rFonts w:ascii="Lucida Console" w:hAnsi="Lucida Console"/>
          <w:b/>
          <w:sz w:val="24"/>
          <w:szCs w:val="24"/>
        </w:rPr>
        <w:t>-</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4" w:name="RefExpression"/>
        <w:proofErr w:type="spellStart"/>
        <w:r w:rsidRPr="00796FFD">
          <w:rPr>
            <w:rFonts w:ascii="Times New Roman" w:hAnsi="Times New Roman" w:cs="Times New Roman"/>
            <w:sz w:val="24"/>
            <w:szCs w:val="24"/>
          </w:rPr>
          <w:t>RefExpression</w:t>
        </w:r>
        <w:bookmarkEnd w:id="64"/>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6" w:name="InlineLambdaExpression"/>
      <w:bookmarkEnd w:id="66"/>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w:t>
      </w:r>
      <w:r>
        <w:rPr>
          <w:rFonts w:ascii="Lucida Console" w:hAnsi="Lucida Console"/>
          <w:b/>
          <w:sz w:val="24"/>
          <w:szCs w:val="24"/>
        </w:rPr>
        <w:t>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w:t>
      </w:r>
      <w:r>
        <w:rPr>
          <w:rFonts w:ascii="Lucida Console" w:hAnsi="Lucida Console"/>
          <w:b/>
          <w:sz w:val="24"/>
          <w:szCs w:val="24"/>
        </w:rPr>
        <w:t>-</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0" w:name="Operator"/>
      <w:bookmarkEnd w:id="59"/>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0"/>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1"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2" w:name="IfExpession"/>
      <w:bookmarkEnd w:id="7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4"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Pr>
          <w:rFonts w:ascii="Lucida Console" w:hAnsi="Lucida Console"/>
          <w:b/>
          <w:sz w:val="24"/>
          <w:szCs w:val="24"/>
        </w:rPr>
        <w:t>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w:t>
      </w:r>
      <w:r>
        <w:rPr>
          <w:rFonts w:ascii="Lucida Console" w:hAnsi="Lucida Console"/>
          <w:b/>
          <w:sz w:val="24"/>
          <w:szCs w:val="24"/>
        </w:rPr>
        <w:t>-</w:t>
      </w:r>
      <w:r>
        <w:rPr>
          <w:rFonts w:ascii="Lucida Console" w:hAnsi="Lucida Console"/>
          <w:b/>
          <w:sz w:val="24"/>
          <w:szCs w:val="24"/>
        </w:rPr>
        <w:t>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w:t>
      </w:r>
      <w:r>
        <w:rPr>
          <w:rFonts w:ascii="Lucida Console" w:hAnsi="Lucida Console"/>
          <w:b/>
          <w:sz w:val="24"/>
          <w:szCs w:val="24"/>
        </w:rPr>
        <w:t>-</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CallChain"/>
      <w:bookmarkEnd w:id="79"/>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w:t>
      </w:r>
      <w:r>
        <w:rPr>
          <w:rFonts w:ascii="Lucida Console" w:hAnsi="Lucida Console"/>
          <w:b/>
          <w:sz w:val="24"/>
          <w:szCs w:val="24"/>
        </w:rPr>
        <w:t>-</w:t>
      </w:r>
      <w:r>
        <w:rPr>
          <w:rFonts w:ascii="Lucida Console" w:hAnsi="Lucida Console"/>
          <w:b/>
          <w:sz w:val="24"/>
          <w:szCs w:val="24"/>
        </w:rPr>
        <w:t>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ExpressionList"/>
      <w:proofErr w:type="spellStart"/>
      <w:r w:rsidR="004E755A"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5" w:name="IfBody"/>
      <w:bookmarkEnd w:id="85"/>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6" w:name="Alternatives"/>
      <w:r w:rsidR="003C27FD"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5E28BF"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Pr>
          <w:rFonts w:ascii="Lucida Console" w:hAnsi="Lucida Console"/>
          <w:b/>
          <w:sz w:val="24"/>
          <w:szCs w:val="24"/>
        </w:rPr>
        <w:t>-ALTS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1" w:name="Loop"/>
      <w:bookmarkEnd w:id="87"/>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w:t>
      </w:r>
      <w:r>
        <w:rPr>
          <w:rFonts w:ascii="Lucida Console" w:hAnsi="Lucida Console"/>
          <w:b/>
          <w:sz w:val="24"/>
          <w:szCs w:val="24"/>
        </w:rPr>
        <w:t>-</w:t>
      </w:r>
      <w:r>
        <w:rPr>
          <w:rFonts w:ascii="Lucida Console" w:hAnsi="Lucida Console"/>
          <w:b/>
          <w:sz w:val="24"/>
          <w:szCs w:val="24"/>
        </w:rPr>
        <w:t>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2"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ttachedType"/>
      <w:bookmarkEnd w:id="94"/>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w:t>
      </w:r>
      <w:r>
        <w:rPr>
          <w:rFonts w:ascii="Lucida Console" w:hAnsi="Lucida Console"/>
          <w:b/>
          <w:sz w:val="24"/>
          <w:szCs w:val="24"/>
        </w:rPr>
        <w:t>TCH</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AnonymousUnitType"/>
      <w:bookmarkEnd w:id="95"/>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w:t>
      </w:r>
      <w:r>
        <w:rPr>
          <w:rFonts w:ascii="Lucida Console" w:hAnsi="Lucida Console"/>
          <w:b/>
          <w:sz w:val="24"/>
          <w:szCs w:val="24"/>
        </w:rPr>
        <w:t>NM</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2"/>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6"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7" w:name="RangeType"/>
      <w:bookmarkEnd w:id="97"/>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8" w:name="UnitTypeName"/>
      <w:bookmarkEnd w:id="96"/>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9" w:name="AnchorType"/>
      <w:bookmarkStart w:id="100"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w:t>
      </w:r>
      <w:r>
        <w:rPr>
          <w:rFonts w:ascii="Lucida Console" w:hAnsi="Lucida Console"/>
          <w:b/>
          <w:sz w:val="24"/>
          <w:szCs w:val="24"/>
        </w:rPr>
        <w:t>NCHR</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w:t>
      </w:r>
      <w:r>
        <w:rPr>
          <w:rFonts w:ascii="Lucida Console" w:hAnsi="Lucida Console"/>
          <w:b/>
          <w:sz w:val="24"/>
          <w:szCs w:val="24"/>
        </w:rPr>
        <w:t>PL</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w:t>
      </w:r>
      <w:r>
        <w:rPr>
          <w:rFonts w:ascii="Lucida Console" w:hAnsi="Lucida Console"/>
          <w:b/>
          <w:sz w:val="24"/>
          <w:szCs w:val="24"/>
        </w:rPr>
        <w:t>PL</w:t>
      </w:r>
      <w:r>
        <w:rPr>
          <w:rFonts w:ascii="Lucida Console" w:hAnsi="Lucida Console"/>
          <w:b/>
          <w:sz w:val="24"/>
          <w:szCs w:val="24"/>
        </w:rPr>
        <w:t>-</w:t>
      </w:r>
      <w:r>
        <w:rPr>
          <w:rFonts w:ascii="Lucida Console" w:hAnsi="Lucida Console"/>
          <w:b/>
          <w:sz w:val="24"/>
          <w:szCs w:val="24"/>
        </w:rPr>
        <w:t>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1" w:name="UnitTyp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1"/>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w:t>
      </w:r>
      <w:r>
        <w:rPr>
          <w:rFonts w:ascii="Lucida Console" w:hAnsi="Lucida Console"/>
          <w:b/>
          <w:sz w:val="24"/>
          <w:szCs w:val="24"/>
        </w:rPr>
        <w:t>-T</w:t>
      </w:r>
      <w:r>
        <w:rPr>
          <w:rFonts w:ascii="Lucida Console" w:hAnsi="Lucida Console"/>
          <w:b/>
          <w:sz w:val="24"/>
          <w:szCs w:val="24"/>
        </w:rPr>
        <w: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2" w:name="UnitName"/>
      <w:bookmarkEnd w:id="102"/>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w:t>
      </w:r>
      <w:r>
        <w:rPr>
          <w:rFonts w:ascii="Lucida Console" w:hAnsi="Lucida Console"/>
          <w:b/>
          <w:sz w:val="24"/>
          <w:szCs w:val="24"/>
        </w:rPr>
        <w:t>-</w:t>
      </w:r>
      <w:r>
        <w:rPr>
          <w:rFonts w:ascii="Lucida Console" w:hAnsi="Lucida Console"/>
          <w:b/>
          <w:sz w:val="24"/>
          <w:szCs w:val="24"/>
        </w:rPr>
        <w: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w:t>
      </w:r>
      <w:r>
        <w:rPr>
          <w:rFonts w:ascii="Lucida Console" w:hAnsi="Lucida Console"/>
          <w:b/>
          <w:sz w:val="24"/>
          <w:szCs w:val="24"/>
        </w:rPr>
        <w:t>-</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3" w:name="BlockEnd"/>
      <w:bookmarkStart w:id="104" w:name="GroupStart"/>
      <w:bookmarkStart w:id="105" w:name="Identifier"/>
      <w:bookmarkEnd w:id="103"/>
      <w:bookmarkEnd w:id="104"/>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6" w:name="GroupEnd"/>
      <w:bookmarkEnd w:id="106"/>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7" w:name="NewLine"/>
      <w:bookmarkEnd w:id="107"/>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8" w:name="StringConstant"/>
      <w:proofErr w:type="spellStart"/>
      <w:r w:rsidRPr="00F43551">
        <w:rPr>
          <w:rFonts w:ascii="Times New Roman" w:hAnsi="Times New Roman" w:cs="Times New Roman"/>
          <w:sz w:val="24"/>
          <w:szCs w:val="24"/>
        </w:rPr>
        <w:t>StringConstant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9"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9"/>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0" w:name="IntegerConstant"/>
      <w:proofErr w:type="spellStart"/>
      <w:r w:rsidRPr="00F43551">
        <w:rPr>
          <w:rFonts w:ascii="Times New Roman" w:hAnsi="Times New Roman" w:cs="Times New Roman"/>
          <w:sz w:val="24"/>
          <w:szCs w:val="24"/>
        </w:rPr>
        <w:t>IntegerConstant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1" w:name="BitConstant"/>
      <w:bookmarkStart w:id="112" w:name="RealConstant"/>
      <w:bookmarkEnd w:id="111"/>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3"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4"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4"/>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UpperCaseLetter"/>
      <w:bookmarkEnd w:id="115"/>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6" w:name="LowerCaseLetter"/>
      <w:bookmarkEnd w:id="116"/>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8"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19" w:name="VAL002_Compilation_Partial_Validity"/>
      <w:bookmarkEnd w:id="119"/>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0" w:name="VAL003_Unit_Validity"/>
      <w:r w:rsidRPr="004956B7">
        <w:rPr>
          <w:rFonts w:ascii="Lucida Console" w:hAnsi="Lucida Console"/>
          <w:sz w:val="24"/>
          <w:szCs w:val="24"/>
        </w:rPr>
        <w:t>VAL003_Unit_Validity</w:t>
      </w:r>
      <w:bookmarkEnd w:id="120"/>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1" w:name="VAL004_Statement_List"/>
      <w:bookmarkEnd w:id="121"/>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2" w:name="VAL005_AnonymousRoutine"/>
      <w:bookmarkEnd w:id="122"/>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3" w:name="VAL006_Statement"/>
      <w:bookmarkEnd w:id="123"/>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4" w:name="VAL007_Assignment"/>
      <w:bookmarkEnd w:id="124"/>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5" w:name="VAL008_LocalAttribute"/>
      <w:r w:rsidRPr="004956B7">
        <w:rPr>
          <w:rFonts w:ascii="Lucida Console" w:hAnsi="Lucida Console"/>
          <w:sz w:val="24"/>
          <w:szCs w:val="24"/>
        </w:rPr>
        <w:t>VAL008_LocalAttribute</w:t>
      </w:r>
      <w:bookmarkEnd w:id="125"/>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09_If"/>
      <w:r w:rsidRPr="004956B7">
        <w:rPr>
          <w:rFonts w:ascii="Lucida Console" w:hAnsi="Lucida Console"/>
          <w:sz w:val="24"/>
          <w:szCs w:val="24"/>
        </w:rPr>
        <w:t>VAL009_If</w:t>
      </w:r>
      <w:bookmarkEnd w:id="126"/>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0_Loop"/>
      <w:r w:rsidRPr="004956B7">
        <w:rPr>
          <w:rFonts w:ascii="Lucida Console" w:hAnsi="Lucida Console"/>
          <w:sz w:val="24"/>
          <w:szCs w:val="24"/>
        </w:rPr>
        <w:t>VAL010_Loop</w:t>
      </w:r>
      <w:bookmarkEnd w:id="127"/>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8" w:name="VAL011_Break"/>
      <w:r w:rsidRPr="004956B7">
        <w:rPr>
          <w:rFonts w:ascii="Lucida Console" w:hAnsi="Lucida Console"/>
          <w:sz w:val="24"/>
          <w:szCs w:val="24"/>
        </w:rPr>
        <w:t>VAL011_Break</w:t>
      </w:r>
      <w:bookmarkEnd w:id="128"/>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29"/>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0" w:name="VAL013_Detach"/>
      <w:r w:rsidRPr="004956B7">
        <w:rPr>
          <w:rFonts w:ascii="Lucida Console" w:hAnsi="Lucida Console"/>
          <w:sz w:val="24"/>
          <w:szCs w:val="24"/>
        </w:rPr>
        <w:t>VAL013_Detach</w:t>
      </w:r>
      <w:bookmarkEnd w:id="130"/>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1" w:name="VAL014_Check"/>
    <w:bookmarkEnd w:id="131"/>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2" w:name="VAL015_Return"/>
      <w:bookmarkEnd w:id="132"/>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3" w:name="VAL016_Try"/>
      <w:bookmarkStart w:id="134" w:name="VAL017_Raise"/>
      <w:bookmarkEnd w:id="133"/>
      <w:bookmarkEnd w:id="134"/>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5" w:name="SEM001_InnerBlock"/>
      <w:bookmarkEnd w:id="135"/>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6"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7" w:name="SEM003_AnonymousRoutine"/>
      <w:bookmarkEnd w:id="137"/>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8" w:name="SEM004_StatementsList"/>
      <w:bookmarkEnd w:id="13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E28BF"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9" w:name="SEM005_WhenClause"/>
      <w:bookmarkEnd w:id="139"/>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0" w:name="SEM031_RequireBlock"/>
      <w:bookmarkEnd w:id="140"/>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1" w:name="SEM032_EnsureBlock"/>
      <w:bookmarkEnd w:id="141"/>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2" w:name="SEM033_InvariantBlock"/>
      <w:bookmarkEnd w:id="142"/>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3" w:name="SEM034_PredicatesList"/>
      <w:bookmarkEnd w:id="143"/>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4" w:name="SEM035_Predicate"/>
      <w:bookmarkEnd w:id="144"/>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5" w:name="SEM006_Statement"/>
      <w:bookmarkEnd w:id="145"/>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E28BF"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E28BF"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E28BF"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E28BF"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E28BF"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E28BF"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55" w:rsidRDefault="002C6E55" w:rsidP="00BF2014">
      <w:pPr>
        <w:spacing w:after="0" w:line="240" w:lineRule="auto"/>
      </w:pPr>
      <w:r>
        <w:separator/>
      </w:r>
    </w:p>
  </w:endnote>
  <w:endnote w:type="continuationSeparator" w:id="0">
    <w:p w:rsidR="002C6E55" w:rsidRDefault="002C6E55"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55" w:rsidRDefault="002C6E55" w:rsidP="00BF2014">
      <w:pPr>
        <w:spacing w:after="0" w:line="240" w:lineRule="auto"/>
      </w:pPr>
      <w:r>
        <w:separator/>
      </w:r>
    </w:p>
  </w:footnote>
  <w:footnote w:type="continuationSeparator" w:id="0">
    <w:p w:rsidR="002C6E55" w:rsidRDefault="002C6E55"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61FE"/>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4F8A7-506F-4F73-B4E7-7BB19EC1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47367</TotalTime>
  <Pages>27</Pages>
  <Words>8246</Words>
  <Characters>47003</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45</cp:revision>
  <cp:lastPrinted>2018-06-26T16:34:00Z</cp:lastPrinted>
  <dcterms:created xsi:type="dcterms:W3CDTF">2022-01-05T12:38:00Z</dcterms:created>
  <dcterms:modified xsi:type="dcterms:W3CDTF">2022-12-25T17:52:00Z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