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87DFB" w14:textId="46844B2D" w:rsidR="00586E0E" w:rsidRPr="001B5D4D" w:rsidRDefault="001B5D4D">
      <w:r>
        <w:rPr>
          <w:lang w:val="ru-RU"/>
        </w:rPr>
        <w:t xml:space="preserve">Несколько слов о </w:t>
      </w:r>
      <w:r>
        <w:t>reference</w:t>
      </w:r>
      <w:r w:rsidRPr="001B5D4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value</w:t>
      </w:r>
      <w:r w:rsidRPr="001B5D4D">
        <w:rPr>
          <w:lang w:val="ru-RU"/>
        </w:rPr>
        <w:t xml:space="preserve"> </w:t>
      </w:r>
      <w:r>
        <w:rPr>
          <w:lang w:val="ru-RU"/>
        </w:rPr>
        <w:t>объектах. Основное семантическое (смысловое, поведенческое) различие проявляется в том, как работает присваивание. Возможны</w:t>
      </w:r>
      <w:r w:rsidRPr="001B5D4D">
        <w:t xml:space="preserve"> 4 </w:t>
      </w:r>
      <w:r>
        <w:rPr>
          <w:lang w:val="ru-RU"/>
        </w:rPr>
        <w:t>варианта</w:t>
      </w:r>
    </w:p>
    <w:p w14:paraId="5C44D7B6" w14:textId="05DB4F66" w:rsidR="001B5D4D" w:rsidRPr="001B5D4D" w:rsidRDefault="001B5D4D" w:rsidP="001B5D4D">
      <w:pPr>
        <w:pStyle w:val="ListParagraph"/>
        <w:numPr>
          <w:ilvl w:val="0"/>
          <w:numId w:val="1"/>
        </w:numPr>
        <w:rPr>
          <w:lang w:val="ru-RU"/>
        </w:rPr>
      </w:pPr>
      <w:r>
        <w:t>reference</w:t>
      </w:r>
      <w:proofErr w:type="gramStart"/>
      <w:r w:rsidRPr="001B5D4D">
        <w:rPr>
          <w:lang w:val="ru-RU"/>
        </w:rPr>
        <w:t>1 :</w:t>
      </w:r>
      <w:proofErr w:type="gramEnd"/>
      <w:r w:rsidRPr="001B5D4D">
        <w:rPr>
          <w:lang w:val="ru-RU"/>
        </w:rPr>
        <w:t xml:space="preserve">= </w:t>
      </w:r>
      <w:r>
        <w:t>reference</w:t>
      </w:r>
      <w:r w:rsidRPr="001B5D4D">
        <w:rPr>
          <w:lang w:val="ru-RU"/>
        </w:rPr>
        <w:t>2 // присваивается один ссылочный объект другому</w:t>
      </w:r>
    </w:p>
    <w:p w14:paraId="2769C4CC" w14:textId="6C96C355" w:rsidR="001B5D4D" w:rsidRPr="001B5D4D" w:rsidRDefault="001B5D4D" w:rsidP="001B5D4D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reference</w:t>
      </w:r>
      <w:r w:rsidRPr="001B5D4D">
        <w:rPr>
          <w:lang w:val="ru-RU"/>
        </w:rPr>
        <w:t xml:space="preserve"> :</w:t>
      </w:r>
      <w:proofErr w:type="gramEnd"/>
      <w:r w:rsidRPr="001B5D4D">
        <w:rPr>
          <w:lang w:val="ru-RU"/>
        </w:rPr>
        <w:t xml:space="preserve">= </w:t>
      </w:r>
      <w:r>
        <w:t>value</w:t>
      </w:r>
      <w:r w:rsidRPr="001B5D4D">
        <w:rPr>
          <w:lang w:val="ru-RU"/>
        </w:rPr>
        <w:t xml:space="preserve"> // присваивается объект значение объекту ссылка</w:t>
      </w:r>
    </w:p>
    <w:p w14:paraId="2E6E88D5" w14:textId="76006462" w:rsidR="001B5D4D" w:rsidRPr="001B5D4D" w:rsidRDefault="001B5D4D" w:rsidP="001B5D4D">
      <w:pPr>
        <w:pStyle w:val="ListParagraph"/>
        <w:numPr>
          <w:ilvl w:val="0"/>
          <w:numId w:val="1"/>
        </w:numPr>
        <w:rPr>
          <w:lang w:val="ru-RU"/>
        </w:rPr>
      </w:pPr>
      <w:r>
        <w:t>value</w:t>
      </w:r>
      <w:proofErr w:type="gramStart"/>
      <w:r w:rsidRPr="001B5D4D">
        <w:rPr>
          <w:lang w:val="ru-RU"/>
        </w:rPr>
        <w:t>1 :</w:t>
      </w:r>
      <w:proofErr w:type="gramEnd"/>
      <w:r w:rsidRPr="001B5D4D">
        <w:rPr>
          <w:lang w:val="ru-RU"/>
        </w:rPr>
        <w:t xml:space="preserve">= </w:t>
      </w:r>
      <w:r>
        <w:t>value</w:t>
      </w:r>
      <w:r w:rsidRPr="001B5D4D">
        <w:rPr>
          <w:lang w:val="ru-RU"/>
        </w:rPr>
        <w:t>2 // присваивается один объект значение другому</w:t>
      </w:r>
    </w:p>
    <w:p w14:paraId="242154A8" w14:textId="1520E1A7" w:rsidR="001B5D4D" w:rsidRPr="001B5D4D" w:rsidRDefault="001B5D4D" w:rsidP="001B5D4D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value</w:t>
      </w:r>
      <w:r w:rsidRPr="001B5D4D">
        <w:rPr>
          <w:lang w:val="ru-RU"/>
        </w:rPr>
        <w:t xml:space="preserve"> :</w:t>
      </w:r>
      <w:proofErr w:type="gramEnd"/>
      <w:r w:rsidRPr="001B5D4D">
        <w:rPr>
          <w:lang w:val="ru-RU"/>
        </w:rPr>
        <w:t xml:space="preserve">= </w:t>
      </w:r>
      <w:r>
        <w:t>reference</w:t>
      </w:r>
      <w:r w:rsidRPr="001B5D4D">
        <w:rPr>
          <w:lang w:val="ru-RU"/>
        </w:rPr>
        <w:t xml:space="preserve"> // присваивается ссылочный объект объекту значение</w:t>
      </w:r>
    </w:p>
    <w:p w14:paraId="1C289E78" w14:textId="0D1FDB75" w:rsidR="001B5D4D" w:rsidRDefault="001B5D4D">
      <w:pPr>
        <w:rPr>
          <w:lang w:val="ru-RU"/>
        </w:rPr>
      </w:pPr>
      <w:r>
        <w:rPr>
          <w:lang w:val="ru-RU"/>
        </w:rPr>
        <w:t>При этом все тип объекта в правой части присваивания конформен типу объекта в левой.</w:t>
      </w:r>
    </w:p>
    <w:p w14:paraId="5C277FD3" w14:textId="42EC7695" w:rsidR="001B5D4D" w:rsidRDefault="001B5D4D" w:rsidP="001B5D4D">
      <w:pPr>
        <w:pStyle w:val="ListParagraph"/>
        <w:numPr>
          <w:ilvl w:val="0"/>
          <w:numId w:val="2"/>
        </w:numPr>
        <w:rPr>
          <w:lang w:val="ru-RU"/>
        </w:rPr>
      </w:pPr>
      <w:r>
        <w:t>reference</w:t>
      </w:r>
      <w:proofErr w:type="gramStart"/>
      <w:r w:rsidRPr="001B5D4D">
        <w:rPr>
          <w:lang w:val="ru-RU"/>
        </w:rPr>
        <w:t>1 :</w:t>
      </w:r>
      <w:proofErr w:type="gramEnd"/>
      <w:r w:rsidRPr="001B5D4D">
        <w:rPr>
          <w:lang w:val="ru-RU"/>
        </w:rPr>
        <w:t xml:space="preserve">= </w:t>
      </w:r>
      <w:r>
        <w:t>reference</w:t>
      </w:r>
      <w:r w:rsidRPr="001B5D4D">
        <w:rPr>
          <w:lang w:val="ru-RU"/>
        </w:rPr>
        <w:t>2 // присваивается один ссылочный объект другому</w:t>
      </w:r>
    </w:p>
    <w:p w14:paraId="048E1111" w14:textId="0C15D53B" w:rsidR="001B5D4D" w:rsidRPr="001B5D4D" w:rsidRDefault="001B5D4D" w:rsidP="001B5D4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после выполнения такого присваивания на один и тот же объект указывают две ссылки</w:t>
      </w:r>
    </w:p>
    <w:p w14:paraId="725F9857" w14:textId="3CA1E6F7" w:rsidR="001B5D4D" w:rsidRDefault="001B5D4D" w:rsidP="001B5D4D">
      <w:pPr>
        <w:pStyle w:val="ListParagraph"/>
        <w:numPr>
          <w:ilvl w:val="0"/>
          <w:numId w:val="2"/>
        </w:numPr>
        <w:rPr>
          <w:lang w:val="ru-RU"/>
        </w:rPr>
      </w:pPr>
      <w:proofErr w:type="gramStart"/>
      <w:r>
        <w:t>reference</w:t>
      </w:r>
      <w:r w:rsidRPr="001B5D4D">
        <w:rPr>
          <w:lang w:val="ru-RU"/>
        </w:rPr>
        <w:t xml:space="preserve"> :</w:t>
      </w:r>
      <w:proofErr w:type="gramEnd"/>
      <w:r w:rsidRPr="001B5D4D">
        <w:rPr>
          <w:lang w:val="ru-RU"/>
        </w:rPr>
        <w:t xml:space="preserve">= </w:t>
      </w:r>
      <w:r>
        <w:t>value</w:t>
      </w:r>
      <w:r w:rsidRPr="001B5D4D">
        <w:rPr>
          <w:lang w:val="ru-RU"/>
        </w:rPr>
        <w:t xml:space="preserve"> // присваивается объект значение объекту ссылка</w:t>
      </w:r>
    </w:p>
    <w:p w14:paraId="2A2663DB" w14:textId="423CED72" w:rsidR="001B5D4D" w:rsidRPr="001B5D4D" w:rsidRDefault="001B5D4D" w:rsidP="001B5D4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создаётся копия </w:t>
      </w:r>
      <w:r>
        <w:t>value</w:t>
      </w:r>
      <w:r w:rsidRPr="001B5D4D">
        <w:rPr>
          <w:lang w:val="ru-RU"/>
        </w:rPr>
        <w:t xml:space="preserve"> </w:t>
      </w:r>
      <w:proofErr w:type="gramStart"/>
      <w:r>
        <w:rPr>
          <w:lang w:val="ru-RU"/>
        </w:rPr>
        <w:t>объекта</w:t>
      </w:r>
      <w:proofErr w:type="gramEnd"/>
      <w:r>
        <w:rPr>
          <w:lang w:val="ru-RU"/>
        </w:rPr>
        <w:t xml:space="preserve"> и ссылка на </w:t>
      </w:r>
      <w:proofErr w:type="spellStart"/>
      <w:r>
        <w:rPr>
          <w:lang w:val="ru-RU"/>
        </w:rPr>
        <w:t>нее</w:t>
      </w:r>
      <w:proofErr w:type="spellEnd"/>
      <w:r>
        <w:rPr>
          <w:lang w:val="ru-RU"/>
        </w:rPr>
        <w:t xml:space="preserve"> размещается в </w:t>
      </w:r>
      <w:r>
        <w:t>reference</w:t>
      </w:r>
    </w:p>
    <w:p w14:paraId="586447E0" w14:textId="366DF6B9" w:rsidR="001B5D4D" w:rsidRDefault="001B5D4D" w:rsidP="001B5D4D">
      <w:pPr>
        <w:pStyle w:val="ListParagraph"/>
        <w:numPr>
          <w:ilvl w:val="0"/>
          <w:numId w:val="2"/>
        </w:numPr>
        <w:rPr>
          <w:lang w:val="ru-RU"/>
        </w:rPr>
      </w:pPr>
      <w:r>
        <w:t>value</w:t>
      </w:r>
      <w:proofErr w:type="gramStart"/>
      <w:r w:rsidRPr="001B5D4D">
        <w:rPr>
          <w:lang w:val="ru-RU"/>
        </w:rPr>
        <w:t>1 :</w:t>
      </w:r>
      <w:proofErr w:type="gramEnd"/>
      <w:r w:rsidRPr="001B5D4D">
        <w:rPr>
          <w:lang w:val="ru-RU"/>
        </w:rPr>
        <w:t xml:space="preserve">= </w:t>
      </w:r>
      <w:r>
        <w:t>value</w:t>
      </w:r>
      <w:r w:rsidRPr="001B5D4D">
        <w:rPr>
          <w:lang w:val="ru-RU"/>
        </w:rPr>
        <w:t>2 // присваивается один объект значение другому</w:t>
      </w:r>
    </w:p>
    <w:p w14:paraId="339ED58C" w14:textId="0A61C4DF" w:rsidR="001B5D4D" w:rsidRPr="001B5D4D" w:rsidRDefault="001B5D4D" w:rsidP="001B5D4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</w:t>
      </w:r>
      <w:r w:rsidRPr="001B5D4D">
        <w:rPr>
          <w:lang w:val="ru-RU"/>
        </w:rPr>
        <w:t xml:space="preserve"> </w:t>
      </w:r>
      <w:r>
        <w:rPr>
          <w:lang w:val="ru-RU"/>
        </w:rPr>
        <w:t>каждое</w:t>
      </w:r>
      <w:r w:rsidRPr="001B5D4D">
        <w:rPr>
          <w:lang w:val="ru-RU"/>
        </w:rPr>
        <w:t xml:space="preserve"> </w:t>
      </w:r>
      <w:r>
        <w:rPr>
          <w:lang w:val="ru-RU"/>
        </w:rPr>
        <w:t>поле</w:t>
      </w:r>
      <w:r w:rsidRPr="001B5D4D">
        <w:rPr>
          <w:lang w:val="ru-RU"/>
        </w:rPr>
        <w:t xml:space="preserve"> (</w:t>
      </w:r>
      <w:r>
        <w:t>member</w:t>
      </w:r>
      <w:r w:rsidRPr="001B5D4D">
        <w:rPr>
          <w:lang w:val="ru-RU"/>
        </w:rPr>
        <w:t xml:space="preserve"> </w:t>
      </w:r>
      <w:r>
        <w:t>attribute</w:t>
      </w:r>
      <w:r w:rsidRPr="001B5D4D">
        <w:rPr>
          <w:lang w:val="ru-RU"/>
        </w:rPr>
        <w:t xml:space="preserve">) </w:t>
      </w:r>
      <w:r>
        <w:t>value</w:t>
      </w:r>
      <w:r w:rsidRPr="001B5D4D">
        <w:rPr>
          <w:lang w:val="ru-RU"/>
        </w:rPr>
        <w:t xml:space="preserve">1 </w:t>
      </w:r>
      <w:r>
        <w:rPr>
          <w:lang w:val="ru-RU"/>
        </w:rPr>
        <w:t xml:space="preserve">копируется содержимое соответствующего поля из </w:t>
      </w:r>
      <w:r>
        <w:t>value</w:t>
      </w:r>
      <w:r w:rsidRPr="001B5D4D">
        <w:rPr>
          <w:lang w:val="ru-RU"/>
        </w:rPr>
        <w:t>2</w:t>
      </w:r>
    </w:p>
    <w:p w14:paraId="1A264966" w14:textId="4982D785" w:rsidR="001B5D4D" w:rsidRDefault="001B5D4D" w:rsidP="001B5D4D">
      <w:pPr>
        <w:pStyle w:val="ListParagraph"/>
        <w:numPr>
          <w:ilvl w:val="0"/>
          <w:numId w:val="2"/>
        </w:numPr>
        <w:rPr>
          <w:lang w:val="ru-RU"/>
        </w:rPr>
      </w:pPr>
      <w:proofErr w:type="gramStart"/>
      <w:r>
        <w:t>value</w:t>
      </w:r>
      <w:r w:rsidRPr="001B5D4D">
        <w:rPr>
          <w:lang w:val="ru-RU"/>
        </w:rPr>
        <w:t xml:space="preserve"> :</w:t>
      </w:r>
      <w:proofErr w:type="gramEnd"/>
      <w:r w:rsidRPr="001B5D4D">
        <w:rPr>
          <w:lang w:val="ru-RU"/>
        </w:rPr>
        <w:t xml:space="preserve">= </w:t>
      </w:r>
      <w:r>
        <w:t>reference</w:t>
      </w:r>
      <w:r w:rsidRPr="001B5D4D">
        <w:rPr>
          <w:lang w:val="ru-RU"/>
        </w:rPr>
        <w:t xml:space="preserve"> // присваивается ссылочный объект объекту значение</w:t>
      </w:r>
    </w:p>
    <w:p w14:paraId="3B92EFAB" w14:textId="312B797D" w:rsidR="001B5D4D" w:rsidRPr="001B5D4D" w:rsidRDefault="001B5D4D" w:rsidP="001B5D4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</w:t>
      </w:r>
      <w:r w:rsidRPr="001B5D4D">
        <w:rPr>
          <w:lang w:val="ru-RU"/>
        </w:rPr>
        <w:t xml:space="preserve"> </w:t>
      </w:r>
      <w:r>
        <w:rPr>
          <w:lang w:val="ru-RU"/>
        </w:rPr>
        <w:t>каждое</w:t>
      </w:r>
      <w:r w:rsidRPr="001B5D4D">
        <w:rPr>
          <w:lang w:val="ru-RU"/>
        </w:rPr>
        <w:t xml:space="preserve"> </w:t>
      </w:r>
      <w:r>
        <w:rPr>
          <w:lang w:val="ru-RU"/>
        </w:rPr>
        <w:t>поле</w:t>
      </w:r>
      <w:r w:rsidRPr="001B5D4D">
        <w:rPr>
          <w:lang w:val="ru-RU"/>
        </w:rPr>
        <w:t xml:space="preserve"> (</w:t>
      </w:r>
      <w:r>
        <w:t>member</w:t>
      </w:r>
      <w:r w:rsidRPr="001B5D4D">
        <w:rPr>
          <w:lang w:val="ru-RU"/>
        </w:rPr>
        <w:t xml:space="preserve"> </w:t>
      </w:r>
      <w:r>
        <w:t>attribute</w:t>
      </w:r>
      <w:r w:rsidRPr="001B5D4D">
        <w:rPr>
          <w:lang w:val="ru-RU"/>
        </w:rPr>
        <w:t xml:space="preserve">) </w:t>
      </w:r>
      <w:r>
        <w:t>value</w:t>
      </w:r>
      <w:r w:rsidRPr="001B5D4D">
        <w:rPr>
          <w:lang w:val="ru-RU"/>
        </w:rPr>
        <w:t xml:space="preserve"> </w:t>
      </w:r>
      <w:r>
        <w:rPr>
          <w:lang w:val="ru-RU"/>
        </w:rPr>
        <w:t>копируется содержимое</w:t>
      </w:r>
      <w:r w:rsidRPr="001B5D4D">
        <w:rPr>
          <w:lang w:val="ru-RU"/>
        </w:rPr>
        <w:t xml:space="preserve"> </w:t>
      </w:r>
      <w:r>
        <w:rPr>
          <w:lang w:val="ru-RU"/>
        </w:rPr>
        <w:t xml:space="preserve">соответствующего поля из объекта, на который указывает ссылка </w:t>
      </w:r>
      <w:r>
        <w:t>reference</w:t>
      </w:r>
    </w:p>
    <w:p w14:paraId="1D7262D5" w14:textId="77777777" w:rsidR="001B5D4D" w:rsidRDefault="001B5D4D" w:rsidP="001B5D4D">
      <w:pPr>
        <w:pStyle w:val="ListParagraph"/>
        <w:ind w:left="0"/>
        <w:rPr>
          <w:lang w:val="ru-RU"/>
        </w:rPr>
      </w:pPr>
    </w:p>
    <w:p w14:paraId="01AF8BB0" w14:textId="727E865F" w:rsidR="001B5D4D" w:rsidRDefault="001B5D4D" w:rsidP="001B5D4D">
      <w:pPr>
        <w:pStyle w:val="ListParagraph"/>
        <w:ind w:left="0"/>
        <w:rPr>
          <w:lang w:val="ru-RU"/>
        </w:rPr>
      </w:pPr>
      <w:r>
        <w:rPr>
          <w:lang w:val="ru-RU"/>
        </w:rPr>
        <w:t>Аналогичное правило действует и для передачи параметров подпрограммам</w:t>
      </w:r>
      <w:r w:rsidR="00613285">
        <w:rPr>
          <w:lang w:val="ru-RU"/>
        </w:rPr>
        <w:t>.  Пример с комментариями ниже.</w:t>
      </w:r>
    </w:p>
    <w:p w14:paraId="4944F820" w14:textId="75EFCD32" w:rsidR="001B5D4D" w:rsidRDefault="001B5D4D" w:rsidP="001B5D4D">
      <w:pPr>
        <w:pStyle w:val="ListParagraph"/>
        <w:ind w:left="0"/>
        <w:rPr>
          <w:lang w:val="ru-RU"/>
        </w:rPr>
      </w:pPr>
    </w:p>
    <w:p w14:paraId="0B9FF4BF" w14:textId="5577EFD0" w:rsidR="001B5D4D" w:rsidRPr="003C3C8F" w:rsidRDefault="00987D35" w:rsidP="003C3C8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reference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is ref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A</w:t>
      </w:r>
    </w:p>
    <w:p w14:paraId="7537F1B9" w14:textId="354975D9" w:rsidR="00987D35" w:rsidRPr="003C3C8F" w:rsidRDefault="00987D35" w:rsidP="003C3C8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value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 xml:space="preserve">is </w:t>
      </w:r>
      <w:proofErr w:type="spellStart"/>
      <w:r w:rsidRPr="003C3C8F">
        <w:rPr>
          <w:rFonts w:ascii="Lucida Console" w:hAnsi="Lucida Console" w:cs="Arial"/>
          <w:b/>
          <w:color w:val="0000FF"/>
          <w:sz w:val="24"/>
          <w:szCs w:val="24"/>
        </w:rPr>
        <w:t>val</w:t>
      </w:r>
      <w:proofErr w:type="spellEnd"/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A</w:t>
      </w:r>
    </w:p>
    <w:p w14:paraId="7B7436E3" w14:textId="77777777" w:rsidR="003C3C8F" w:rsidRDefault="003C3C8F" w:rsidP="001B5D4D">
      <w:pPr>
        <w:pStyle w:val="ListParagraph"/>
        <w:ind w:left="0"/>
      </w:pPr>
    </w:p>
    <w:p w14:paraId="5ACB087F" w14:textId="5A481B35" w:rsidR="00987D35" w:rsidRPr="007F7A46" w:rsidRDefault="00987D35" w:rsidP="003C3C8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ru-RU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>foo</w:t>
      </w:r>
      <w:r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(</w:t>
      </w:r>
      <w:r w:rsidRPr="003C3C8F">
        <w:rPr>
          <w:rFonts w:ascii="Lucida Console" w:hAnsi="Lucida Console" w:cs="Arial"/>
          <w:color w:val="0000FF"/>
          <w:sz w:val="24"/>
          <w:szCs w:val="24"/>
        </w:rPr>
        <w:t>reference</w:t>
      </w:r>
      <w:r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>) /</w:t>
      </w:r>
      <w:r w:rsidR="007F7A46"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>*</w:t>
      </w:r>
      <w:r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просто передаётся ссылка на объект (</w:t>
      </w:r>
      <w:r w:rsidRPr="003C3C8F">
        <w:rPr>
          <w:rFonts w:ascii="Lucida Console" w:hAnsi="Lucida Console" w:cs="Arial"/>
          <w:color w:val="0000FF"/>
          <w:sz w:val="24"/>
          <w:szCs w:val="24"/>
        </w:rPr>
        <w:t>reference</w:t>
      </w:r>
      <w:r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>) как параметр процедуры</w:t>
      </w:r>
      <w:r w:rsidR="007F7A46"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>*/</w:t>
      </w:r>
    </w:p>
    <w:p w14:paraId="50ECB771" w14:textId="64E38085" w:rsidR="00987D35" w:rsidRPr="007F7A46" w:rsidRDefault="00987D35" w:rsidP="003C3C8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ru-RU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>foo</w:t>
      </w:r>
      <w:r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(</w:t>
      </w:r>
      <w:r w:rsidRPr="003C3C8F">
        <w:rPr>
          <w:rFonts w:ascii="Lucida Console" w:hAnsi="Lucida Console" w:cs="Arial"/>
          <w:color w:val="0000FF"/>
          <w:sz w:val="24"/>
          <w:szCs w:val="24"/>
        </w:rPr>
        <w:t>value</w:t>
      </w:r>
      <w:r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>) /</w:t>
      </w:r>
      <w:r w:rsidR="007F7A46"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>*</w:t>
      </w:r>
      <w:r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создаётся копия </w:t>
      </w:r>
      <w:r w:rsidRPr="003C3C8F">
        <w:rPr>
          <w:rFonts w:ascii="Lucida Console" w:hAnsi="Lucida Console" w:cs="Arial"/>
          <w:color w:val="0000FF"/>
          <w:sz w:val="24"/>
          <w:szCs w:val="24"/>
        </w:rPr>
        <w:t>value</w:t>
      </w:r>
      <w:r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и ссылка на неё передаётся процедуре</w:t>
      </w:r>
      <w:r w:rsidR="007F7A46"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>*/</w:t>
      </w:r>
    </w:p>
    <w:p w14:paraId="54398CCD" w14:textId="2E5900B7" w:rsidR="00987D35" w:rsidRPr="007F7A46" w:rsidRDefault="00987D35" w:rsidP="003C3C8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ru-RU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>foo</w:t>
      </w:r>
      <w:r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(</w:t>
      </w:r>
      <w:r w:rsidRPr="003C3C8F">
        <w:rPr>
          <w:rFonts w:ascii="Lucida Console" w:hAnsi="Lucida Console" w:cs="Arial"/>
          <w:color w:val="0000FF"/>
          <w:sz w:val="24"/>
          <w:szCs w:val="24"/>
        </w:rPr>
        <w:t>ref</w:t>
      </w:r>
      <w:r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</w:t>
      </w:r>
      <w:r w:rsidRPr="003C3C8F">
        <w:rPr>
          <w:rFonts w:ascii="Lucida Console" w:hAnsi="Lucida Console" w:cs="Arial"/>
          <w:color w:val="0000FF"/>
          <w:sz w:val="24"/>
          <w:szCs w:val="24"/>
        </w:rPr>
        <w:t>value</w:t>
      </w:r>
      <w:r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>) /</w:t>
      </w:r>
      <w:r w:rsidR="007F7A46"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>*</w:t>
      </w:r>
      <w:r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создаётся ссылка на объект </w:t>
      </w:r>
      <w:r w:rsidRPr="003C3C8F">
        <w:rPr>
          <w:rFonts w:ascii="Lucida Console" w:hAnsi="Lucida Console" w:cs="Arial"/>
          <w:color w:val="0000FF"/>
          <w:sz w:val="24"/>
          <w:szCs w:val="24"/>
        </w:rPr>
        <w:t>value</w:t>
      </w:r>
      <w:r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и эта ссылка передаётся, как параметр процедуры</w:t>
      </w:r>
      <w:r w:rsidR="007F7A46" w:rsidRPr="007F7A46">
        <w:rPr>
          <w:rFonts w:ascii="Lucida Console" w:hAnsi="Lucida Console" w:cs="Arial"/>
          <w:color w:val="0000FF"/>
          <w:sz w:val="24"/>
          <w:szCs w:val="24"/>
          <w:lang w:val="ru-RU"/>
        </w:rPr>
        <w:t>*/</w:t>
      </w:r>
    </w:p>
    <w:p w14:paraId="035273FB" w14:textId="77777777" w:rsidR="00987D35" w:rsidRPr="007F7A46" w:rsidRDefault="00987D35" w:rsidP="003C3C8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ru-RU"/>
        </w:rPr>
      </w:pPr>
    </w:p>
    <w:p w14:paraId="04FED8AB" w14:textId="0E037CAB" w:rsidR="00987D35" w:rsidRPr="003C3C8F" w:rsidRDefault="00987D35" w:rsidP="003C3C8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>goo (reference) /</w:t>
      </w:r>
      <w:r w:rsidR="00613285" w:rsidRPr="003C3C8F">
        <w:rPr>
          <w:rFonts w:ascii="Lucida Console" w:hAnsi="Lucida Console" w:cs="Arial"/>
          <w:color w:val="0000FF"/>
          <w:sz w:val="24"/>
          <w:szCs w:val="24"/>
        </w:rPr>
        <w:t>*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="00613285" w:rsidRPr="003C3C8F">
        <w:rPr>
          <w:rFonts w:ascii="Lucida Console" w:hAnsi="Lucida Console" w:cs="Arial"/>
          <w:color w:val="0000FF"/>
          <w:sz w:val="24"/>
          <w:szCs w:val="24"/>
        </w:rPr>
        <w:t>в каждое поле нового объекта значения типа А прописывается соответствующее значение поля из того объекта, на который ссылается reference и этот новый объект и будет параметром goo */</w:t>
      </w:r>
    </w:p>
    <w:p w14:paraId="12DA9595" w14:textId="7F804ECD" w:rsidR="00613285" w:rsidRPr="003C3C8F" w:rsidRDefault="00987D35" w:rsidP="003C3C8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>goo (value)</w:t>
      </w:r>
      <w:r w:rsidR="00613285" w:rsidRPr="003C3C8F">
        <w:rPr>
          <w:rFonts w:ascii="Lucida Console" w:hAnsi="Lucida Console" w:cs="Arial"/>
          <w:color w:val="0000FF"/>
          <w:sz w:val="24"/>
          <w:szCs w:val="24"/>
        </w:rPr>
        <w:t xml:space="preserve"> /* в каждое поле нового объекта значения типа А прописывается соответствующее значение поля из объекта value и этот новый объект и будет параметром goo */</w:t>
      </w:r>
    </w:p>
    <w:p w14:paraId="23E0848A" w14:textId="77777777" w:rsidR="00987D35" w:rsidRPr="00987D35" w:rsidRDefault="00987D35" w:rsidP="001B5D4D">
      <w:pPr>
        <w:pStyle w:val="ListParagraph"/>
        <w:ind w:left="0"/>
        <w:rPr>
          <w:lang w:val="ru-RU"/>
        </w:rPr>
      </w:pPr>
    </w:p>
    <w:p w14:paraId="1C49BF60" w14:textId="63392F82" w:rsidR="00987D35" w:rsidRPr="003C3C8F" w:rsidRDefault="00987D35" w:rsidP="003C3C8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foo (argument: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ref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A)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do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…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end</w:t>
      </w:r>
    </w:p>
    <w:p w14:paraId="23F18280" w14:textId="102E39E4" w:rsidR="00987D35" w:rsidRPr="003C3C8F" w:rsidRDefault="00987D35" w:rsidP="003C3C8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goo (argument: </w:t>
      </w:r>
      <w:proofErr w:type="spellStart"/>
      <w:r w:rsidRPr="003C3C8F">
        <w:rPr>
          <w:rFonts w:ascii="Lucida Console" w:hAnsi="Lucida Console" w:cs="Arial"/>
          <w:b/>
          <w:color w:val="0000FF"/>
          <w:sz w:val="24"/>
          <w:szCs w:val="24"/>
        </w:rPr>
        <w:t>val</w:t>
      </w:r>
      <w:proofErr w:type="spellEnd"/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A)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do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…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end</w:t>
      </w:r>
    </w:p>
    <w:p w14:paraId="29D2D994" w14:textId="51E2715C" w:rsidR="00613285" w:rsidRDefault="00613285">
      <w:pPr>
        <w:rPr>
          <w:lang w:val="ru-RU"/>
        </w:rPr>
      </w:pPr>
    </w:p>
    <w:p w14:paraId="7723B7FA" w14:textId="193D899D" w:rsidR="00613285" w:rsidRDefault="00613285" w:rsidP="00613285">
      <w:pPr>
        <w:pStyle w:val="ListParagraph"/>
        <w:numPr>
          <w:ilvl w:val="0"/>
          <w:numId w:val="3"/>
        </w:numPr>
        <w:rPr>
          <w:lang w:val="ru-RU"/>
        </w:rPr>
      </w:pPr>
      <w:r w:rsidRPr="00613285">
        <w:rPr>
          <w:lang w:val="ru-RU"/>
        </w:rPr>
        <w:lastRenderedPageBreak/>
        <w:t xml:space="preserve">Ограничение на использование </w:t>
      </w:r>
      <w:r w:rsidRPr="00613285">
        <w:rPr>
          <w:b/>
        </w:rPr>
        <w:t>ref</w:t>
      </w:r>
      <w:r w:rsidRPr="00613285">
        <w:rPr>
          <w:lang w:val="ru-RU"/>
        </w:rPr>
        <w:t xml:space="preserve"> &lt;</w:t>
      </w:r>
      <w:r>
        <w:t>expression</w:t>
      </w:r>
      <w:r w:rsidRPr="00613285">
        <w:rPr>
          <w:lang w:val="ru-RU"/>
        </w:rPr>
        <w:t>&gt;. Такая конструкция валидна если тип выражения &lt;</w:t>
      </w:r>
      <w:r>
        <w:t>expression</w:t>
      </w:r>
      <w:r w:rsidRPr="00613285">
        <w:rPr>
          <w:lang w:val="ru-RU"/>
        </w:rPr>
        <w:t>&gt; является типом значением (</w:t>
      </w:r>
      <w:r>
        <w:t>value</w:t>
      </w:r>
      <w:r w:rsidRPr="00613285">
        <w:rPr>
          <w:lang w:val="ru-RU"/>
        </w:rPr>
        <w:t>)</w:t>
      </w:r>
    </w:p>
    <w:p w14:paraId="7DFB423C" w14:textId="4B26BEA5" w:rsidR="001B5D4D" w:rsidRPr="00613285" w:rsidRDefault="00613285" w:rsidP="00613285">
      <w:pPr>
        <w:pStyle w:val="ListParagraph"/>
        <w:numPr>
          <w:ilvl w:val="0"/>
          <w:numId w:val="3"/>
        </w:numPr>
        <w:rPr>
          <w:lang w:val="ru-RU"/>
        </w:rPr>
      </w:pPr>
      <w:r w:rsidRPr="00613285">
        <w:rPr>
          <w:lang w:val="ru-RU"/>
        </w:rPr>
        <w:t xml:space="preserve"> </w:t>
      </w:r>
      <w:r w:rsidR="00987D35" w:rsidRPr="00613285">
        <w:rPr>
          <w:lang w:val="ru-RU"/>
        </w:rPr>
        <w:t xml:space="preserve">Небольшой комментарий про перегрузку имён. Нельзя перегружать имена подпрограмм, если их сигнатуры различаются лишь видом передаваемых параметров. </w:t>
      </w:r>
      <w:proofErr w:type="gramStart"/>
      <w:r w:rsidR="00987D35" w:rsidRPr="00613285">
        <w:rPr>
          <w:lang w:val="ru-RU"/>
        </w:rPr>
        <w:t>Т.е.</w:t>
      </w:r>
      <w:proofErr w:type="gramEnd"/>
      <w:r w:rsidR="00987D35" w:rsidRPr="00613285">
        <w:rPr>
          <w:lang w:val="ru-RU"/>
        </w:rPr>
        <w:t xml:space="preserve"> нельзя делать перегрузку вида</w:t>
      </w:r>
    </w:p>
    <w:p w14:paraId="31FCC2E5" w14:textId="77777777" w:rsidR="00987D35" w:rsidRPr="003C3C8F" w:rsidRDefault="00987D35" w:rsidP="003C3C8F">
      <w:pPr>
        <w:spacing w:after="120" w:line="240" w:lineRule="auto"/>
        <w:ind w:left="1440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foo (argument: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ref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A)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do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…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end</w:t>
      </w:r>
    </w:p>
    <w:p w14:paraId="48CD984B" w14:textId="286C90B7" w:rsidR="00987D35" w:rsidRPr="003C3C8F" w:rsidRDefault="00987D35" w:rsidP="003C3C8F">
      <w:pPr>
        <w:spacing w:after="120" w:line="240" w:lineRule="auto"/>
        <w:ind w:left="1440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foo (argument: </w:t>
      </w:r>
      <w:proofErr w:type="spellStart"/>
      <w:r w:rsidRPr="003C3C8F">
        <w:rPr>
          <w:rFonts w:ascii="Lucida Console" w:hAnsi="Lucida Console" w:cs="Arial"/>
          <w:b/>
          <w:color w:val="0000FF"/>
          <w:sz w:val="24"/>
          <w:szCs w:val="24"/>
        </w:rPr>
        <w:t>val</w:t>
      </w:r>
      <w:proofErr w:type="spellEnd"/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A)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do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…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end</w:t>
      </w:r>
    </w:p>
    <w:p w14:paraId="3F5F0BC5" w14:textId="589D0625" w:rsidR="00987D35" w:rsidRDefault="00613285" w:rsidP="00613285">
      <w:pPr>
        <w:rPr>
          <w:lang w:val="ru-RU"/>
        </w:rPr>
      </w:pPr>
      <w:r>
        <w:rPr>
          <w:b/>
        </w:rPr>
        <w:tab/>
      </w:r>
      <w:proofErr w:type="gramStart"/>
      <w:r w:rsidR="00987D35">
        <w:rPr>
          <w:lang w:val="ru-RU"/>
        </w:rPr>
        <w:t>Другими словами</w:t>
      </w:r>
      <w:proofErr w:type="gramEnd"/>
      <w:r w:rsidR="00987D35">
        <w:rPr>
          <w:lang w:val="ru-RU"/>
        </w:rPr>
        <w:t xml:space="preserve"> </w:t>
      </w:r>
      <w:r w:rsidR="00987D35" w:rsidRPr="00987D35">
        <w:rPr>
          <w:b/>
        </w:rPr>
        <w:t>ref</w:t>
      </w:r>
      <w:r w:rsidR="00987D35" w:rsidRPr="00987D35">
        <w:rPr>
          <w:lang w:val="ru-RU"/>
        </w:rPr>
        <w:t xml:space="preserve"> </w:t>
      </w:r>
      <w:r w:rsidR="00987D35">
        <w:t>A</w:t>
      </w:r>
      <w:r w:rsidR="00987D35" w:rsidRPr="00987D35">
        <w:rPr>
          <w:lang w:val="ru-RU"/>
        </w:rPr>
        <w:t xml:space="preserve"> </w:t>
      </w:r>
      <w:r w:rsidR="00987D35">
        <w:rPr>
          <w:lang w:val="ru-RU"/>
        </w:rPr>
        <w:t xml:space="preserve">и </w:t>
      </w:r>
      <w:proofErr w:type="spellStart"/>
      <w:r w:rsidR="00987D35" w:rsidRPr="00987D35">
        <w:rPr>
          <w:b/>
        </w:rPr>
        <w:t>val</w:t>
      </w:r>
      <w:proofErr w:type="spellEnd"/>
      <w:r w:rsidR="00987D35" w:rsidRPr="00987D35">
        <w:rPr>
          <w:lang w:val="ru-RU"/>
        </w:rPr>
        <w:t xml:space="preserve"> </w:t>
      </w:r>
      <w:r w:rsidR="00987D35">
        <w:t>A</w:t>
      </w:r>
      <w:r w:rsidR="00987D35" w:rsidRPr="00987D35">
        <w:rPr>
          <w:lang w:val="ru-RU"/>
        </w:rPr>
        <w:t xml:space="preserve"> </w:t>
      </w:r>
      <w:r w:rsidR="00987D35">
        <w:rPr>
          <w:lang w:val="ru-RU"/>
        </w:rPr>
        <w:t xml:space="preserve">– это все равно </w:t>
      </w:r>
      <w:r w:rsidR="00E062FB">
        <w:rPr>
          <w:lang w:val="ru-RU"/>
        </w:rPr>
        <w:t xml:space="preserve">один и тот же </w:t>
      </w:r>
      <w:r w:rsidR="00987D35">
        <w:rPr>
          <w:lang w:val="ru-RU"/>
        </w:rPr>
        <w:t>тип А</w:t>
      </w:r>
      <w:r w:rsidR="00E062FB">
        <w:rPr>
          <w:lang w:val="ru-RU"/>
        </w:rPr>
        <w:t>.</w:t>
      </w:r>
    </w:p>
    <w:p w14:paraId="1B01995A" w14:textId="0DA5A390" w:rsidR="00613285" w:rsidRPr="00613285" w:rsidRDefault="00613285" w:rsidP="00613285">
      <w:pPr>
        <w:rPr>
          <w:lang w:val="ru-RU"/>
        </w:rPr>
      </w:pPr>
      <w:r>
        <w:rPr>
          <w:lang w:val="ru-RU"/>
        </w:rPr>
        <w:t>А теперь ещё пример о параметрах подпрограмм.</w:t>
      </w:r>
      <w:r w:rsidRPr="00613285">
        <w:rPr>
          <w:lang w:val="ru-RU"/>
        </w:rPr>
        <w:t xml:space="preserve"> </w:t>
      </w:r>
      <w:r>
        <w:rPr>
          <w:lang w:val="ru-RU"/>
        </w:rPr>
        <w:t>Пусть</w:t>
      </w:r>
      <w:r w:rsidRPr="00613285">
        <w:rPr>
          <w:lang w:val="ru-RU"/>
        </w:rPr>
        <w:t xml:space="preserve"> </w:t>
      </w:r>
      <w:r>
        <w:rPr>
          <w:lang w:val="ru-RU"/>
        </w:rPr>
        <w:t xml:space="preserve">некоторая процедура описана следующим образом </w:t>
      </w:r>
    </w:p>
    <w:p w14:paraId="2BDD77D7" w14:textId="3EDF4CCA" w:rsidR="00613285" w:rsidRPr="003C3C8F" w:rsidRDefault="00613285" w:rsidP="003C3C8F">
      <w:pPr>
        <w:spacing w:after="120" w:line="240" w:lineRule="auto"/>
        <w:ind w:left="1440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>foo (</w:t>
      </w:r>
      <w:proofErr w:type="spellStart"/>
      <w:r w:rsidRPr="003C3C8F">
        <w:rPr>
          <w:rFonts w:ascii="Lucida Console" w:hAnsi="Lucida Console" w:cs="Arial"/>
          <w:color w:val="0000FF"/>
          <w:sz w:val="24"/>
          <w:szCs w:val="24"/>
        </w:rPr>
        <w:t>arg</w:t>
      </w:r>
      <w:proofErr w:type="spellEnd"/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: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ref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Integer)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 xml:space="preserve">do </w:t>
      </w:r>
    </w:p>
    <w:p w14:paraId="35429FAA" w14:textId="51838DAF" w:rsidR="00613285" w:rsidRPr="003C3C8F" w:rsidRDefault="00613285" w:rsidP="003C3C8F">
      <w:pPr>
        <w:spacing w:after="120" w:line="240" w:lineRule="auto"/>
        <w:ind w:left="1440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ab/>
      </w:r>
      <w:proofErr w:type="spellStart"/>
      <w:proofErr w:type="gramStart"/>
      <w:r w:rsidRPr="003C3C8F">
        <w:rPr>
          <w:rFonts w:ascii="Lucida Console" w:hAnsi="Lucida Console" w:cs="Arial"/>
          <w:color w:val="0000FF"/>
          <w:sz w:val="24"/>
          <w:szCs w:val="24"/>
        </w:rPr>
        <w:t>arg</w:t>
      </w:r>
      <w:proofErr w:type="spellEnd"/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:</w:t>
      </w:r>
      <w:proofErr w:type="gramEnd"/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= </w:t>
      </w:r>
      <w:proofErr w:type="spellStart"/>
      <w:r w:rsidRPr="003C3C8F">
        <w:rPr>
          <w:rFonts w:ascii="Lucida Console" w:hAnsi="Lucida Console" w:cs="Arial"/>
          <w:color w:val="0000FF"/>
          <w:sz w:val="24"/>
          <w:szCs w:val="24"/>
        </w:rPr>
        <w:t>arg</w:t>
      </w:r>
      <w:proofErr w:type="spellEnd"/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+ 1</w:t>
      </w:r>
    </w:p>
    <w:p w14:paraId="5EB6AD2E" w14:textId="4B952F41" w:rsidR="00613285" w:rsidRPr="003C3C8F" w:rsidRDefault="00613285" w:rsidP="003C3C8F">
      <w:pPr>
        <w:spacing w:after="120" w:line="240" w:lineRule="auto"/>
        <w:ind w:left="1440"/>
        <w:rPr>
          <w:rFonts w:ascii="Lucida Console" w:hAnsi="Lucida Console" w:cs="Arial"/>
          <w:b/>
          <w:color w:val="0000FF"/>
          <w:sz w:val="24"/>
          <w:szCs w:val="24"/>
        </w:rPr>
      </w:pP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end</w:t>
      </w:r>
    </w:p>
    <w:p w14:paraId="472CE27C" w14:textId="0043BEF9" w:rsidR="00E062FB" w:rsidRPr="003C3C8F" w:rsidRDefault="00613285" w:rsidP="003C3C8F">
      <w:pPr>
        <w:spacing w:after="120" w:line="240" w:lineRule="auto"/>
        <w:ind w:left="1440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x1: </w:t>
      </w:r>
      <w:proofErr w:type="spellStart"/>
      <w:r w:rsidRPr="003C3C8F">
        <w:rPr>
          <w:rFonts w:ascii="Lucida Console" w:hAnsi="Lucida Console" w:cs="Arial"/>
          <w:b/>
          <w:color w:val="0000FF"/>
          <w:sz w:val="24"/>
          <w:szCs w:val="24"/>
        </w:rPr>
        <w:t>val</w:t>
      </w:r>
      <w:proofErr w:type="spellEnd"/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Integer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is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5</w:t>
      </w:r>
    </w:p>
    <w:p w14:paraId="4201FA0C" w14:textId="5C49126D" w:rsidR="00613285" w:rsidRPr="003C3C8F" w:rsidRDefault="00613285" w:rsidP="003C3C8F">
      <w:pPr>
        <w:spacing w:after="120" w:line="240" w:lineRule="auto"/>
        <w:ind w:left="1440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x2: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ref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Integer </w:t>
      </w:r>
      <w:r w:rsidRPr="003C3C8F">
        <w:rPr>
          <w:rFonts w:ascii="Lucida Console" w:hAnsi="Lucida Console" w:cs="Arial"/>
          <w:b/>
          <w:color w:val="0000FF"/>
          <w:sz w:val="24"/>
          <w:szCs w:val="24"/>
        </w:rPr>
        <w:t>is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5</w:t>
      </w:r>
    </w:p>
    <w:p w14:paraId="7A54CDD0" w14:textId="554EB895" w:rsidR="00613285" w:rsidRPr="003C3C8F" w:rsidRDefault="00613285" w:rsidP="003C3C8F">
      <w:pPr>
        <w:spacing w:after="120" w:line="240" w:lineRule="auto"/>
        <w:ind w:left="1440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>// очевидно, что значения x1 и x2 совпадают и равны 5</w:t>
      </w:r>
    </w:p>
    <w:p w14:paraId="24A25839" w14:textId="018D0BF0" w:rsidR="00613285" w:rsidRPr="003C3C8F" w:rsidRDefault="00613285" w:rsidP="003C3C8F">
      <w:pPr>
        <w:spacing w:after="120" w:line="240" w:lineRule="auto"/>
        <w:ind w:left="1440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>foo (x1)</w:t>
      </w:r>
    </w:p>
    <w:p w14:paraId="1B0FAD6A" w14:textId="480C0B36" w:rsidR="00613285" w:rsidRPr="003C3C8F" w:rsidRDefault="00613285" w:rsidP="003C3C8F">
      <w:pPr>
        <w:spacing w:after="120" w:line="240" w:lineRule="auto"/>
        <w:ind w:left="1440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>foo (x2)</w:t>
      </w:r>
    </w:p>
    <w:p w14:paraId="111703B7" w14:textId="63F3552E" w:rsidR="00613285" w:rsidRPr="003C3C8F" w:rsidRDefault="00613285" w:rsidP="003C3C8F">
      <w:pPr>
        <w:spacing w:after="120" w:line="240" w:lineRule="auto"/>
        <w:ind w:left="1440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>// А чему тут равны x1 и x2?</w:t>
      </w:r>
    </w:p>
    <w:p w14:paraId="4078BB7E" w14:textId="648A8A20" w:rsidR="00E062FB" w:rsidRDefault="00E062FB" w:rsidP="00987D35">
      <w:pPr>
        <w:pStyle w:val="ListParagraph"/>
        <w:ind w:left="0"/>
        <w:rPr>
          <w:lang w:val="ru-RU"/>
        </w:rPr>
      </w:pPr>
    </w:p>
    <w:p w14:paraId="31E1DDA5" w14:textId="642B3F74" w:rsidR="005D12FB" w:rsidRPr="00196E21" w:rsidRDefault="005D12FB" w:rsidP="00987D35">
      <w:pPr>
        <w:pStyle w:val="ListParagraph"/>
        <w:ind w:left="0"/>
      </w:pPr>
      <w:r>
        <w:rPr>
          <w:lang w:val="ru-RU"/>
        </w:rPr>
        <w:t xml:space="preserve">На этот вопрос сразу нет ясного ответа. Поэтому </w:t>
      </w:r>
      <w:r w:rsidR="00C640CA">
        <w:rPr>
          <w:lang w:val="ru-RU"/>
        </w:rPr>
        <w:t>самое простое решение — это</w:t>
      </w:r>
      <w:r>
        <w:rPr>
          <w:lang w:val="ru-RU"/>
        </w:rPr>
        <w:t xml:space="preserve"> запретить присваивание </w:t>
      </w:r>
      <w:r w:rsidR="009B0534">
        <w:rPr>
          <w:lang w:val="ru-RU"/>
        </w:rPr>
        <w:t xml:space="preserve">в параметры подпрограмм внутри тел подпрограмм. </w:t>
      </w:r>
      <w:proofErr w:type="gramStart"/>
      <w:r w:rsidR="009B0534">
        <w:rPr>
          <w:lang w:val="ru-RU"/>
        </w:rPr>
        <w:t>Т.е.</w:t>
      </w:r>
      <w:proofErr w:type="gramEnd"/>
      <w:r w:rsidR="009B0534">
        <w:rPr>
          <w:lang w:val="ru-RU"/>
        </w:rPr>
        <w:t xml:space="preserve"> мо</w:t>
      </w:r>
      <w:r w:rsidR="00C640CA">
        <w:rPr>
          <w:lang w:val="ru-RU"/>
        </w:rPr>
        <w:t>ж</w:t>
      </w:r>
      <w:r w:rsidR="009B0534">
        <w:rPr>
          <w:lang w:val="ru-RU"/>
        </w:rPr>
        <w:t xml:space="preserve">но рассматривать параметры любой подпрограммы как локальные сущности, описанные с префиксом </w:t>
      </w:r>
      <w:r w:rsidR="009B0534">
        <w:t>const</w:t>
      </w:r>
      <w:r w:rsidR="009B0534">
        <w:rPr>
          <w:lang w:val="ru-RU"/>
        </w:rPr>
        <w:t>. Примерно так</w:t>
      </w:r>
      <w:r w:rsidR="00196E21">
        <w:t xml:space="preserve"> (</w:t>
      </w:r>
      <w:r w:rsidR="00196E21">
        <w:rPr>
          <w:lang w:val="ru-RU"/>
        </w:rPr>
        <w:t>это пример некоторого псевдо кода</w:t>
      </w:r>
      <w:r w:rsidR="00196E21">
        <w:t>)</w:t>
      </w:r>
    </w:p>
    <w:p w14:paraId="2DA5477C" w14:textId="4B4F540D" w:rsidR="009B0534" w:rsidRPr="008505FF" w:rsidRDefault="009B0534" w:rsidP="008505F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ru-RU"/>
        </w:rPr>
      </w:pPr>
      <w:r w:rsidRPr="008505FF">
        <w:rPr>
          <w:rFonts w:ascii="Lucida Console" w:hAnsi="Lucida Console" w:cs="Arial"/>
          <w:color w:val="0000FF"/>
          <w:sz w:val="24"/>
          <w:szCs w:val="24"/>
        </w:rPr>
        <w:t>foo</w:t>
      </w:r>
      <w:r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(</w:t>
      </w:r>
      <w:r w:rsidR="001568DA" w:rsidRPr="008505FF">
        <w:rPr>
          <w:rFonts w:ascii="Lucida Console" w:hAnsi="Lucida Console" w:cs="Arial"/>
          <w:b/>
          <w:color w:val="0000FF"/>
          <w:sz w:val="24"/>
          <w:szCs w:val="24"/>
          <w:lang w:val="ru-RU"/>
        </w:rPr>
        <w:t>_1</w:t>
      </w:r>
      <w:r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) </w:t>
      </w:r>
      <w:r w:rsidRPr="008505FF">
        <w:rPr>
          <w:rFonts w:ascii="Lucida Console" w:hAnsi="Lucida Console" w:cs="Arial"/>
          <w:b/>
          <w:color w:val="0000FF"/>
          <w:sz w:val="24"/>
          <w:szCs w:val="24"/>
        </w:rPr>
        <w:t>do</w:t>
      </w:r>
      <w:r w:rsidR="001568DA"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/</w:t>
      </w:r>
      <w:r w:rsidR="008505FF">
        <w:rPr>
          <w:rFonts w:ascii="Lucida Console" w:hAnsi="Lucida Console" w:cs="Arial"/>
          <w:color w:val="0000FF"/>
          <w:sz w:val="24"/>
          <w:szCs w:val="24"/>
          <w:lang w:val="ru-RU"/>
        </w:rPr>
        <w:t>*</w:t>
      </w:r>
      <w:r w:rsidR="001568DA"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здесь _1 означает, что </w:t>
      </w:r>
      <w:r w:rsidR="001568DA" w:rsidRPr="008505FF">
        <w:rPr>
          <w:rFonts w:ascii="Lucida Console" w:hAnsi="Lucida Console" w:cs="Arial"/>
          <w:color w:val="0000FF"/>
          <w:sz w:val="24"/>
          <w:szCs w:val="24"/>
        </w:rPr>
        <w:t>foo</w:t>
      </w:r>
      <w:r w:rsidR="001568DA"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надо вызывать с не менее чем одним параметром</w:t>
      </w:r>
      <w:r w:rsidR="008505FF">
        <w:rPr>
          <w:rFonts w:ascii="Lucida Console" w:hAnsi="Lucida Console" w:cs="Arial"/>
          <w:color w:val="0000FF"/>
          <w:sz w:val="24"/>
          <w:szCs w:val="24"/>
          <w:lang w:val="ru-RU"/>
        </w:rPr>
        <w:t>*</w:t>
      </w:r>
      <w:r w:rsidR="008505FF"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>/</w:t>
      </w:r>
    </w:p>
    <w:p w14:paraId="44DB70FB" w14:textId="245C2838" w:rsidR="009B0534" w:rsidRPr="008505FF" w:rsidRDefault="009B0534" w:rsidP="008505F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ru-RU"/>
        </w:rPr>
      </w:pPr>
      <w:r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ab/>
      </w:r>
      <w:r w:rsidRPr="008505FF">
        <w:rPr>
          <w:rFonts w:ascii="Lucida Console" w:hAnsi="Lucida Console" w:cs="Arial"/>
          <w:b/>
          <w:color w:val="0000FF"/>
          <w:sz w:val="24"/>
          <w:szCs w:val="24"/>
        </w:rPr>
        <w:t>const</w:t>
      </w:r>
      <w:r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</w:t>
      </w:r>
      <w:proofErr w:type="spellStart"/>
      <w:r w:rsidRPr="008505FF">
        <w:rPr>
          <w:rFonts w:ascii="Lucida Console" w:hAnsi="Lucida Console" w:cs="Arial"/>
          <w:color w:val="0000FF"/>
          <w:sz w:val="24"/>
          <w:szCs w:val="24"/>
        </w:rPr>
        <w:t>arg</w:t>
      </w:r>
      <w:proofErr w:type="spellEnd"/>
      <w:r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: </w:t>
      </w:r>
      <w:r w:rsidRPr="008505FF">
        <w:rPr>
          <w:rFonts w:ascii="Lucida Console" w:hAnsi="Lucida Console" w:cs="Arial"/>
          <w:b/>
          <w:color w:val="0000FF"/>
          <w:sz w:val="24"/>
          <w:szCs w:val="24"/>
        </w:rPr>
        <w:t>ref</w:t>
      </w:r>
      <w:r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</w:t>
      </w:r>
      <w:r w:rsidRPr="008505FF">
        <w:rPr>
          <w:rFonts w:ascii="Lucida Console" w:hAnsi="Lucida Console" w:cs="Arial"/>
          <w:color w:val="0000FF"/>
          <w:sz w:val="24"/>
          <w:szCs w:val="24"/>
        </w:rPr>
        <w:t>Integer</w:t>
      </w:r>
      <w:r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</w:t>
      </w:r>
      <w:r w:rsidRPr="008505FF">
        <w:rPr>
          <w:rFonts w:ascii="Lucida Console" w:hAnsi="Lucida Console" w:cs="Arial"/>
          <w:b/>
          <w:color w:val="0000FF"/>
          <w:sz w:val="24"/>
          <w:szCs w:val="24"/>
        </w:rPr>
        <w:t>is</w:t>
      </w:r>
      <w:r w:rsidRPr="008505FF">
        <w:rPr>
          <w:rFonts w:ascii="Lucida Console" w:hAnsi="Lucida Console" w:cs="Arial"/>
          <w:b/>
          <w:color w:val="0000FF"/>
          <w:sz w:val="24"/>
          <w:szCs w:val="24"/>
          <w:lang w:val="ru-RU"/>
        </w:rPr>
        <w:t xml:space="preserve"> _1</w:t>
      </w:r>
      <w:r w:rsidR="001568DA"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/</w:t>
      </w:r>
      <w:r w:rsidR="008505FF"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>*</w:t>
      </w:r>
      <w:r w:rsidR="001568DA"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а это обращение к первому параметру</w:t>
      </w:r>
      <w:r w:rsidR="008505FF"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*/</w:t>
      </w:r>
    </w:p>
    <w:p w14:paraId="38B420B6" w14:textId="630FE49C" w:rsidR="009B0534" w:rsidRPr="008505FF" w:rsidRDefault="009B0534" w:rsidP="008505F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ab/>
      </w:r>
      <w:proofErr w:type="spellStart"/>
      <w:proofErr w:type="gramStart"/>
      <w:r w:rsidRPr="008505FF">
        <w:rPr>
          <w:rFonts w:ascii="Lucida Console" w:hAnsi="Lucida Console" w:cs="Arial"/>
          <w:color w:val="0000FF"/>
          <w:sz w:val="24"/>
          <w:szCs w:val="24"/>
        </w:rPr>
        <w:t>arg</w:t>
      </w:r>
      <w:proofErr w:type="spellEnd"/>
      <w:r w:rsidRPr="008505FF">
        <w:rPr>
          <w:rFonts w:ascii="Lucida Console" w:hAnsi="Lucida Console" w:cs="Arial"/>
          <w:color w:val="0000FF"/>
          <w:sz w:val="24"/>
          <w:szCs w:val="24"/>
        </w:rPr>
        <w:t xml:space="preserve"> :</w:t>
      </w:r>
      <w:proofErr w:type="gramEnd"/>
      <w:r w:rsidRPr="008505FF">
        <w:rPr>
          <w:rFonts w:ascii="Lucida Console" w:hAnsi="Lucida Console" w:cs="Arial"/>
          <w:color w:val="0000FF"/>
          <w:sz w:val="24"/>
          <w:szCs w:val="24"/>
        </w:rPr>
        <w:t xml:space="preserve">= </w:t>
      </w:r>
      <w:proofErr w:type="spellStart"/>
      <w:r w:rsidRPr="008505FF">
        <w:rPr>
          <w:rFonts w:ascii="Lucida Console" w:hAnsi="Lucida Console" w:cs="Arial"/>
          <w:color w:val="0000FF"/>
          <w:sz w:val="24"/>
          <w:szCs w:val="24"/>
        </w:rPr>
        <w:t>arg</w:t>
      </w:r>
      <w:proofErr w:type="spellEnd"/>
      <w:r w:rsidRPr="008505FF">
        <w:rPr>
          <w:rFonts w:ascii="Lucida Console" w:hAnsi="Lucida Console" w:cs="Arial"/>
          <w:color w:val="0000FF"/>
          <w:sz w:val="24"/>
          <w:szCs w:val="24"/>
        </w:rPr>
        <w:t xml:space="preserve"> + 1</w:t>
      </w:r>
      <w:r w:rsidR="001568DA" w:rsidRPr="008505FF">
        <w:rPr>
          <w:rFonts w:ascii="Lucida Console" w:hAnsi="Lucida Console" w:cs="Arial"/>
          <w:color w:val="0000FF"/>
          <w:sz w:val="24"/>
          <w:szCs w:val="24"/>
        </w:rPr>
        <w:t xml:space="preserve"> // И тогда это ошибка времени компиляции</w:t>
      </w:r>
    </w:p>
    <w:p w14:paraId="7157B696" w14:textId="77777777" w:rsidR="009B0534" w:rsidRPr="008505FF" w:rsidRDefault="009B0534" w:rsidP="008505FF">
      <w:pPr>
        <w:spacing w:after="120" w:line="240" w:lineRule="auto"/>
        <w:rPr>
          <w:rFonts w:ascii="Lucida Console" w:hAnsi="Lucida Console" w:cs="Arial"/>
          <w:b/>
          <w:color w:val="0000FF"/>
          <w:sz w:val="24"/>
          <w:szCs w:val="24"/>
        </w:rPr>
      </w:pPr>
      <w:r w:rsidRPr="008505FF">
        <w:rPr>
          <w:rFonts w:ascii="Lucida Console" w:hAnsi="Lucida Console" w:cs="Arial"/>
          <w:b/>
          <w:color w:val="0000FF"/>
          <w:sz w:val="24"/>
          <w:szCs w:val="24"/>
        </w:rPr>
        <w:t>end</w:t>
      </w:r>
    </w:p>
    <w:p w14:paraId="5EC5BD06" w14:textId="5736F39F" w:rsidR="009B0534" w:rsidRPr="003E39D8" w:rsidRDefault="003E39D8" w:rsidP="00987D35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И есть ещё один вариант вызова </w:t>
      </w:r>
    </w:p>
    <w:p w14:paraId="0E1AB775" w14:textId="5FF403B1" w:rsidR="00987D35" w:rsidRPr="008505FF" w:rsidRDefault="003E39D8" w:rsidP="008505F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  <w:lang w:val="ru-RU"/>
        </w:rPr>
      </w:pPr>
      <w:r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>foo (</w:t>
      </w:r>
      <w:r w:rsidRPr="008505FF">
        <w:rPr>
          <w:rFonts w:ascii="Lucida Console" w:hAnsi="Lucida Console" w:cs="Arial"/>
          <w:b/>
          <w:color w:val="0000FF"/>
          <w:sz w:val="24"/>
          <w:szCs w:val="24"/>
          <w:lang w:val="ru-RU"/>
        </w:rPr>
        <w:t>ref</w:t>
      </w:r>
      <w:r w:rsidRPr="008505FF">
        <w:rPr>
          <w:rFonts w:ascii="Lucida Console" w:hAnsi="Lucida Console" w:cs="Arial"/>
          <w:color w:val="0000FF"/>
          <w:sz w:val="24"/>
          <w:szCs w:val="24"/>
          <w:lang w:val="ru-RU"/>
        </w:rPr>
        <w:t xml:space="preserve"> x1)</w:t>
      </w:r>
    </w:p>
    <w:p w14:paraId="2F3E8BF9" w14:textId="73C21FAB" w:rsidR="003E39D8" w:rsidRDefault="003E39D8">
      <w:pPr>
        <w:rPr>
          <w:lang w:val="ru-RU"/>
        </w:rPr>
      </w:pPr>
      <w:r>
        <w:rPr>
          <w:lang w:val="ru-RU"/>
        </w:rPr>
        <w:t xml:space="preserve">но семантически он эквивалентен </w:t>
      </w:r>
      <w:r>
        <w:t>foo</w:t>
      </w:r>
      <w:r w:rsidRPr="003E39D8">
        <w:rPr>
          <w:lang w:val="ru-RU"/>
        </w:rPr>
        <w:t xml:space="preserve"> (</w:t>
      </w:r>
      <w:r>
        <w:rPr>
          <w:lang w:val="ru-RU"/>
        </w:rPr>
        <w:t>х</w:t>
      </w:r>
      <w:r w:rsidRPr="001568DA">
        <w:rPr>
          <w:lang w:val="ru-RU"/>
        </w:rPr>
        <w:t>2</w:t>
      </w:r>
      <w:r w:rsidRPr="003E39D8">
        <w:rPr>
          <w:lang w:val="ru-RU"/>
        </w:rPr>
        <w:t>)</w:t>
      </w:r>
    </w:p>
    <w:p w14:paraId="5FC22BF3" w14:textId="3843D857" w:rsidR="001568DA" w:rsidRDefault="001568DA" w:rsidP="00126462">
      <w:pPr>
        <w:ind w:firstLine="720"/>
        <w:rPr>
          <w:lang w:val="ru-RU"/>
        </w:rPr>
      </w:pPr>
      <w:r>
        <w:rPr>
          <w:lang w:val="ru-RU"/>
        </w:rPr>
        <w:t xml:space="preserve">Таким образом все параметры передаются </w:t>
      </w:r>
      <w:proofErr w:type="gramStart"/>
      <w:r>
        <w:rPr>
          <w:lang w:val="ru-RU"/>
        </w:rPr>
        <w:t>по значению</w:t>
      </w:r>
      <w:proofErr w:type="gramEnd"/>
      <w:r>
        <w:rPr>
          <w:lang w:val="ru-RU"/>
        </w:rPr>
        <w:t xml:space="preserve"> и семантика параметров задана в сигнатуре подпрограммы явно через префикс </w:t>
      </w:r>
      <w:r>
        <w:t>ref</w:t>
      </w:r>
      <w:r>
        <w:rPr>
          <w:lang w:val="ru-RU"/>
        </w:rPr>
        <w:t xml:space="preserve"> или </w:t>
      </w:r>
      <w:proofErr w:type="spellStart"/>
      <w:r>
        <w:t>val</w:t>
      </w:r>
      <w:proofErr w:type="spellEnd"/>
      <w:r w:rsidRPr="001568DA">
        <w:rPr>
          <w:lang w:val="ru-RU"/>
        </w:rPr>
        <w:t xml:space="preserve"> </w:t>
      </w:r>
      <w:r>
        <w:rPr>
          <w:lang w:val="ru-RU"/>
        </w:rPr>
        <w:t xml:space="preserve">перед типом или при отсутствии префикса будет тот тип параметра как указано в теле юнита, который задаёт тип параметра. </w:t>
      </w:r>
    </w:p>
    <w:p w14:paraId="418D7A8A" w14:textId="2B5377A3" w:rsidR="001568DA" w:rsidRDefault="00126462">
      <w:pPr>
        <w:rPr>
          <w:lang w:val="ru-RU"/>
        </w:rPr>
      </w:pPr>
      <w:r>
        <w:rPr>
          <w:lang w:val="ru-RU"/>
        </w:rPr>
        <w:t xml:space="preserve">А уж если было упомянуто ключевое слово </w:t>
      </w:r>
      <w:r>
        <w:t>const</w:t>
      </w:r>
      <w:r>
        <w:rPr>
          <w:lang w:val="ru-RU"/>
        </w:rPr>
        <w:t>, то давайте рассмотрим, как константные объекты передаются как параметры.</w:t>
      </w:r>
    </w:p>
    <w:p w14:paraId="5849D2B7" w14:textId="771828F5" w:rsidR="00126462" w:rsidRPr="003C3C8F" w:rsidRDefault="00126462" w:rsidP="003C3C8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8505FF">
        <w:rPr>
          <w:rFonts w:ascii="Lucida Console" w:hAnsi="Lucida Console" w:cs="Arial"/>
          <w:b/>
          <w:color w:val="0000FF"/>
          <w:sz w:val="24"/>
          <w:szCs w:val="24"/>
        </w:rPr>
        <w:lastRenderedPageBreak/>
        <w:t>const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proofErr w:type="spellStart"/>
      <w:r w:rsidRPr="003C3C8F">
        <w:rPr>
          <w:rFonts w:ascii="Lucida Console" w:hAnsi="Lucida Console" w:cs="Arial"/>
          <w:color w:val="0000FF"/>
          <w:sz w:val="24"/>
          <w:szCs w:val="24"/>
        </w:rPr>
        <w:t>tConst</w:t>
      </w:r>
      <w:proofErr w:type="spellEnd"/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8505FF">
        <w:rPr>
          <w:rFonts w:ascii="Lucida Console" w:hAnsi="Lucida Console" w:cs="Arial"/>
          <w:b/>
          <w:color w:val="0000FF"/>
          <w:sz w:val="24"/>
          <w:szCs w:val="24"/>
        </w:rPr>
        <w:t>is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Т</w:t>
      </w:r>
    </w:p>
    <w:p w14:paraId="2D5E08B0" w14:textId="0D059C71" w:rsidR="00126462" w:rsidRPr="003C3C8F" w:rsidRDefault="00126462" w:rsidP="003C3C8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>foo (</w:t>
      </w:r>
      <w:proofErr w:type="spellStart"/>
      <w:r w:rsidRPr="003C3C8F">
        <w:rPr>
          <w:rFonts w:ascii="Lucida Console" w:hAnsi="Lucida Console" w:cs="Arial"/>
          <w:color w:val="0000FF"/>
          <w:sz w:val="24"/>
          <w:szCs w:val="24"/>
        </w:rPr>
        <w:t>tConst</w:t>
      </w:r>
      <w:proofErr w:type="spellEnd"/>
      <w:r w:rsidRPr="003C3C8F">
        <w:rPr>
          <w:rFonts w:ascii="Lucida Console" w:hAnsi="Lucida Console" w:cs="Arial"/>
          <w:color w:val="0000FF"/>
          <w:sz w:val="24"/>
          <w:szCs w:val="24"/>
        </w:rPr>
        <w:t>)</w:t>
      </w:r>
    </w:p>
    <w:p w14:paraId="290A0D2D" w14:textId="1C768771" w:rsidR="00126462" w:rsidRPr="008505FF" w:rsidRDefault="00126462" w:rsidP="008505FF">
      <w:pPr>
        <w:rPr>
          <w:lang w:val="ru-RU"/>
        </w:rPr>
      </w:pPr>
      <w:r w:rsidRPr="008505FF">
        <w:rPr>
          <w:lang w:val="ru-RU"/>
        </w:rPr>
        <w:t>Вопрос – а какая должна быть сигнатура у foo, чтобы такой обращение было валидным?</w:t>
      </w:r>
    </w:p>
    <w:p w14:paraId="108E058F" w14:textId="5CC871F3" w:rsidR="00126462" w:rsidRPr="003C3C8F" w:rsidRDefault="00126266" w:rsidP="003C3C8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>foo (</w:t>
      </w:r>
      <w:r w:rsidRPr="008505FF">
        <w:rPr>
          <w:rFonts w:ascii="Lucida Console" w:hAnsi="Lucida Console" w:cs="Arial"/>
          <w:b/>
          <w:color w:val="0000FF"/>
          <w:sz w:val="24"/>
          <w:szCs w:val="24"/>
        </w:rPr>
        <w:t>const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proofErr w:type="spellStart"/>
      <w:r w:rsidR="00126462" w:rsidRPr="003C3C8F">
        <w:rPr>
          <w:rFonts w:ascii="Lucida Console" w:hAnsi="Lucida Console" w:cs="Arial"/>
          <w:color w:val="0000FF"/>
          <w:sz w:val="24"/>
          <w:szCs w:val="24"/>
        </w:rPr>
        <w:t>arg</w:t>
      </w:r>
      <w:proofErr w:type="spellEnd"/>
      <w:r w:rsidR="00126462" w:rsidRPr="003C3C8F">
        <w:rPr>
          <w:rFonts w:ascii="Lucida Console" w:hAnsi="Lucida Console" w:cs="Arial"/>
          <w:color w:val="0000FF"/>
          <w:sz w:val="24"/>
          <w:szCs w:val="24"/>
        </w:rPr>
        <w:t xml:space="preserve">: T) </w:t>
      </w:r>
      <w:r w:rsidR="00126462" w:rsidRPr="008505FF">
        <w:rPr>
          <w:rFonts w:ascii="Lucida Console" w:hAnsi="Lucida Console" w:cs="Arial"/>
          <w:b/>
          <w:color w:val="0000FF"/>
          <w:sz w:val="24"/>
          <w:szCs w:val="24"/>
        </w:rPr>
        <w:t>do</w:t>
      </w:r>
    </w:p>
    <w:p w14:paraId="29F7904E" w14:textId="238B583C" w:rsidR="00126266" w:rsidRPr="003C3C8F" w:rsidRDefault="00126266" w:rsidP="003C3C8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ab/>
      </w:r>
      <w:proofErr w:type="spellStart"/>
      <w:r w:rsidRPr="003C3C8F">
        <w:rPr>
          <w:rFonts w:ascii="Lucida Console" w:hAnsi="Lucida Console" w:cs="Arial"/>
          <w:color w:val="0000FF"/>
          <w:sz w:val="24"/>
          <w:szCs w:val="24"/>
        </w:rPr>
        <w:t>arg.goo</w:t>
      </w:r>
      <w:proofErr w:type="spellEnd"/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(…)</w:t>
      </w:r>
    </w:p>
    <w:p w14:paraId="611DF7CC" w14:textId="10C852D8" w:rsidR="00126266" w:rsidRPr="008505FF" w:rsidRDefault="00126266" w:rsidP="003C3C8F">
      <w:pPr>
        <w:spacing w:after="120" w:line="240" w:lineRule="auto"/>
        <w:rPr>
          <w:rFonts w:ascii="Lucida Console" w:hAnsi="Lucida Console" w:cs="Arial"/>
          <w:b/>
          <w:color w:val="0000FF"/>
          <w:sz w:val="24"/>
          <w:szCs w:val="24"/>
        </w:rPr>
      </w:pPr>
      <w:r w:rsidRPr="008505FF">
        <w:rPr>
          <w:rFonts w:ascii="Lucida Console" w:hAnsi="Lucida Console" w:cs="Arial"/>
          <w:b/>
          <w:color w:val="0000FF"/>
          <w:sz w:val="24"/>
          <w:szCs w:val="24"/>
        </w:rPr>
        <w:t>end</w:t>
      </w:r>
    </w:p>
    <w:p w14:paraId="701EDA98" w14:textId="283514BC" w:rsidR="00126266" w:rsidRDefault="00126266">
      <w:r>
        <w:rPr>
          <w:lang w:val="ru-RU"/>
        </w:rPr>
        <w:t xml:space="preserve">Константные объекты можно передавать в подпрограммы только в константные параметры. Это необходимо для того, чтобы компилятор мог на этапе статической проверки правильности программы </w:t>
      </w:r>
      <w:r w:rsidR="003C3C8F">
        <w:rPr>
          <w:lang w:val="ru-RU"/>
        </w:rPr>
        <w:t>убедиться</w:t>
      </w:r>
      <w:r>
        <w:rPr>
          <w:lang w:val="ru-RU"/>
        </w:rPr>
        <w:t xml:space="preserve"> в том, что все обращения к членам-подпрограммам валидны. Аналогично </w:t>
      </w:r>
      <w:r w:rsidR="003C3C8F">
        <w:rPr>
          <w:lang w:val="ru-RU"/>
        </w:rPr>
        <w:t>тому,</w:t>
      </w:r>
      <w:r>
        <w:rPr>
          <w:lang w:val="ru-RU"/>
        </w:rPr>
        <w:t xml:space="preserve"> как если бы пытались вызывать ту же </w:t>
      </w:r>
      <w:r>
        <w:t>goo</w:t>
      </w:r>
      <w:r w:rsidRPr="00126266">
        <w:rPr>
          <w:lang w:val="ru-RU"/>
        </w:rPr>
        <w:t xml:space="preserve"> </w:t>
      </w:r>
      <w:r>
        <w:rPr>
          <w:lang w:val="ru-RU"/>
        </w:rPr>
        <w:t xml:space="preserve">в том же блоке, где описано </w:t>
      </w:r>
      <w:proofErr w:type="spellStart"/>
      <w:r>
        <w:t>tConst</w:t>
      </w:r>
      <w:proofErr w:type="spellEnd"/>
    </w:p>
    <w:p w14:paraId="72568898" w14:textId="4917A5B3" w:rsidR="00126266" w:rsidRPr="008505FF" w:rsidRDefault="00126266" w:rsidP="008505FF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proofErr w:type="spellStart"/>
      <w:r w:rsidRPr="008505FF">
        <w:rPr>
          <w:rFonts w:ascii="Lucida Console" w:hAnsi="Lucida Console" w:cs="Arial"/>
          <w:color w:val="0000FF"/>
          <w:sz w:val="24"/>
          <w:szCs w:val="24"/>
        </w:rPr>
        <w:t>tConst.goo</w:t>
      </w:r>
      <w:proofErr w:type="spellEnd"/>
      <w:r w:rsidRPr="008505FF">
        <w:rPr>
          <w:rFonts w:ascii="Lucida Console" w:hAnsi="Lucida Console" w:cs="Arial"/>
          <w:color w:val="0000FF"/>
          <w:sz w:val="24"/>
          <w:szCs w:val="24"/>
        </w:rPr>
        <w:t xml:space="preserve"> (</w:t>
      </w:r>
      <w:proofErr w:type="gramStart"/>
      <w:r w:rsidRPr="008505FF">
        <w:rPr>
          <w:rFonts w:ascii="Lucida Console" w:hAnsi="Lucida Console" w:cs="Arial"/>
          <w:color w:val="0000FF"/>
          <w:sz w:val="24"/>
          <w:szCs w:val="24"/>
        </w:rPr>
        <w:t>… )</w:t>
      </w:r>
      <w:proofErr w:type="gramEnd"/>
    </w:p>
    <w:p w14:paraId="2B3CAD87" w14:textId="41C73DF9" w:rsidR="00126266" w:rsidRDefault="00126266">
      <w:pPr>
        <w:rPr>
          <w:lang w:val="ru-RU"/>
        </w:rPr>
      </w:pPr>
      <w:r>
        <w:rPr>
          <w:lang w:val="ru-RU"/>
        </w:rPr>
        <w:t>такой вызов валиден</w:t>
      </w:r>
      <w:r w:rsidR="003C3C8F">
        <w:rPr>
          <w:lang w:val="ru-RU"/>
        </w:rPr>
        <w:t>,</w:t>
      </w:r>
      <w:r>
        <w:rPr>
          <w:lang w:val="ru-RU"/>
        </w:rPr>
        <w:t xml:space="preserve"> если только </w:t>
      </w:r>
      <w:r>
        <w:t>goo</w:t>
      </w:r>
      <w:r w:rsidRPr="00126266">
        <w:rPr>
          <w:lang w:val="ru-RU"/>
        </w:rPr>
        <w:t xml:space="preserve"> </w:t>
      </w:r>
      <w:r>
        <w:rPr>
          <w:lang w:val="ru-RU"/>
        </w:rPr>
        <w:t xml:space="preserve">в контейнере Т описана как </w:t>
      </w:r>
      <w:r w:rsidRPr="00126266">
        <w:rPr>
          <w:b/>
        </w:rPr>
        <w:t>safe</w:t>
      </w:r>
      <w:r w:rsidRPr="00126266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126266">
        <w:rPr>
          <w:b/>
        </w:rPr>
        <w:t>pure</w:t>
      </w:r>
      <w:r w:rsidRPr="00126266">
        <w:rPr>
          <w:lang w:val="ru-RU"/>
        </w:rPr>
        <w:t xml:space="preserve"> </w:t>
      </w:r>
      <w:r>
        <w:rPr>
          <w:lang w:val="ru-RU"/>
        </w:rPr>
        <w:t xml:space="preserve">подпрограмма. </w:t>
      </w:r>
      <w:r w:rsidR="007F7A46" w:rsidRPr="007F7A46">
        <w:rPr>
          <w:lang w:val="ru-RU"/>
        </w:rPr>
        <w:t xml:space="preserve"> </w:t>
      </w:r>
      <w:r w:rsidR="007F7A46">
        <w:rPr>
          <w:lang w:val="ru-RU"/>
        </w:rPr>
        <w:t>Только в таком случае гарантируется целостность константного объекта на этапе компиляции.</w:t>
      </w:r>
    </w:p>
    <w:p w14:paraId="13A16116" w14:textId="4E2856A4" w:rsidR="007F7A46" w:rsidRDefault="000977A7">
      <w:pPr>
        <w:rPr>
          <w:lang w:val="ru-RU"/>
        </w:rPr>
      </w:pPr>
      <w:r>
        <w:rPr>
          <w:lang w:val="ru-RU"/>
        </w:rPr>
        <w:t>А если у нас есть описание вида</w:t>
      </w:r>
    </w:p>
    <w:p w14:paraId="7C90A2DF" w14:textId="7D71BA07" w:rsidR="000977A7" w:rsidRPr="000977A7" w:rsidRDefault="000977A7" w:rsidP="000977A7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0977A7">
        <w:rPr>
          <w:rFonts w:ascii="Lucida Console" w:hAnsi="Lucida Console" w:cs="Arial"/>
          <w:b/>
          <w:color w:val="0000FF"/>
          <w:sz w:val="24"/>
          <w:szCs w:val="24"/>
        </w:rPr>
        <w:t>deep const</w:t>
      </w:r>
      <w:r w:rsidRPr="000977A7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proofErr w:type="spellStart"/>
      <w:r w:rsidRPr="000977A7">
        <w:rPr>
          <w:rFonts w:ascii="Lucida Console" w:hAnsi="Lucida Console" w:cs="Arial"/>
          <w:color w:val="0000FF"/>
          <w:sz w:val="24"/>
          <w:szCs w:val="24"/>
        </w:rPr>
        <w:t>dConst</w:t>
      </w:r>
      <w:proofErr w:type="spellEnd"/>
      <w:r w:rsidRPr="000977A7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0977A7">
        <w:rPr>
          <w:rFonts w:ascii="Lucida Console" w:hAnsi="Lucida Console" w:cs="Arial"/>
          <w:b/>
          <w:color w:val="0000FF"/>
          <w:sz w:val="24"/>
          <w:szCs w:val="24"/>
        </w:rPr>
        <w:t>is</w:t>
      </w:r>
      <w:r w:rsidRPr="000977A7">
        <w:rPr>
          <w:rFonts w:ascii="Lucida Console" w:hAnsi="Lucida Console" w:cs="Arial"/>
          <w:color w:val="0000FF"/>
          <w:sz w:val="24"/>
          <w:szCs w:val="24"/>
        </w:rPr>
        <w:t xml:space="preserve"> T</w:t>
      </w:r>
    </w:p>
    <w:p w14:paraId="0EFA94B5" w14:textId="29044BDF" w:rsidR="000977A7" w:rsidRPr="000977A7" w:rsidRDefault="000977A7">
      <w:pPr>
        <w:rPr>
          <w:lang w:val="ru-RU"/>
        </w:rPr>
      </w:pPr>
      <w:r>
        <w:rPr>
          <w:lang w:val="ru-RU"/>
        </w:rPr>
        <w:t xml:space="preserve">то тогда необходимо проверить транзитивно весь граф вызовов начиная с самого первого, чтобы убедиться, что это граф содержит только обращения к </w:t>
      </w:r>
      <w:r>
        <w:t>safe</w:t>
      </w:r>
      <w:r w:rsidRPr="000977A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pure</w:t>
      </w:r>
      <w:r w:rsidRPr="000977A7">
        <w:rPr>
          <w:lang w:val="ru-RU"/>
        </w:rPr>
        <w:t xml:space="preserve"> </w:t>
      </w:r>
      <w:r>
        <w:rPr>
          <w:lang w:val="ru-RU"/>
        </w:rPr>
        <w:t xml:space="preserve">подпрограммам. </w:t>
      </w:r>
    </w:p>
    <w:p w14:paraId="2BB59DF2" w14:textId="3FEB76AE" w:rsidR="000977A7" w:rsidRPr="003C3C8F" w:rsidRDefault="000977A7" w:rsidP="000977A7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>
        <w:rPr>
          <w:rFonts w:ascii="Lucida Console" w:hAnsi="Lucida Console" w:cs="Arial"/>
          <w:color w:val="0000FF"/>
          <w:sz w:val="24"/>
          <w:szCs w:val="24"/>
        </w:rPr>
        <w:t>g</w:t>
      </w:r>
      <w:r w:rsidRPr="003C3C8F">
        <w:rPr>
          <w:rFonts w:ascii="Lucida Console" w:hAnsi="Lucida Console" w:cs="Arial"/>
          <w:color w:val="0000FF"/>
          <w:sz w:val="24"/>
          <w:szCs w:val="24"/>
        </w:rPr>
        <w:t>oo (</w:t>
      </w:r>
      <w:r w:rsidRPr="000977A7">
        <w:rPr>
          <w:rFonts w:ascii="Lucida Console" w:hAnsi="Lucida Console" w:cs="Arial"/>
          <w:b/>
          <w:color w:val="0000FF"/>
          <w:sz w:val="24"/>
          <w:szCs w:val="24"/>
        </w:rPr>
        <w:t>deep</w:t>
      </w:r>
      <w:r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r w:rsidRPr="008505FF">
        <w:rPr>
          <w:rFonts w:ascii="Lucida Console" w:hAnsi="Lucida Console" w:cs="Arial"/>
          <w:b/>
          <w:color w:val="0000FF"/>
          <w:sz w:val="24"/>
          <w:szCs w:val="24"/>
        </w:rPr>
        <w:t>const</w:t>
      </w:r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</w:t>
      </w:r>
      <w:proofErr w:type="spellStart"/>
      <w:r w:rsidRPr="003C3C8F">
        <w:rPr>
          <w:rFonts w:ascii="Lucida Console" w:hAnsi="Lucida Console" w:cs="Arial"/>
          <w:color w:val="0000FF"/>
          <w:sz w:val="24"/>
          <w:szCs w:val="24"/>
        </w:rPr>
        <w:t>arg</w:t>
      </w:r>
      <w:proofErr w:type="spellEnd"/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: T) </w:t>
      </w:r>
      <w:r w:rsidRPr="008505FF">
        <w:rPr>
          <w:rFonts w:ascii="Lucida Console" w:hAnsi="Lucida Console" w:cs="Arial"/>
          <w:b/>
          <w:color w:val="0000FF"/>
          <w:sz w:val="24"/>
          <w:szCs w:val="24"/>
        </w:rPr>
        <w:t>do</w:t>
      </w:r>
    </w:p>
    <w:p w14:paraId="71790D33" w14:textId="77777777" w:rsidR="000977A7" w:rsidRPr="003C3C8F" w:rsidRDefault="000977A7" w:rsidP="000977A7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3C3C8F">
        <w:rPr>
          <w:rFonts w:ascii="Lucida Console" w:hAnsi="Lucida Console" w:cs="Arial"/>
          <w:color w:val="0000FF"/>
          <w:sz w:val="24"/>
          <w:szCs w:val="24"/>
        </w:rPr>
        <w:tab/>
      </w:r>
      <w:proofErr w:type="spellStart"/>
      <w:r w:rsidRPr="003C3C8F">
        <w:rPr>
          <w:rFonts w:ascii="Lucida Console" w:hAnsi="Lucida Console" w:cs="Arial"/>
          <w:color w:val="0000FF"/>
          <w:sz w:val="24"/>
          <w:szCs w:val="24"/>
        </w:rPr>
        <w:t>arg.goo</w:t>
      </w:r>
      <w:proofErr w:type="spellEnd"/>
      <w:r w:rsidRPr="003C3C8F">
        <w:rPr>
          <w:rFonts w:ascii="Lucida Console" w:hAnsi="Lucida Console" w:cs="Arial"/>
          <w:color w:val="0000FF"/>
          <w:sz w:val="24"/>
          <w:szCs w:val="24"/>
        </w:rPr>
        <w:t xml:space="preserve"> (…)</w:t>
      </w:r>
    </w:p>
    <w:p w14:paraId="4BFC57E3" w14:textId="4734C821" w:rsidR="000977A7" w:rsidRDefault="000977A7" w:rsidP="000977A7">
      <w:pPr>
        <w:spacing w:after="120" w:line="240" w:lineRule="auto"/>
        <w:rPr>
          <w:rFonts w:ascii="Lucida Console" w:hAnsi="Lucida Console" w:cs="Arial"/>
          <w:b/>
          <w:color w:val="0000FF"/>
          <w:sz w:val="24"/>
          <w:szCs w:val="24"/>
        </w:rPr>
      </w:pPr>
      <w:r w:rsidRPr="008505FF">
        <w:rPr>
          <w:rFonts w:ascii="Lucida Console" w:hAnsi="Lucida Console" w:cs="Arial"/>
          <w:b/>
          <w:color w:val="0000FF"/>
          <w:sz w:val="24"/>
          <w:szCs w:val="24"/>
        </w:rPr>
        <w:t>end</w:t>
      </w:r>
    </w:p>
    <w:p w14:paraId="4EEE6870" w14:textId="28854FE6" w:rsidR="000977A7" w:rsidRDefault="000977A7" w:rsidP="000977A7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proofErr w:type="spellStart"/>
      <w:r>
        <w:rPr>
          <w:rFonts w:ascii="Lucida Console" w:hAnsi="Lucida Console" w:cs="Arial"/>
          <w:color w:val="0000FF"/>
          <w:sz w:val="24"/>
          <w:szCs w:val="24"/>
        </w:rPr>
        <w:t>dConst.goo</w:t>
      </w:r>
      <w:proofErr w:type="spellEnd"/>
      <w:r>
        <w:rPr>
          <w:rFonts w:ascii="Lucida Console" w:hAnsi="Lucida Console" w:cs="Arial"/>
          <w:color w:val="0000FF"/>
          <w:sz w:val="24"/>
          <w:szCs w:val="24"/>
        </w:rPr>
        <w:t xml:space="preserve"> (…)</w:t>
      </w:r>
    </w:p>
    <w:p w14:paraId="1D57012D" w14:textId="2DD4CDED" w:rsidR="000977A7" w:rsidRDefault="000977A7" w:rsidP="000977A7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</w:p>
    <w:p w14:paraId="57ECC7E0" w14:textId="5B2ECE94" w:rsidR="000977A7" w:rsidRPr="00061C25" w:rsidRDefault="000977A7" w:rsidP="00061C25">
      <w:pPr>
        <w:ind w:firstLine="720"/>
        <w:rPr>
          <w:lang w:val="ru-RU"/>
        </w:rPr>
      </w:pPr>
      <w:r>
        <w:rPr>
          <w:lang w:val="ru-RU"/>
        </w:rPr>
        <w:t>Т</w:t>
      </w:r>
      <w:r w:rsidRPr="000977A7">
        <w:rPr>
          <w:lang w:val="ru-RU"/>
        </w:rPr>
        <w:t xml:space="preserve">аким образом </w:t>
      </w:r>
      <w:r w:rsidRPr="000977A7">
        <w:rPr>
          <w:b/>
        </w:rPr>
        <w:t>deep</w:t>
      </w:r>
      <w:r w:rsidRPr="000977A7">
        <w:rPr>
          <w:b/>
          <w:lang w:val="ru-RU"/>
        </w:rPr>
        <w:t xml:space="preserve"> </w:t>
      </w:r>
      <w:proofErr w:type="spellStart"/>
      <w:r w:rsidRPr="000977A7">
        <w:rPr>
          <w:b/>
          <w:lang w:val="ru-RU"/>
        </w:rPr>
        <w:t>const</w:t>
      </w:r>
      <w:proofErr w:type="spellEnd"/>
      <w:r w:rsidRPr="000977A7">
        <w:rPr>
          <w:lang w:val="ru-RU"/>
        </w:rPr>
        <w:t xml:space="preserve"> имее</w:t>
      </w:r>
      <w:r>
        <w:rPr>
          <w:lang w:val="ru-RU"/>
        </w:rPr>
        <w:t>т семантику, что весь граф объектов достижимых от данного неизменен и это значит, что все операции над этим графом валидны</w:t>
      </w:r>
      <w:r w:rsidRPr="000977A7">
        <w:rPr>
          <w:lang w:val="ru-RU"/>
        </w:rPr>
        <w:t>,</w:t>
      </w:r>
      <w:r>
        <w:rPr>
          <w:lang w:val="ru-RU"/>
        </w:rPr>
        <w:t xml:space="preserve"> если их выполняют </w:t>
      </w:r>
      <w:r>
        <w:t>safe</w:t>
      </w:r>
      <w:r w:rsidRPr="000977A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pure</w:t>
      </w:r>
      <w:r w:rsidRPr="000977A7">
        <w:rPr>
          <w:lang w:val="ru-RU"/>
        </w:rPr>
        <w:t xml:space="preserve"> </w:t>
      </w:r>
      <w:r>
        <w:rPr>
          <w:lang w:val="ru-RU"/>
        </w:rPr>
        <w:t xml:space="preserve">подпрограммы. А просто </w:t>
      </w:r>
      <w:r>
        <w:t>const</w:t>
      </w:r>
      <w:r w:rsidRPr="00061C25">
        <w:rPr>
          <w:lang w:val="ru-RU"/>
        </w:rPr>
        <w:t xml:space="preserve"> </w:t>
      </w:r>
      <w:r>
        <w:rPr>
          <w:lang w:val="ru-RU"/>
        </w:rPr>
        <w:t>что подграф</w:t>
      </w:r>
      <w:r w:rsidR="00061C25">
        <w:rPr>
          <w:lang w:val="ru-RU"/>
        </w:rPr>
        <w:t>, непосредственно достижимых объектов от данного неизменен и, соответственно подпрограммы, которые могут работать с подграфом должны</w:t>
      </w:r>
      <w:r w:rsidR="00061C25" w:rsidRPr="00061C25">
        <w:rPr>
          <w:lang w:val="ru-RU"/>
        </w:rPr>
        <w:t xml:space="preserve"> </w:t>
      </w:r>
      <w:r w:rsidR="00061C25">
        <w:rPr>
          <w:lang w:val="ru-RU"/>
        </w:rPr>
        <w:t xml:space="preserve">быть </w:t>
      </w:r>
      <w:r w:rsidR="00061C25" w:rsidRPr="00061C25">
        <w:rPr>
          <w:b/>
        </w:rPr>
        <w:t>safe</w:t>
      </w:r>
      <w:r w:rsidR="00061C25" w:rsidRPr="00061C25">
        <w:rPr>
          <w:lang w:val="ru-RU"/>
        </w:rPr>
        <w:t xml:space="preserve"> </w:t>
      </w:r>
      <w:r w:rsidR="00061C25">
        <w:rPr>
          <w:lang w:val="ru-RU"/>
        </w:rPr>
        <w:t xml:space="preserve">или </w:t>
      </w:r>
      <w:r w:rsidR="00061C25" w:rsidRPr="00061C25">
        <w:rPr>
          <w:b/>
        </w:rPr>
        <w:t>pure</w:t>
      </w:r>
      <w:r w:rsidR="00061C25" w:rsidRPr="00061C25">
        <w:rPr>
          <w:lang w:val="ru-RU"/>
        </w:rPr>
        <w:t>.</w:t>
      </w:r>
    </w:p>
    <w:p w14:paraId="3E4E2B6E" w14:textId="22B34F02" w:rsidR="007F7A46" w:rsidRDefault="0092627F">
      <w:r>
        <w:t>……</w:t>
      </w:r>
    </w:p>
    <w:p w14:paraId="0A38A8E3" w14:textId="3AB3D1C6" w:rsidR="00196E21" w:rsidRDefault="00196E21">
      <w:pPr>
        <w:rPr>
          <w:lang w:val="ru-RU"/>
        </w:rPr>
      </w:pPr>
      <w:bookmarkStart w:id="0" w:name="_GoBack"/>
      <w:bookmarkEnd w:id="0"/>
    </w:p>
    <w:p w14:paraId="1F837372" w14:textId="5751F4FE" w:rsidR="00196E21" w:rsidRDefault="00196E21">
      <w:pPr>
        <w:rPr>
          <w:lang w:val="ru-RU"/>
        </w:rPr>
      </w:pPr>
      <w:r>
        <w:rPr>
          <w:lang w:val="ru-RU"/>
        </w:rPr>
        <w:t xml:space="preserve">Рассмотрим обращение вида </w:t>
      </w:r>
      <w:r>
        <w:t>foo</w:t>
      </w:r>
      <w:r w:rsidRPr="00196E21">
        <w:rPr>
          <w:lang w:val="ru-RU"/>
        </w:rPr>
        <w:t xml:space="preserve"> () </w:t>
      </w:r>
      <w:r>
        <w:rPr>
          <w:lang w:val="ru-RU"/>
        </w:rPr>
        <w:t xml:space="preserve">или </w:t>
      </w:r>
      <w:r>
        <w:t>x</w:t>
      </w:r>
      <w:r w:rsidRPr="00196E21">
        <w:rPr>
          <w:lang w:val="ru-RU"/>
        </w:rPr>
        <w:t>.</w:t>
      </w:r>
      <w:r>
        <w:t>foo</w:t>
      </w:r>
      <w:r w:rsidRPr="00196E21">
        <w:rPr>
          <w:lang w:val="ru-RU"/>
        </w:rPr>
        <w:t xml:space="preserve"> () </w:t>
      </w:r>
      <w:r>
        <w:rPr>
          <w:lang w:val="ru-RU"/>
        </w:rPr>
        <w:t xml:space="preserve">или </w:t>
      </w:r>
      <w:r>
        <w:t>a</w:t>
      </w:r>
      <w:r w:rsidRPr="00196E21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a</w:t>
      </w:r>
      <w:r w:rsidRPr="00196E21">
        <w:rPr>
          <w:lang w:val="ru-RU"/>
        </w:rPr>
        <w:t>.</w:t>
      </w:r>
      <w:r>
        <w:t>b</w:t>
      </w:r>
      <w:r w:rsidRPr="00196E21">
        <w:rPr>
          <w:lang w:val="ru-RU"/>
        </w:rPr>
        <w:t xml:space="preserve">. </w:t>
      </w:r>
      <w:r>
        <w:rPr>
          <w:lang w:val="ru-RU"/>
        </w:rPr>
        <w:t>Другими словами обращение к члену контейнера как квалифицированное, так и не квалифицированное валидно тогда и только тогда</w:t>
      </w:r>
    </w:p>
    <w:p w14:paraId="4D9F9A2B" w14:textId="14A50F18" w:rsidR="00196E21" w:rsidRDefault="00196E21">
      <w:pPr>
        <w:rPr>
          <w:lang w:val="ru-RU"/>
        </w:rPr>
      </w:pPr>
      <w:r>
        <w:rPr>
          <w:lang w:val="ru-RU"/>
        </w:rPr>
        <w:tab/>
        <w:t>- имя члена юнита однозначно разрешается исходя из области видимости и в случае подпрограмм исходя из типов фактических параметров</w:t>
      </w:r>
    </w:p>
    <w:p w14:paraId="1B40B89A" w14:textId="44B57895" w:rsidR="00196E21" w:rsidRDefault="00196E21">
      <w:pPr>
        <w:rPr>
          <w:lang w:val="ru-RU"/>
        </w:rPr>
      </w:pPr>
      <w:r>
        <w:rPr>
          <w:lang w:val="ru-RU"/>
        </w:rPr>
        <w:tab/>
        <w:t>- при наличии параметров кортеж типов фактических параметров согласуется с кортежем формальных параметров</w:t>
      </w:r>
    </w:p>
    <w:p w14:paraId="00DFC2E6" w14:textId="58022F03" w:rsidR="00875A5B" w:rsidRPr="00875A5B" w:rsidRDefault="00875A5B">
      <w:pPr>
        <w:rPr>
          <w:lang w:val="ru-RU"/>
        </w:rPr>
      </w:pPr>
      <w:r>
        <w:rPr>
          <w:lang w:val="ru-RU"/>
        </w:rPr>
        <w:tab/>
      </w:r>
      <w:r w:rsidRPr="00875A5B">
        <w:rPr>
          <w:lang w:val="ru-RU"/>
        </w:rPr>
        <w:t xml:space="preserve">- </w:t>
      </w:r>
      <w:r>
        <w:rPr>
          <w:lang w:val="ru-RU"/>
        </w:rPr>
        <w:t xml:space="preserve">если обращение квалифицированное, то </w:t>
      </w:r>
      <w:proofErr w:type="gramStart"/>
      <w:r>
        <w:rPr>
          <w:lang w:val="ru-RU"/>
        </w:rPr>
        <w:t>тот член</w:t>
      </w:r>
      <w:proofErr w:type="gramEnd"/>
      <w:r>
        <w:rPr>
          <w:lang w:val="ru-RU"/>
        </w:rPr>
        <w:t xml:space="preserve"> к которому производится обращение не объявлен</w:t>
      </w:r>
      <w:r w:rsidRPr="00875A5B">
        <w:rPr>
          <w:lang w:val="ru-RU"/>
        </w:rPr>
        <w:t xml:space="preserve">, </w:t>
      </w:r>
      <w:r>
        <w:rPr>
          <w:lang w:val="ru-RU"/>
        </w:rPr>
        <w:t xml:space="preserve">как </w:t>
      </w:r>
      <w:r>
        <w:t>hidden</w:t>
      </w:r>
    </w:p>
    <w:p w14:paraId="60777BC4" w14:textId="576007FF" w:rsidR="00126266" w:rsidRDefault="00126266">
      <w:pPr>
        <w:rPr>
          <w:lang w:val="ru-RU"/>
        </w:rPr>
      </w:pPr>
    </w:p>
    <w:p w14:paraId="1A1FA8E4" w14:textId="38FE367F" w:rsidR="00196E21" w:rsidRPr="00196E21" w:rsidRDefault="00196E21">
      <w:pPr>
        <w:rPr>
          <w:lang w:val="ru-RU"/>
        </w:rPr>
      </w:pPr>
      <w:r>
        <w:rPr>
          <w:lang w:val="ru-RU"/>
        </w:rPr>
        <w:t>Несколько определений</w:t>
      </w:r>
      <w:r w:rsidRPr="00196E21">
        <w:rPr>
          <w:lang w:val="ru-RU"/>
        </w:rPr>
        <w:t>:</w:t>
      </w:r>
    </w:p>
    <w:p w14:paraId="2A85C3EE" w14:textId="27ECF1F3" w:rsidR="00196E21" w:rsidRDefault="00196E21">
      <w:pPr>
        <w:rPr>
          <w:lang w:val="ru-RU"/>
        </w:rPr>
      </w:pPr>
      <w:r>
        <w:rPr>
          <w:lang w:val="ru-RU"/>
        </w:rPr>
        <w:t>Тип согласуется с другим типом, если</w:t>
      </w:r>
    </w:p>
    <w:p w14:paraId="480AC581" w14:textId="02AE9114" w:rsidR="00196E21" w:rsidRDefault="00196E21">
      <w:pPr>
        <w:rPr>
          <w:lang w:val="ru-RU"/>
        </w:rPr>
      </w:pPr>
      <w:r>
        <w:rPr>
          <w:lang w:val="ru-RU"/>
        </w:rPr>
        <w:t>- тип конформен другому типу</w:t>
      </w:r>
    </w:p>
    <w:p w14:paraId="7E004F1B" w14:textId="22CAC122" w:rsidR="00196E21" w:rsidRDefault="00196E21">
      <w:pPr>
        <w:rPr>
          <w:lang w:val="ru-RU"/>
        </w:rPr>
      </w:pPr>
      <w:r>
        <w:rPr>
          <w:lang w:val="ru-RU"/>
        </w:rPr>
        <w:t>- есть функция преобразования от первого типа ко второму</w:t>
      </w:r>
    </w:p>
    <w:p w14:paraId="00B199C9" w14:textId="0B7D8932" w:rsidR="00196E21" w:rsidRDefault="00196E21">
      <w:pPr>
        <w:rPr>
          <w:lang w:val="ru-RU"/>
        </w:rPr>
      </w:pPr>
    </w:p>
    <w:p w14:paraId="6A04FB95" w14:textId="20D54FD0" w:rsidR="00196E21" w:rsidRDefault="00875A5B">
      <w:pPr>
        <w:rPr>
          <w:lang w:val="ru-RU"/>
        </w:rPr>
      </w:pPr>
      <w:r>
        <w:rPr>
          <w:lang w:val="ru-RU"/>
        </w:rPr>
        <w:t xml:space="preserve">Подпрограммы </w:t>
      </w:r>
      <w:r w:rsidR="00196E21">
        <w:rPr>
          <w:lang w:val="ru-RU"/>
        </w:rPr>
        <w:t xml:space="preserve">преобразования – это </w:t>
      </w:r>
      <w:r>
        <w:rPr>
          <w:lang w:val="ru-RU"/>
        </w:rPr>
        <w:t>подпрограммы</w:t>
      </w:r>
      <w:r w:rsidR="00196E21">
        <w:rPr>
          <w:lang w:val="ru-RU"/>
        </w:rPr>
        <w:t xml:space="preserve"> с </w:t>
      </w:r>
      <w:proofErr w:type="gramStart"/>
      <w:r w:rsidR="00196E21">
        <w:rPr>
          <w:lang w:val="ru-RU"/>
        </w:rPr>
        <w:t xml:space="preserve">именем </w:t>
      </w:r>
      <w:r w:rsidR="00196E21" w:rsidRPr="00196E21">
        <w:rPr>
          <w:lang w:val="ru-RU"/>
        </w:rPr>
        <w:t>:</w:t>
      </w:r>
      <w:proofErr w:type="gramEnd"/>
      <w:r w:rsidR="00196E21" w:rsidRPr="00196E21">
        <w:rPr>
          <w:lang w:val="ru-RU"/>
        </w:rPr>
        <w:t>=</w:t>
      </w:r>
      <w:r>
        <w:rPr>
          <w:lang w:val="ru-RU"/>
        </w:rPr>
        <w:t xml:space="preserve"> такие, что</w:t>
      </w:r>
    </w:p>
    <w:p w14:paraId="621C32DD" w14:textId="626F5A36" w:rsidR="00196E21" w:rsidRDefault="00196E21">
      <w:pPr>
        <w:rPr>
          <w:lang w:val="ru-RU"/>
        </w:rPr>
      </w:pPr>
      <w:r>
        <w:rPr>
          <w:lang w:val="ru-RU"/>
        </w:rPr>
        <w:t>Если это процедура с о</w:t>
      </w:r>
      <w:r w:rsidR="00875A5B">
        <w:rPr>
          <w:lang w:val="ru-RU"/>
        </w:rPr>
        <w:t xml:space="preserve">дним </w:t>
      </w:r>
      <w:r>
        <w:rPr>
          <w:lang w:val="ru-RU"/>
        </w:rPr>
        <w:t>параме</w:t>
      </w:r>
      <w:r w:rsidR="00875A5B">
        <w:rPr>
          <w:lang w:val="ru-RU"/>
        </w:rPr>
        <w:t>т</w:t>
      </w:r>
      <w:r>
        <w:rPr>
          <w:lang w:val="ru-RU"/>
        </w:rPr>
        <w:t>ром</w:t>
      </w:r>
      <w:r w:rsidR="00875A5B">
        <w:rPr>
          <w:lang w:val="ru-RU"/>
        </w:rPr>
        <w:t>,</w:t>
      </w:r>
      <w:r>
        <w:rPr>
          <w:lang w:val="ru-RU"/>
        </w:rPr>
        <w:t xml:space="preserve"> то эта процедура вызывается</w:t>
      </w:r>
      <w:r w:rsidR="00875A5B">
        <w:rPr>
          <w:lang w:val="ru-RU"/>
        </w:rPr>
        <w:t>,</w:t>
      </w:r>
      <w:r>
        <w:rPr>
          <w:lang w:val="ru-RU"/>
        </w:rPr>
        <w:t xml:space="preserve"> </w:t>
      </w:r>
      <w:r w:rsidR="00875A5B">
        <w:rPr>
          <w:lang w:val="ru-RU"/>
        </w:rPr>
        <w:t>когда</w:t>
      </w:r>
      <w:r>
        <w:rPr>
          <w:lang w:val="ru-RU"/>
        </w:rPr>
        <w:t xml:space="preserve"> присваивание </w:t>
      </w:r>
      <w:r w:rsidR="00875A5B">
        <w:rPr>
          <w:lang w:val="ru-RU"/>
        </w:rPr>
        <w:t>идёт</w:t>
      </w:r>
      <w:r>
        <w:rPr>
          <w:lang w:val="ru-RU"/>
        </w:rPr>
        <w:t xml:space="preserve"> для </w:t>
      </w:r>
      <w:r w:rsidR="00875A5B">
        <w:rPr>
          <w:lang w:val="ru-RU"/>
        </w:rPr>
        <w:t xml:space="preserve">объекта данного контейнера, а если это функция без параметров, </w:t>
      </w:r>
      <w:proofErr w:type="gramStart"/>
      <w:r w:rsidR="00875A5B">
        <w:rPr>
          <w:lang w:val="ru-RU"/>
        </w:rPr>
        <w:t>то</w:t>
      </w:r>
      <w:proofErr w:type="gramEnd"/>
      <w:r w:rsidR="00875A5B">
        <w:rPr>
          <w:lang w:val="ru-RU"/>
        </w:rPr>
        <w:t xml:space="preserve"> когда объект данного типа передаётся как параметр в некоторую подпрограмму с типом параметра куда производится преобразование. Рассмотрим пример</w:t>
      </w:r>
    </w:p>
    <w:p w14:paraId="2AD0600D" w14:textId="33F1357A" w:rsidR="00875A5B" w:rsidRPr="00875A5B" w:rsidRDefault="00875A5B" w:rsidP="00875A5B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875A5B">
        <w:rPr>
          <w:rFonts w:ascii="Lucida Console" w:hAnsi="Lucida Console" w:cs="Arial"/>
          <w:b/>
          <w:color w:val="0000FF"/>
          <w:sz w:val="24"/>
          <w:szCs w:val="24"/>
        </w:rPr>
        <w:t>unit</w:t>
      </w:r>
      <w:r w:rsidRPr="00875A5B">
        <w:rPr>
          <w:rFonts w:ascii="Lucida Console" w:hAnsi="Lucida Console" w:cs="Arial"/>
          <w:color w:val="0000FF"/>
          <w:sz w:val="24"/>
          <w:szCs w:val="24"/>
        </w:rPr>
        <w:t xml:space="preserve"> T1</w:t>
      </w:r>
    </w:p>
    <w:p w14:paraId="7FD49C28" w14:textId="35DF996F" w:rsidR="00875A5B" w:rsidRPr="00875A5B" w:rsidRDefault="00875A5B" w:rsidP="00875A5B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875A5B">
        <w:rPr>
          <w:rFonts w:ascii="Lucida Console" w:hAnsi="Lucida Console" w:cs="Arial"/>
          <w:color w:val="0000FF"/>
          <w:sz w:val="24"/>
          <w:szCs w:val="24"/>
        </w:rPr>
        <w:tab/>
      </w:r>
      <w:proofErr w:type="gramStart"/>
      <w:r w:rsidRPr="00875A5B">
        <w:rPr>
          <w:rFonts w:ascii="Lucida Console" w:hAnsi="Lucida Console" w:cs="Arial"/>
          <w:color w:val="0000FF"/>
          <w:sz w:val="24"/>
          <w:szCs w:val="24"/>
        </w:rPr>
        <w:t>:=</w:t>
      </w:r>
      <w:proofErr w:type="gramEnd"/>
      <w:r w:rsidRPr="00875A5B">
        <w:rPr>
          <w:rFonts w:ascii="Lucida Console" w:hAnsi="Lucida Console" w:cs="Arial"/>
          <w:color w:val="0000FF"/>
          <w:sz w:val="24"/>
          <w:szCs w:val="24"/>
        </w:rPr>
        <w:t xml:space="preserve"> (that: T2) </w:t>
      </w:r>
      <w:r w:rsidRPr="00875A5B">
        <w:rPr>
          <w:rFonts w:ascii="Lucida Console" w:hAnsi="Lucida Console" w:cs="Arial"/>
          <w:b/>
          <w:color w:val="0000FF"/>
          <w:sz w:val="24"/>
          <w:szCs w:val="24"/>
        </w:rPr>
        <w:t>do … end</w:t>
      </w:r>
      <w:r w:rsidRPr="00875A5B">
        <w:rPr>
          <w:rFonts w:ascii="Lucida Console" w:hAnsi="Lucida Console" w:cs="Arial"/>
          <w:color w:val="0000FF"/>
          <w:sz w:val="24"/>
          <w:szCs w:val="24"/>
        </w:rPr>
        <w:t xml:space="preserve"> // Преобразование из T2 в T1</w:t>
      </w:r>
    </w:p>
    <w:p w14:paraId="09124966" w14:textId="7F58EB31" w:rsidR="00875A5B" w:rsidRPr="00875A5B" w:rsidRDefault="00875A5B" w:rsidP="00875A5B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875A5B">
        <w:rPr>
          <w:rFonts w:ascii="Lucida Console" w:hAnsi="Lucida Console" w:cs="Arial"/>
          <w:color w:val="0000FF"/>
          <w:sz w:val="24"/>
          <w:szCs w:val="24"/>
        </w:rPr>
        <w:tab/>
      </w:r>
      <w:proofErr w:type="gramStart"/>
      <w:r w:rsidRPr="00875A5B">
        <w:rPr>
          <w:rFonts w:ascii="Lucida Console" w:hAnsi="Lucida Console" w:cs="Arial"/>
          <w:color w:val="0000FF"/>
          <w:sz w:val="24"/>
          <w:szCs w:val="24"/>
        </w:rPr>
        <w:t>:=</w:t>
      </w:r>
      <w:proofErr w:type="gramEnd"/>
      <w:r w:rsidRPr="00875A5B">
        <w:rPr>
          <w:rFonts w:ascii="Lucida Console" w:hAnsi="Lucida Console" w:cs="Arial"/>
          <w:color w:val="0000FF"/>
          <w:sz w:val="24"/>
          <w:szCs w:val="24"/>
        </w:rPr>
        <w:t xml:space="preserve"> (): T2 </w:t>
      </w:r>
      <w:r w:rsidRPr="00875A5B">
        <w:rPr>
          <w:rFonts w:ascii="Lucida Console" w:hAnsi="Lucida Console" w:cs="Arial"/>
          <w:b/>
          <w:color w:val="0000FF"/>
          <w:sz w:val="24"/>
          <w:szCs w:val="24"/>
        </w:rPr>
        <w:t>do … end</w:t>
      </w:r>
      <w:r w:rsidRPr="00875A5B">
        <w:rPr>
          <w:rFonts w:ascii="Lucida Console" w:hAnsi="Lucida Console" w:cs="Arial"/>
          <w:color w:val="0000FF"/>
          <w:sz w:val="24"/>
          <w:szCs w:val="24"/>
        </w:rPr>
        <w:t xml:space="preserve"> // Преобразование из T1 в T2</w:t>
      </w:r>
    </w:p>
    <w:p w14:paraId="479D6136" w14:textId="61EDEE1C" w:rsidR="00875A5B" w:rsidRPr="00875A5B" w:rsidRDefault="00875A5B" w:rsidP="00875A5B">
      <w:pPr>
        <w:spacing w:after="120" w:line="240" w:lineRule="auto"/>
        <w:rPr>
          <w:rFonts w:ascii="Lucida Console" w:hAnsi="Lucida Console" w:cs="Arial"/>
          <w:b/>
          <w:color w:val="0000FF"/>
          <w:sz w:val="24"/>
          <w:szCs w:val="24"/>
        </w:rPr>
      </w:pPr>
      <w:r w:rsidRPr="00875A5B">
        <w:rPr>
          <w:rFonts w:ascii="Lucida Console" w:hAnsi="Lucida Console" w:cs="Arial"/>
          <w:b/>
          <w:color w:val="0000FF"/>
          <w:sz w:val="24"/>
          <w:szCs w:val="24"/>
        </w:rPr>
        <w:t>end</w:t>
      </w:r>
    </w:p>
    <w:p w14:paraId="5B6EB66F" w14:textId="0264F8D9" w:rsidR="00875A5B" w:rsidRPr="00875A5B" w:rsidRDefault="00875A5B" w:rsidP="00875A5B">
      <w:pPr>
        <w:spacing w:after="120" w:line="240" w:lineRule="auto"/>
        <w:rPr>
          <w:rFonts w:ascii="Lucida Console" w:hAnsi="Lucida Console" w:cs="Arial"/>
          <w:b/>
          <w:color w:val="0000FF"/>
          <w:sz w:val="24"/>
          <w:szCs w:val="24"/>
        </w:rPr>
      </w:pPr>
      <w:r w:rsidRPr="00875A5B">
        <w:rPr>
          <w:rFonts w:ascii="Lucida Console" w:hAnsi="Lucida Console" w:cs="Arial"/>
          <w:b/>
          <w:color w:val="0000FF"/>
          <w:sz w:val="24"/>
          <w:szCs w:val="24"/>
        </w:rPr>
        <w:t xml:space="preserve">unit </w:t>
      </w:r>
      <w:r w:rsidRPr="00875A5B">
        <w:rPr>
          <w:rFonts w:ascii="Lucida Console" w:hAnsi="Lucida Console" w:cs="Arial"/>
          <w:color w:val="0000FF"/>
          <w:sz w:val="24"/>
          <w:szCs w:val="24"/>
        </w:rPr>
        <w:t>T2</w:t>
      </w:r>
    </w:p>
    <w:p w14:paraId="76AB5241" w14:textId="1143B163" w:rsidR="00875A5B" w:rsidRPr="00875A5B" w:rsidRDefault="00875A5B" w:rsidP="00875A5B">
      <w:pPr>
        <w:spacing w:after="120" w:line="240" w:lineRule="auto"/>
        <w:rPr>
          <w:rFonts w:ascii="Lucida Console" w:hAnsi="Lucida Console" w:cs="Arial"/>
          <w:b/>
          <w:color w:val="0000FF"/>
          <w:sz w:val="24"/>
          <w:szCs w:val="24"/>
        </w:rPr>
      </w:pPr>
      <w:r w:rsidRPr="00875A5B">
        <w:rPr>
          <w:rFonts w:ascii="Lucida Console" w:hAnsi="Lucida Console" w:cs="Arial"/>
          <w:b/>
          <w:color w:val="0000FF"/>
          <w:sz w:val="24"/>
          <w:szCs w:val="24"/>
        </w:rPr>
        <w:t>end</w:t>
      </w:r>
    </w:p>
    <w:p w14:paraId="6CF8DCBB" w14:textId="2238F3DD" w:rsidR="00875A5B" w:rsidRPr="00875A5B" w:rsidRDefault="00875A5B" w:rsidP="00875A5B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</w:p>
    <w:p w14:paraId="7DF0178F" w14:textId="13883A66" w:rsidR="00875A5B" w:rsidRPr="00875A5B" w:rsidRDefault="00875A5B" w:rsidP="00875A5B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875A5B">
        <w:rPr>
          <w:rFonts w:ascii="Lucida Console" w:hAnsi="Lucida Console" w:cs="Arial"/>
          <w:color w:val="0000FF"/>
          <w:sz w:val="24"/>
          <w:szCs w:val="24"/>
        </w:rPr>
        <w:t xml:space="preserve">t1 </w:t>
      </w:r>
      <w:r w:rsidRPr="00875A5B">
        <w:rPr>
          <w:rFonts w:ascii="Lucida Console" w:hAnsi="Lucida Console" w:cs="Arial"/>
          <w:b/>
          <w:color w:val="0000FF"/>
          <w:sz w:val="24"/>
          <w:szCs w:val="24"/>
        </w:rPr>
        <w:t>is</w:t>
      </w:r>
      <w:r w:rsidRPr="00875A5B">
        <w:rPr>
          <w:rFonts w:ascii="Lucida Console" w:hAnsi="Lucida Console" w:cs="Arial"/>
          <w:color w:val="0000FF"/>
          <w:sz w:val="24"/>
          <w:szCs w:val="24"/>
        </w:rPr>
        <w:t xml:space="preserve"> T1</w:t>
      </w:r>
    </w:p>
    <w:p w14:paraId="6C351040" w14:textId="12A668A8" w:rsidR="00875A5B" w:rsidRPr="00875A5B" w:rsidRDefault="00875A5B" w:rsidP="00875A5B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875A5B">
        <w:rPr>
          <w:rFonts w:ascii="Lucida Console" w:hAnsi="Lucida Console" w:cs="Arial"/>
          <w:color w:val="0000FF"/>
          <w:sz w:val="24"/>
          <w:szCs w:val="24"/>
        </w:rPr>
        <w:t xml:space="preserve">t2 </w:t>
      </w:r>
      <w:r w:rsidRPr="00875A5B">
        <w:rPr>
          <w:rFonts w:ascii="Lucida Console" w:hAnsi="Lucida Console" w:cs="Arial"/>
          <w:b/>
          <w:color w:val="0000FF"/>
          <w:sz w:val="24"/>
          <w:szCs w:val="24"/>
        </w:rPr>
        <w:t>is</w:t>
      </w:r>
      <w:r w:rsidRPr="00875A5B">
        <w:rPr>
          <w:rFonts w:ascii="Lucida Console" w:hAnsi="Lucida Console" w:cs="Arial"/>
          <w:color w:val="0000FF"/>
          <w:sz w:val="24"/>
          <w:szCs w:val="24"/>
        </w:rPr>
        <w:t xml:space="preserve"> T2</w:t>
      </w:r>
    </w:p>
    <w:p w14:paraId="15EB0578" w14:textId="77777777" w:rsidR="00875A5B" w:rsidRPr="00875A5B" w:rsidRDefault="00875A5B" w:rsidP="00875A5B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</w:p>
    <w:p w14:paraId="405B692D" w14:textId="743D92B9" w:rsidR="00875A5B" w:rsidRPr="00875A5B" w:rsidRDefault="00875A5B" w:rsidP="00875A5B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875A5B">
        <w:rPr>
          <w:rFonts w:ascii="Lucida Console" w:hAnsi="Lucida Console" w:cs="Arial"/>
          <w:color w:val="0000FF"/>
          <w:sz w:val="24"/>
          <w:szCs w:val="24"/>
        </w:rPr>
        <w:t>t</w:t>
      </w:r>
      <w:proofErr w:type="gramStart"/>
      <w:r w:rsidRPr="00875A5B">
        <w:rPr>
          <w:rFonts w:ascii="Lucida Console" w:hAnsi="Lucida Console" w:cs="Arial"/>
          <w:color w:val="0000FF"/>
          <w:sz w:val="24"/>
          <w:szCs w:val="24"/>
        </w:rPr>
        <w:t>1 :</w:t>
      </w:r>
      <w:proofErr w:type="gramEnd"/>
      <w:r w:rsidRPr="00875A5B">
        <w:rPr>
          <w:rFonts w:ascii="Lucida Console" w:hAnsi="Lucida Console" w:cs="Arial"/>
          <w:color w:val="0000FF"/>
          <w:sz w:val="24"/>
          <w:szCs w:val="24"/>
        </w:rPr>
        <w:t>= t2 // Обращение к t1.”:=” (t2)</w:t>
      </w:r>
    </w:p>
    <w:p w14:paraId="7932C401" w14:textId="30855BA3" w:rsidR="00875A5B" w:rsidRPr="00875A5B" w:rsidRDefault="00875A5B" w:rsidP="00875A5B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875A5B">
        <w:rPr>
          <w:rFonts w:ascii="Lucida Console" w:hAnsi="Lucida Console" w:cs="Arial"/>
          <w:color w:val="0000FF"/>
          <w:sz w:val="24"/>
          <w:szCs w:val="24"/>
        </w:rPr>
        <w:t>t</w:t>
      </w:r>
      <w:proofErr w:type="gramStart"/>
      <w:r w:rsidRPr="00875A5B">
        <w:rPr>
          <w:rFonts w:ascii="Lucida Console" w:hAnsi="Lucida Console" w:cs="Arial"/>
          <w:color w:val="0000FF"/>
          <w:sz w:val="24"/>
          <w:szCs w:val="24"/>
        </w:rPr>
        <w:t>2 :</w:t>
      </w:r>
      <w:proofErr w:type="gramEnd"/>
      <w:r w:rsidRPr="00875A5B">
        <w:rPr>
          <w:rFonts w:ascii="Lucida Console" w:hAnsi="Lucida Console" w:cs="Arial"/>
          <w:color w:val="0000FF"/>
          <w:sz w:val="24"/>
          <w:szCs w:val="24"/>
        </w:rPr>
        <w:t>= t1 // Ошибка компиляции, так как в T2 нет подпрограмм преобразования</w:t>
      </w:r>
    </w:p>
    <w:p w14:paraId="7E5E4D7F" w14:textId="70E7C084" w:rsidR="00875A5B" w:rsidRPr="00875A5B" w:rsidRDefault="00875A5B" w:rsidP="00875A5B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875A5B">
        <w:rPr>
          <w:rFonts w:ascii="Lucida Console" w:hAnsi="Lucida Console" w:cs="Arial"/>
          <w:color w:val="0000FF"/>
          <w:sz w:val="24"/>
          <w:szCs w:val="24"/>
        </w:rPr>
        <w:t xml:space="preserve">foo (a: t2) </w:t>
      </w:r>
      <w:r w:rsidRPr="00875A5B">
        <w:rPr>
          <w:rFonts w:ascii="Lucida Console" w:hAnsi="Lucida Console" w:cs="Arial"/>
          <w:b/>
          <w:color w:val="0000FF"/>
          <w:sz w:val="24"/>
          <w:szCs w:val="24"/>
        </w:rPr>
        <w:t>do … end</w:t>
      </w:r>
    </w:p>
    <w:p w14:paraId="108D56D1" w14:textId="41514334" w:rsidR="00875A5B" w:rsidRPr="00875A5B" w:rsidRDefault="00875A5B" w:rsidP="00875A5B">
      <w:pPr>
        <w:spacing w:after="120" w:line="240" w:lineRule="auto"/>
        <w:rPr>
          <w:rFonts w:ascii="Lucida Console" w:hAnsi="Lucida Console" w:cs="Arial"/>
          <w:color w:val="0000FF"/>
          <w:sz w:val="24"/>
          <w:szCs w:val="24"/>
        </w:rPr>
      </w:pPr>
      <w:r w:rsidRPr="00875A5B">
        <w:rPr>
          <w:rFonts w:ascii="Lucida Console" w:hAnsi="Lucida Console" w:cs="Arial"/>
          <w:color w:val="0000FF"/>
          <w:sz w:val="24"/>
          <w:szCs w:val="24"/>
        </w:rPr>
        <w:t>foo (t1) // Что эквивалентно foo (t1.</w:t>
      </w:r>
      <w:proofErr w:type="gramStart"/>
      <w:r w:rsidRPr="00875A5B">
        <w:rPr>
          <w:rFonts w:ascii="Lucida Console" w:hAnsi="Lucida Console" w:cs="Arial"/>
          <w:color w:val="0000FF"/>
          <w:sz w:val="24"/>
          <w:szCs w:val="24"/>
        </w:rPr>
        <w:t>”:=</w:t>
      </w:r>
      <w:proofErr w:type="gramEnd"/>
      <w:r w:rsidRPr="00875A5B">
        <w:rPr>
          <w:rFonts w:ascii="Lucida Console" w:hAnsi="Lucida Console" w:cs="Arial"/>
          <w:color w:val="0000FF"/>
          <w:sz w:val="24"/>
          <w:szCs w:val="24"/>
        </w:rPr>
        <w:t>” ())</w:t>
      </w:r>
    </w:p>
    <w:p w14:paraId="658BF150" w14:textId="77777777" w:rsidR="00875A5B" w:rsidRPr="00875A5B" w:rsidRDefault="00875A5B">
      <w:pPr>
        <w:rPr>
          <w:lang w:val="ru-RU"/>
        </w:rPr>
      </w:pPr>
    </w:p>
    <w:sectPr w:rsidR="00875A5B" w:rsidRPr="00875A5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1461"/>
    <w:multiLevelType w:val="hybridMultilevel"/>
    <w:tmpl w:val="FA52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11045"/>
    <w:multiLevelType w:val="hybridMultilevel"/>
    <w:tmpl w:val="69C4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9604D"/>
    <w:multiLevelType w:val="hybridMultilevel"/>
    <w:tmpl w:val="69C4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wMDQwtLCwNDIzNDRS0lEKTi0uzszPAykwrAUAgQbGSiwAAAA="/>
  </w:docVars>
  <w:rsids>
    <w:rsidRoot w:val="001B5D4D"/>
    <w:rsid w:val="00033A9A"/>
    <w:rsid w:val="00061C25"/>
    <w:rsid w:val="000977A7"/>
    <w:rsid w:val="00126266"/>
    <w:rsid w:val="00126462"/>
    <w:rsid w:val="001568DA"/>
    <w:rsid w:val="00196E21"/>
    <w:rsid w:val="001B5D4D"/>
    <w:rsid w:val="003C3C8F"/>
    <w:rsid w:val="003E39D8"/>
    <w:rsid w:val="00586E0E"/>
    <w:rsid w:val="005D12FB"/>
    <w:rsid w:val="00613285"/>
    <w:rsid w:val="006811CC"/>
    <w:rsid w:val="007F7A46"/>
    <w:rsid w:val="008505FF"/>
    <w:rsid w:val="00875A5B"/>
    <w:rsid w:val="0092627F"/>
    <w:rsid w:val="00987D35"/>
    <w:rsid w:val="009B0534"/>
    <w:rsid w:val="00C640CA"/>
    <w:rsid w:val="00E0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F05F"/>
  <w15:chartTrackingRefBased/>
  <w15:docId w15:val="{8BD2E642-9C00-4D98-A959-5C53C784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Канатов</dc:creator>
  <cp:keywords/>
  <dc:description/>
  <cp:lastModifiedBy>Алексей Канатов</cp:lastModifiedBy>
  <cp:revision>7</cp:revision>
  <dcterms:created xsi:type="dcterms:W3CDTF">2018-12-11T12:27:00Z</dcterms:created>
  <dcterms:modified xsi:type="dcterms:W3CDTF">2018-12-11T13:02:00Z</dcterms:modified>
</cp:coreProperties>
</file>