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Marketing Plan</w:t>
      </w:r>
    </w:p>
    <w:p>
      <w:r>
        <w:t>This quarter we focus on the back-to-school campaign and the new mobile app launch.</w:t>
      </w:r>
    </w:p>
    <w:p>
      <w:pPr>
        <w:pStyle w:val="Heading1"/>
      </w:pPr>
      <w:r>
        <w:t>Spending</w:t>
      </w:r>
    </w:p>
    <w:p>
      <w:r>
        <w:t>Total marketing spend for the quarter is capped at NGN 4,000,000, split between radio adverts, social media and two community events.</w:t>
      </w:r>
    </w:p>
    <w:p>
      <w:pPr>
        <w:pStyle w:val="Heading1"/>
      </w:pPr>
      <w:r>
        <w:t>Success measures</w:t>
      </w:r>
    </w:p>
    <w:p>
      <w:r>
        <w:t>We will track app downloads, newsletter sign-ups and event attendance every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Marketing Plan</dc:title>
  <dc:subject/>
  <dc:creator>Chidi Eze</dc:creator>
  <cp:keywords/>
  <dc:description>generated by python-docx</dc:description>
  <cp:lastModifiedBy/>
  <cp:revision>1</cp:revision>
  <dcterms:created xsi:type="dcterms:W3CDTF">2026-05-02T09:00:00Z</dcterms:created>
  <dcterms:modified xsi:type="dcterms:W3CDTF">2026-05-02T09:00:00Z</dcterms:modified>
  <cp:category/>
</cp:coreProperties>
</file>