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20ED" w14:textId="77777777" w:rsidR="00B723B9" w:rsidRDefault="00B723B9" w:rsidP="00B723B9">
      <w:pPr>
        <w:jc w:val="center"/>
        <w:rPr>
          <w:b/>
          <w:bCs/>
          <w:sz w:val="28"/>
          <w:szCs w:val="28"/>
        </w:rPr>
      </w:pPr>
      <w:r w:rsidRPr="00B723B9">
        <w:rPr>
          <w:b/>
          <w:bCs/>
          <w:sz w:val="28"/>
          <w:szCs w:val="28"/>
        </w:rPr>
        <w:t>Project Design Phase-I</w:t>
      </w:r>
    </w:p>
    <w:p w14:paraId="15781291" w14:textId="77777777" w:rsidR="00B723B9" w:rsidRPr="00B723B9" w:rsidRDefault="00B723B9" w:rsidP="00B723B9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723B9" w14:paraId="4901A835" w14:textId="77777777" w:rsidTr="00DA16F3">
        <w:tc>
          <w:tcPr>
            <w:tcW w:w="4508" w:type="dxa"/>
          </w:tcPr>
          <w:p w14:paraId="28A624F6" w14:textId="77777777" w:rsidR="00B723B9" w:rsidRDefault="00B723B9" w:rsidP="00DA16F3">
            <w:r w:rsidRPr="00A034EE">
              <w:rPr>
                <w:b/>
                <w:bCs/>
              </w:rPr>
              <w:t>Solution Architecture</w:t>
            </w:r>
            <w:r w:rsidRPr="00A034EE">
              <w:t xml:space="preserve"> </w:t>
            </w:r>
            <w:r w:rsidRPr="00A034EE">
              <w:rPr>
                <w:b/>
                <w:bCs/>
              </w:rPr>
              <w:t>Date</w:t>
            </w:r>
          </w:p>
        </w:tc>
        <w:tc>
          <w:tcPr>
            <w:tcW w:w="4508" w:type="dxa"/>
          </w:tcPr>
          <w:p w14:paraId="08E4B508" w14:textId="389AA0A8" w:rsidR="00B723B9" w:rsidRDefault="00B723B9" w:rsidP="00B723B9">
            <w:r>
              <w:t>8</w:t>
            </w:r>
            <w:r w:rsidRPr="00A034EE">
              <w:t xml:space="preserve"> </w:t>
            </w:r>
            <w:r>
              <w:t>March</w:t>
            </w:r>
            <w:r w:rsidRPr="00A034EE">
              <w:t xml:space="preserve"> 202</w:t>
            </w:r>
            <w:r>
              <w:t>6</w:t>
            </w:r>
          </w:p>
        </w:tc>
      </w:tr>
      <w:tr w:rsidR="00B723B9" w14:paraId="400782BF" w14:textId="77777777" w:rsidTr="00DA16F3">
        <w:tc>
          <w:tcPr>
            <w:tcW w:w="4508" w:type="dxa"/>
          </w:tcPr>
          <w:p w14:paraId="5F9ECAD9" w14:textId="77777777" w:rsidR="00B723B9" w:rsidRDefault="00B723B9" w:rsidP="00DA16F3">
            <w:r w:rsidRPr="00A034EE">
              <w:rPr>
                <w:b/>
                <w:bCs/>
              </w:rPr>
              <w:t>Team ID</w:t>
            </w:r>
          </w:p>
        </w:tc>
        <w:tc>
          <w:tcPr>
            <w:tcW w:w="4508" w:type="dxa"/>
          </w:tcPr>
          <w:p w14:paraId="69D8DF9D" w14:textId="77777777" w:rsidR="00B723B9" w:rsidRDefault="00B723B9" w:rsidP="00DA16F3"/>
        </w:tc>
      </w:tr>
      <w:tr w:rsidR="00B723B9" w14:paraId="7CCA4296" w14:textId="77777777" w:rsidTr="00DA16F3">
        <w:tc>
          <w:tcPr>
            <w:tcW w:w="4508" w:type="dxa"/>
          </w:tcPr>
          <w:p w14:paraId="7B2FA4C3" w14:textId="77777777" w:rsidR="00B723B9" w:rsidRDefault="00B723B9" w:rsidP="00DA16F3">
            <w:r w:rsidRPr="00A034EE">
              <w:rPr>
                <w:b/>
                <w:bCs/>
              </w:rPr>
              <w:t>Project Name</w:t>
            </w:r>
          </w:p>
        </w:tc>
        <w:tc>
          <w:tcPr>
            <w:tcW w:w="4508" w:type="dxa"/>
          </w:tcPr>
          <w:p w14:paraId="6DD0C2B3" w14:textId="77777777" w:rsidR="00B723B9" w:rsidRDefault="00B723B9" w:rsidP="00DA16F3">
            <w:r w:rsidRPr="00A034EE">
              <w:t xml:space="preserve">Project – Quotes Recommendation Chatbot </w:t>
            </w:r>
          </w:p>
        </w:tc>
      </w:tr>
      <w:tr w:rsidR="00B723B9" w14:paraId="580CA2CB" w14:textId="77777777" w:rsidTr="00DA16F3">
        <w:tc>
          <w:tcPr>
            <w:tcW w:w="4508" w:type="dxa"/>
          </w:tcPr>
          <w:p w14:paraId="7669748B" w14:textId="77777777" w:rsidR="00B723B9" w:rsidRDefault="00B723B9" w:rsidP="00DA16F3">
            <w:r w:rsidRPr="00A034EE">
              <w:rPr>
                <w:b/>
                <w:bCs/>
              </w:rPr>
              <w:t>Maximum Marks</w:t>
            </w:r>
          </w:p>
        </w:tc>
        <w:tc>
          <w:tcPr>
            <w:tcW w:w="4508" w:type="dxa"/>
          </w:tcPr>
          <w:p w14:paraId="46A8E2AB" w14:textId="146D4194" w:rsidR="00B723B9" w:rsidRDefault="00B723B9" w:rsidP="00DA16F3">
            <w:r>
              <w:t>2</w:t>
            </w:r>
            <w:r w:rsidRPr="00A034EE">
              <w:t xml:space="preserve"> Marks</w:t>
            </w:r>
          </w:p>
        </w:tc>
      </w:tr>
    </w:tbl>
    <w:p w14:paraId="58D56614" w14:textId="77777777" w:rsidR="00B723B9" w:rsidRPr="00B723B9" w:rsidRDefault="00B723B9" w:rsidP="00B723B9"/>
    <w:p w14:paraId="1A4F813C" w14:textId="77777777" w:rsidR="00B723B9" w:rsidRPr="00B723B9" w:rsidRDefault="00B723B9" w:rsidP="00B723B9">
      <w:pPr>
        <w:rPr>
          <w:b/>
          <w:bCs/>
          <w:sz w:val="28"/>
          <w:szCs w:val="28"/>
        </w:rPr>
      </w:pPr>
      <w:r w:rsidRPr="00B723B9">
        <w:rPr>
          <w:b/>
          <w:bCs/>
          <w:sz w:val="28"/>
          <w:szCs w:val="28"/>
        </w:rPr>
        <w:t>Proposed Solution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645"/>
        <w:gridCol w:w="6859"/>
      </w:tblGrid>
      <w:tr w:rsidR="00B723B9" w:rsidRPr="00B723B9" w14:paraId="7FF8CD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D9829" w14:textId="77777777" w:rsidR="00B723B9" w:rsidRPr="00B723B9" w:rsidRDefault="00B723B9" w:rsidP="00B723B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723B9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635408" w14:textId="77777777" w:rsidR="00B723B9" w:rsidRPr="00B723B9" w:rsidRDefault="00B723B9" w:rsidP="00B723B9">
            <w:pPr>
              <w:rPr>
                <w:rFonts w:ascii="Times New Roman" w:hAnsi="Times New Roman" w:cs="Times New Roman"/>
                <w:b/>
                <w:bCs/>
              </w:rPr>
            </w:pPr>
            <w:r w:rsidRPr="00B723B9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E9B898E" w14:textId="77777777" w:rsidR="00B723B9" w:rsidRPr="00B723B9" w:rsidRDefault="00B723B9" w:rsidP="00B723B9">
            <w:pPr>
              <w:rPr>
                <w:rFonts w:ascii="Times New Roman" w:hAnsi="Times New Roman" w:cs="Times New Roman"/>
                <w:b/>
                <w:bCs/>
              </w:rPr>
            </w:pPr>
            <w:r w:rsidRPr="00B723B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723B9" w:rsidRPr="00B723B9" w14:paraId="4A6C8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8057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1B33F1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14:paraId="07A47015" w14:textId="25F8408B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</w:rPr>
              <w:t>In today’s fast-paced digital world, people often seek quick motivation, inspiration, humo</w:t>
            </w:r>
            <w:r>
              <w:rPr>
                <w:rFonts w:ascii="Times New Roman" w:hAnsi="Times New Roman" w:cs="Times New Roman"/>
              </w:rPr>
              <w:t>u</w:t>
            </w:r>
            <w:r w:rsidRPr="00B723B9">
              <w:rPr>
                <w:rFonts w:ascii="Times New Roman" w:hAnsi="Times New Roman" w:cs="Times New Roman"/>
              </w:rPr>
              <w:t>r, or emotional reassurance. Manually searching for relevant quotes is time-consuming and ineffective. There is a need for an intelligent system that can instantly provide personalized, context-aware quotes based on user emotions and preferences.</w:t>
            </w:r>
          </w:p>
        </w:tc>
      </w:tr>
      <w:tr w:rsidR="00B723B9" w:rsidRPr="00B723B9" w14:paraId="05227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9C46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9DFCD3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  <w:b/>
                <w:bCs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78F90ADB" w14:textId="255E192B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</w:rPr>
              <w:t xml:space="preserve">The solution is a chatbot powered by </w:t>
            </w:r>
            <w:r w:rsidRPr="00B723B9">
              <w:rPr>
                <w:rFonts w:ascii="Times New Roman" w:hAnsi="Times New Roman" w:cs="Times New Roman"/>
                <w:b/>
                <w:bCs/>
              </w:rPr>
              <w:t>Rasa NLU</w:t>
            </w:r>
            <w:r w:rsidRPr="00B723B9">
              <w:rPr>
                <w:rFonts w:ascii="Times New Roman" w:hAnsi="Times New Roman" w:cs="Times New Roman"/>
              </w:rPr>
              <w:t>, designed to recommend quotes through natural language conversations. It analy</w:t>
            </w:r>
            <w:r>
              <w:rPr>
                <w:rFonts w:ascii="Times New Roman" w:hAnsi="Times New Roman" w:cs="Times New Roman"/>
              </w:rPr>
              <w:t>s</w:t>
            </w:r>
            <w:r w:rsidRPr="00B723B9">
              <w:rPr>
                <w:rFonts w:ascii="Times New Roman" w:hAnsi="Times New Roman" w:cs="Times New Roman"/>
              </w:rPr>
              <w:t>es user inputs, identifies intent (e.g., motivation, love, humo</w:t>
            </w:r>
            <w:r>
              <w:rPr>
                <w:rFonts w:ascii="Times New Roman" w:hAnsi="Times New Roman" w:cs="Times New Roman"/>
              </w:rPr>
              <w:t>u</w:t>
            </w:r>
            <w:r w:rsidRPr="00B723B9">
              <w:rPr>
                <w:rFonts w:ascii="Times New Roman" w:hAnsi="Times New Roman" w:cs="Times New Roman"/>
              </w:rPr>
              <w:t>r, success), and delivers meaningful quotes that emotionally resonate with the user. The chatbot supports multiple categories and integrates with a web-based interface via REST API for accessibility.</w:t>
            </w:r>
          </w:p>
        </w:tc>
      </w:tr>
      <w:tr w:rsidR="00B723B9" w:rsidRPr="00B723B9" w14:paraId="54162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4296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C0432A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  <w:b/>
                <w:bCs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54DD97D2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</w:rPr>
              <w:t xml:space="preserve">Unlike static quote libraries or manual searches, this chatbot provides </w:t>
            </w:r>
            <w:r w:rsidRPr="00B723B9">
              <w:rPr>
                <w:rFonts w:ascii="Times New Roman" w:hAnsi="Times New Roman" w:cs="Times New Roman"/>
                <w:b/>
                <w:bCs/>
              </w:rPr>
              <w:t>dynamic, personalized, and emotion-aware recommendations</w:t>
            </w:r>
            <w:r w:rsidRPr="00B723B9">
              <w:rPr>
                <w:rFonts w:ascii="Times New Roman" w:hAnsi="Times New Roman" w:cs="Times New Roman"/>
              </w:rPr>
              <w:t>. It not only delivers quotes but also engages users with follow-up questions to gauge satisfaction, ensuring an interactive and evolving experience.</w:t>
            </w:r>
          </w:p>
        </w:tc>
      </w:tr>
      <w:tr w:rsidR="00B723B9" w:rsidRPr="00B723B9" w14:paraId="71F89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5CEB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A18501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057844EB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</w:rPr>
              <w:t xml:space="preserve">The chatbot promotes </w:t>
            </w:r>
            <w:r w:rsidRPr="00B723B9">
              <w:rPr>
                <w:rFonts w:ascii="Times New Roman" w:hAnsi="Times New Roman" w:cs="Times New Roman"/>
                <w:b/>
                <w:bCs/>
              </w:rPr>
              <w:t>positivity, emotional well-being, and personal growth</w:t>
            </w:r>
            <w:r w:rsidRPr="00B723B9">
              <w:rPr>
                <w:rFonts w:ascii="Times New Roman" w:hAnsi="Times New Roman" w:cs="Times New Roman"/>
              </w:rPr>
              <w:t>. By offering instant access to motivational and uplifting content, it enhances user satisfaction and helps individuals cope with stress, stay inspired, and feel emotionally supported.</w:t>
            </w:r>
          </w:p>
        </w:tc>
      </w:tr>
      <w:tr w:rsidR="00B723B9" w:rsidRPr="00B723B9" w14:paraId="3B7CD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DCA2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F01070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  <w:b/>
                <w:bCs/>
              </w:rPr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14:paraId="61B36D81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</w:rPr>
              <w:t xml:space="preserve">Potential revenue streams include: </w:t>
            </w:r>
            <w:r w:rsidRPr="00B723B9">
              <w:rPr>
                <w:rFonts w:ascii="Times New Roman" w:hAnsi="Times New Roman" w:cs="Times New Roman"/>
              </w:rPr>
              <w:br/>
              <w:t xml:space="preserve">• Subscription plans for premium features (exclusive quotes, personalization). </w:t>
            </w:r>
            <w:r w:rsidRPr="00B723B9">
              <w:rPr>
                <w:rFonts w:ascii="Times New Roman" w:hAnsi="Times New Roman" w:cs="Times New Roman"/>
              </w:rPr>
              <w:br/>
              <w:t xml:space="preserve">• Partnerships with wellness platforms or educational institutions. </w:t>
            </w:r>
            <w:r w:rsidRPr="00B723B9">
              <w:rPr>
                <w:rFonts w:ascii="Times New Roman" w:hAnsi="Times New Roman" w:cs="Times New Roman"/>
              </w:rPr>
              <w:br/>
              <w:t>• Advertisements or sponsored motivational content.</w:t>
            </w:r>
          </w:p>
        </w:tc>
      </w:tr>
      <w:tr w:rsidR="00B723B9" w:rsidRPr="00B723B9" w14:paraId="44969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6D32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73F2A7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  <w:b/>
                <w:bCs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14:paraId="1730C231" w14:textId="77777777" w:rsidR="00B723B9" w:rsidRPr="00B723B9" w:rsidRDefault="00B723B9" w:rsidP="00B723B9">
            <w:pPr>
              <w:rPr>
                <w:rFonts w:ascii="Times New Roman" w:hAnsi="Times New Roman" w:cs="Times New Roman"/>
              </w:rPr>
            </w:pPr>
            <w:r w:rsidRPr="00B723B9">
              <w:rPr>
                <w:rFonts w:ascii="Times New Roman" w:hAnsi="Times New Roman" w:cs="Times New Roman"/>
              </w:rPr>
              <w:t xml:space="preserve">The system can scale by: </w:t>
            </w:r>
            <w:r w:rsidRPr="00B723B9">
              <w:rPr>
                <w:rFonts w:ascii="Times New Roman" w:hAnsi="Times New Roman" w:cs="Times New Roman"/>
              </w:rPr>
              <w:br/>
              <w:t xml:space="preserve">• Expanding categories (e.g., philosophy, leadership, mindfulness). </w:t>
            </w:r>
            <w:r w:rsidRPr="00B723B9">
              <w:rPr>
                <w:rFonts w:ascii="Times New Roman" w:hAnsi="Times New Roman" w:cs="Times New Roman"/>
              </w:rPr>
              <w:br/>
              <w:t xml:space="preserve">• Supporting multiple languages for global reach. </w:t>
            </w:r>
            <w:r w:rsidRPr="00B723B9">
              <w:rPr>
                <w:rFonts w:ascii="Times New Roman" w:hAnsi="Times New Roman" w:cs="Times New Roman"/>
              </w:rPr>
              <w:br/>
              <w:t xml:space="preserve">• Integrating with mobile apps, social media platforms, and enterprise wellness programs. </w:t>
            </w:r>
            <w:r w:rsidRPr="00B723B9">
              <w:rPr>
                <w:rFonts w:ascii="Times New Roman" w:hAnsi="Times New Roman" w:cs="Times New Roman"/>
              </w:rPr>
              <w:br/>
              <w:t xml:space="preserve">• Leveraging cloud deployment for handling large user bases </w:t>
            </w:r>
          </w:p>
        </w:tc>
      </w:tr>
    </w:tbl>
    <w:p w14:paraId="3120E80A" w14:textId="77777777" w:rsidR="000D08AE" w:rsidRDefault="000D08AE"/>
    <w:sectPr w:rsidR="000D0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B9"/>
    <w:rsid w:val="000D08AE"/>
    <w:rsid w:val="00272E45"/>
    <w:rsid w:val="002E5BF1"/>
    <w:rsid w:val="005A6EDE"/>
    <w:rsid w:val="006D0660"/>
    <w:rsid w:val="00B7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2548"/>
  <w15:chartTrackingRefBased/>
  <w15:docId w15:val="{60B84F44-CF4C-4A5E-89F4-AB5CA60C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3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2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narwade</dc:creator>
  <cp:keywords/>
  <dc:description/>
  <cp:lastModifiedBy>rasika narwade</cp:lastModifiedBy>
  <cp:revision>1</cp:revision>
  <dcterms:created xsi:type="dcterms:W3CDTF">2026-03-08T05:42:00Z</dcterms:created>
  <dcterms:modified xsi:type="dcterms:W3CDTF">2026-03-08T06:08:00Z</dcterms:modified>
</cp:coreProperties>
</file>