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2</w:t>
      </w:r>
    </w:p>
    <w:p>
      <w:r>
        <w:t>A healthcare startup integrates a new diagnostics model.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