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7DC3" w14:textId="77777777" w:rsidR="00C1173C" w:rsidRPr="00C1173C" w:rsidRDefault="00C1173C" w:rsidP="00C1173C">
      <w:pPr>
        <w:rPr>
          <w:b/>
          <w:bCs/>
          <w:u w:val="single"/>
        </w:rPr>
      </w:pPr>
      <w:r w:rsidRPr="00C1173C">
        <w:rPr>
          <w:b/>
          <w:bCs/>
          <w:u w:val="single"/>
        </w:rPr>
        <w:t>CCA3: FINAL CONCLUSION REPORT</w:t>
      </w:r>
    </w:p>
    <w:p w14:paraId="451E959B" w14:textId="77777777" w:rsidR="00C1173C" w:rsidRPr="00C1173C" w:rsidRDefault="00C1173C" w:rsidP="00C1173C">
      <w:pPr>
        <w:rPr>
          <w:b/>
          <w:bCs/>
          <w:u w:val="single"/>
        </w:rPr>
      </w:pPr>
      <w:r w:rsidRPr="00C1173C">
        <w:rPr>
          <w:b/>
          <w:bCs/>
          <w:u w:val="single"/>
        </w:rPr>
        <w:t xml:space="preserve">Comparative Usability Evaluation of Swiggy </w:t>
      </w:r>
      <w:proofErr w:type="spellStart"/>
      <w:r w:rsidRPr="00C1173C">
        <w:rPr>
          <w:b/>
          <w:bCs/>
          <w:u w:val="single"/>
        </w:rPr>
        <w:t>Instamart</w:t>
      </w:r>
      <w:proofErr w:type="spellEnd"/>
      <w:r w:rsidRPr="00C1173C">
        <w:rPr>
          <w:b/>
          <w:bCs/>
          <w:u w:val="single"/>
        </w:rPr>
        <w:t xml:space="preserve"> and </w:t>
      </w:r>
      <w:proofErr w:type="spellStart"/>
      <w:r w:rsidRPr="00C1173C">
        <w:rPr>
          <w:b/>
          <w:bCs/>
          <w:u w:val="single"/>
        </w:rPr>
        <w:t>SwiftBasket</w:t>
      </w:r>
      <w:proofErr w:type="spellEnd"/>
    </w:p>
    <w:p w14:paraId="415E2736" w14:textId="22903753" w:rsidR="00C1173C" w:rsidRPr="00C1173C" w:rsidRDefault="00C1173C" w:rsidP="00C1173C">
      <w:pPr>
        <w:rPr>
          <w:u w:val="single"/>
        </w:rPr>
      </w:pPr>
      <w:r w:rsidRPr="00C1173C">
        <w:rPr>
          <w:b/>
          <w:bCs/>
          <w:u w:val="single"/>
        </w:rPr>
        <w:t>Student Name:</w:t>
      </w:r>
      <w:r w:rsidRPr="00C1173C">
        <w:rPr>
          <w:u w:val="single"/>
        </w:rPr>
        <w:t xml:space="preserve"> Akanksha Joshi</w:t>
      </w:r>
      <w:r w:rsidRPr="00C1173C">
        <w:rPr>
          <w:u w:val="single"/>
        </w:rPr>
        <w:br/>
      </w:r>
      <w:r w:rsidRPr="00C1173C">
        <w:rPr>
          <w:b/>
          <w:bCs/>
          <w:u w:val="single"/>
        </w:rPr>
        <w:t>PRN:</w:t>
      </w:r>
      <w:r w:rsidRPr="00C1173C">
        <w:rPr>
          <w:u w:val="single"/>
        </w:rPr>
        <w:t xml:space="preserve"> </w:t>
      </w:r>
      <w:r>
        <w:rPr>
          <w:u w:val="single"/>
        </w:rPr>
        <w:t>1262240973</w:t>
      </w:r>
      <w:r w:rsidRPr="00C1173C">
        <w:rPr>
          <w:u w:val="single"/>
        </w:rPr>
        <w:br/>
      </w:r>
      <w:r w:rsidRPr="00C1173C">
        <w:rPr>
          <w:b/>
          <w:bCs/>
          <w:u w:val="single"/>
        </w:rPr>
        <w:t>Course:</w:t>
      </w:r>
      <w:r w:rsidRPr="00C1173C">
        <w:rPr>
          <w:u w:val="single"/>
        </w:rPr>
        <w:t xml:space="preserve"> UI/UX</w:t>
      </w:r>
      <w:r w:rsidRPr="00C1173C">
        <w:rPr>
          <w:u w:val="single"/>
        </w:rPr>
        <w:br/>
      </w:r>
      <w:r w:rsidRPr="00C1173C">
        <w:rPr>
          <w:b/>
          <w:bCs/>
          <w:u w:val="single"/>
        </w:rPr>
        <w:t>Project:</w:t>
      </w:r>
      <w:r w:rsidRPr="00C1173C">
        <w:rPr>
          <w:u w:val="single"/>
        </w:rPr>
        <w:t xml:space="preserve"> Swiggy </w:t>
      </w:r>
      <w:proofErr w:type="spellStart"/>
      <w:r w:rsidRPr="00C1173C">
        <w:rPr>
          <w:u w:val="single"/>
        </w:rPr>
        <w:t>Instamart</w:t>
      </w:r>
      <w:proofErr w:type="spellEnd"/>
      <w:r w:rsidRPr="00C1173C">
        <w:rPr>
          <w:u w:val="single"/>
        </w:rPr>
        <w:t xml:space="preserve"> Redesign — </w:t>
      </w:r>
      <w:proofErr w:type="spellStart"/>
      <w:r w:rsidRPr="00C1173C">
        <w:rPr>
          <w:u w:val="single"/>
        </w:rPr>
        <w:t>SwiftBasket</w:t>
      </w:r>
      <w:proofErr w:type="spellEnd"/>
    </w:p>
    <w:p w14:paraId="54131C88" w14:textId="77777777" w:rsidR="00C1173C" w:rsidRPr="00C1173C" w:rsidRDefault="00C1173C" w:rsidP="00C1173C">
      <w:pPr>
        <w:rPr>
          <w:u w:val="single"/>
        </w:rPr>
      </w:pPr>
      <w:r w:rsidRPr="00C1173C">
        <w:rPr>
          <w:b/>
          <w:bCs/>
          <w:u w:val="single"/>
        </w:rPr>
        <w:t>Figma Prototype:</w:t>
      </w:r>
      <w:r w:rsidRPr="00C1173C">
        <w:rPr>
          <w:u w:val="single"/>
        </w:rPr>
        <w:t xml:space="preserve"> </w:t>
      </w:r>
      <w:hyperlink r:id="rId4" w:history="1">
        <w:r w:rsidRPr="00C1173C">
          <w:rPr>
            <w:rStyle w:val="Hyperlink"/>
          </w:rPr>
          <w:t>https://www.figma.com/make/91rTs1DDsVNSOIC5Joe8o8/SwiftBasket?code-node-id=0-6&amp;p=f&amp;t=46TKcsEiFDb3S0Na-0&amp;fullscreen=1</w:t>
        </w:r>
      </w:hyperlink>
    </w:p>
    <w:p w14:paraId="7C3A660B" w14:textId="77777777" w:rsidR="00C1173C" w:rsidRPr="00C1173C" w:rsidRDefault="00C1173C" w:rsidP="00C1173C">
      <w:pPr>
        <w:rPr>
          <w:b/>
          <w:bCs/>
          <w:u w:val="single"/>
        </w:rPr>
      </w:pPr>
      <w:r w:rsidRPr="00C1173C">
        <w:rPr>
          <w:b/>
          <w:bCs/>
          <w:u w:val="single"/>
        </w:rPr>
        <w:t>1. Objective</w:t>
      </w:r>
    </w:p>
    <w:p w14:paraId="6769AFA0" w14:textId="77777777" w:rsidR="00C1173C" w:rsidRPr="00C1173C" w:rsidRDefault="00C1173C" w:rsidP="00C1173C">
      <w:pPr>
        <w:rPr>
          <w:u w:val="single"/>
        </w:rPr>
      </w:pPr>
      <w:r w:rsidRPr="00C1173C">
        <w:rPr>
          <w:u w:val="single"/>
        </w:rPr>
        <w:t xml:space="preserve">The objective of this study is to evaluate the usability of the original Swiggy </w:t>
      </w:r>
      <w:proofErr w:type="spellStart"/>
      <w:r w:rsidRPr="00C1173C">
        <w:rPr>
          <w:u w:val="single"/>
        </w:rPr>
        <w:t>Instamart</w:t>
      </w:r>
      <w:proofErr w:type="spellEnd"/>
      <w:r w:rsidRPr="00C1173C">
        <w:rPr>
          <w:u w:val="single"/>
        </w:rPr>
        <w:t xml:space="preserve"> interface and compare it with my modified high-fidelity prototype, </w:t>
      </w:r>
      <w:proofErr w:type="spellStart"/>
      <w:r w:rsidRPr="00C1173C">
        <w:rPr>
          <w:u w:val="single"/>
        </w:rPr>
        <w:t>SwiftBasket</w:t>
      </w:r>
      <w:proofErr w:type="spellEnd"/>
      <w:r w:rsidRPr="00C1173C">
        <w:rPr>
          <w:u w:val="single"/>
        </w:rPr>
        <w:t>. The study aims to identify usability issues in the original interface and determine whether the redesigned prototype provides a simpler, clearer, and more user-friendly shopping experience.</w:t>
      </w:r>
    </w:p>
    <w:p w14:paraId="5C83823D" w14:textId="77777777" w:rsidR="00C1173C" w:rsidRPr="00C1173C" w:rsidRDefault="00C1173C" w:rsidP="00C1173C">
      <w:pPr>
        <w:rPr>
          <w:b/>
          <w:bCs/>
          <w:u w:val="single"/>
        </w:rPr>
      </w:pPr>
      <w:r w:rsidRPr="00C1173C">
        <w:rPr>
          <w:b/>
          <w:bCs/>
          <w:u w:val="single"/>
        </w:rPr>
        <w:t>2. Methodology</w:t>
      </w:r>
    </w:p>
    <w:p w14:paraId="3C283454" w14:textId="77777777" w:rsidR="00C1173C" w:rsidRPr="00C1173C" w:rsidRDefault="00C1173C" w:rsidP="00C1173C">
      <w:pPr>
        <w:rPr>
          <w:u w:val="single"/>
        </w:rPr>
      </w:pPr>
      <w:r w:rsidRPr="00C1173C">
        <w:rPr>
          <w:u w:val="single"/>
        </w:rPr>
        <w:t>A mixed-methods usability study was designed using qualitative think-aloud testing and a quantitative UX evaluation survey. Participants were asked to perform the same grocery-shopping task on both interfaces.</w:t>
      </w:r>
    </w:p>
    <w:p w14:paraId="6D6C5002" w14:textId="77777777" w:rsidR="00C1173C" w:rsidRPr="00C1173C" w:rsidRDefault="00C1173C" w:rsidP="00C1173C">
      <w:pPr>
        <w:rPr>
          <w:u w:val="single"/>
        </w:rPr>
      </w:pPr>
      <w:r w:rsidRPr="00C1173C">
        <w:rPr>
          <w:b/>
          <w:bCs/>
          <w:u w:val="single"/>
        </w:rPr>
        <w:t>Task:</w:t>
      </w:r>
      <w:r w:rsidRPr="00C1173C">
        <w:rPr>
          <w:u w:val="single"/>
        </w:rPr>
        <w:t xml:space="preserve"> Search for bread, add it to the cart, increase the quantity, and check the total price.</w:t>
      </w:r>
    </w:p>
    <w:p w14:paraId="6F46403B" w14:textId="77777777" w:rsidR="00C1173C" w:rsidRPr="00C1173C" w:rsidRDefault="00C1173C" w:rsidP="00C1173C">
      <w:pPr>
        <w:rPr>
          <w:u w:val="single"/>
        </w:rPr>
      </w:pPr>
      <w:r w:rsidRPr="00C1173C">
        <w:rPr>
          <w:u w:val="single"/>
        </w:rPr>
        <w:t>During the think-aloud sessions, participants verbalized their thoughts, expectations, and difficulties while interacting with each interface. The recordings were transcribed for qualitative analysis. Following the sessions, participants were asked to complete the prescribed UX survey to evaluate both interfaces.</w:t>
      </w:r>
    </w:p>
    <w:p w14:paraId="751AF9A9" w14:textId="77777777" w:rsidR="00C1173C" w:rsidRPr="00C1173C" w:rsidRDefault="00C1173C" w:rsidP="00C1173C">
      <w:pPr>
        <w:rPr>
          <w:u w:val="single"/>
        </w:rPr>
      </w:pPr>
      <w:r w:rsidRPr="00C1173C">
        <w:rPr>
          <w:u w:val="single"/>
        </w:rPr>
        <w:t>The study was designed for five participants, allowing observations and survey responses to be compared across the original website and the modified prototype.</w:t>
      </w:r>
    </w:p>
    <w:p w14:paraId="26E8CDB2" w14:textId="77777777" w:rsidR="00C1173C" w:rsidRPr="00C1173C" w:rsidRDefault="00C1173C" w:rsidP="00C1173C">
      <w:pPr>
        <w:rPr>
          <w:b/>
          <w:bCs/>
          <w:u w:val="single"/>
        </w:rPr>
      </w:pPr>
      <w:r w:rsidRPr="00C1173C">
        <w:rPr>
          <w:b/>
          <w:bCs/>
          <w:u w:val="single"/>
        </w:rPr>
        <w:t>3. Qualitative Analysis</w:t>
      </w:r>
    </w:p>
    <w:p w14:paraId="4C27DE89" w14:textId="77777777" w:rsidR="00C1173C" w:rsidRPr="00C1173C" w:rsidRDefault="00C1173C" w:rsidP="00C1173C">
      <w:pPr>
        <w:rPr>
          <w:u w:val="single"/>
        </w:rPr>
      </w:pPr>
      <w:r w:rsidRPr="00C1173C">
        <w:rPr>
          <w:u w:val="single"/>
        </w:rPr>
        <w:t>The think-aloud evaluation focuses on five important usability aspects: finding the required product, adding it to the cart, increasing the quantity, understanding the total price, and reviewing or modifying cart items.</w:t>
      </w:r>
    </w:p>
    <w:p w14:paraId="30910271" w14:textId="77777777" w:rsidR="00C1173C" w:rsidRPr="00C1173C" w:rsidRDefault="00C1173C" w:rsidP="00C1173C">
      <w:pPr>
        <w:rPr>
          <w:u w:val="single"/>
        </w:rPr>
      </w:pPr>
      <w:r w:rsidRPr="00C1173C">
        <w:rPr>
          <w:u w:val="single"/>
        </w:rPr>
        <w:t>These aspects help assess the clarity of navigation, visibility of interactive elements, ease of completing the shopping task, and transparency of price information. The transcripts are intended to identify recurring difficulties and determine whether the redesigned interface addresses the problems encountered on the original website.</w:t>
      </w:r>
    </w:p>
    <w:p w14:paraId="0ABB27E8" w14:textId="77777777" w:rsidR="00C1173C" w:rsidRPr="00C1173C" w:rsidRDefault="00C1173C" w:rsidP="00C1173C">
      <w:pPr>
        <w:rPr>
          <w:b/>
          <w:bCs/>
          <w:u w:val="single"/>
        </w:rPr>
      </w:pPr>
      <w:r w:rsidRPr="00C1173C">
        <w:rPr>
          <w:b/>
          <w:bCs/>
          <w:u w:val="single"/>
        </w:rPr>
        <w:t>4. Quantitative Analysis</w:t>
      </w:r>
    </w:p>
    <w:p w14:paraId="48F6A3A8" w14:textId="77777777" w:rsidR="00C1173C" w:rsidRPr="00C1173C" w:rsidRDefault="00C1173C" w:rsidP="00C1173C">
      <w:pPr>
        <w:rPr>
          <w:u w:val="single"/>
        </w:rPr>
      </w:pPr>
      <w:r w:rsidRPr="00C1173C">
        <w:rPr>
          <w:u w:val="single"/>
        </w:rPr>
        <w:t xml:space="preserve">The UX evaluation survey provides quantitative feedback on the original Swiggy </w:t>
      </w:r>
      <w:proofErr w:type="spellStart"/>
      <w:r w:rsidRPr="00C1173C">
        <w:rPr>
          <w:u w:val="single"/>
        </w:rPr>
        <w:t>Instamart</w:t>
      </w:r>
      <w:proofErr w:type="spellEnd"/>
      <w:r w:rsidRPr="00C1173C">
        <w:rPr>
          <w:u w:val="single"/>
        </w:rPr>
        <w:t xml:space="preserve"> interface and the modified </w:t>
      </w:r>
      <w:proofErr w:type="spellStart"/>
      <w:r w:rsidRPr="00C1173C">
        <w:rPr>
          <w:u w:val="single"/>
        </w:rPr>
        <w:t>SwiftBasket</w:t>
      </w:r>
      <w:proofErr w:type="spellEnd"/>
      <w:r w:rsidRPr="00C1173C">
        <w:rPr>
          <w:u w:val="single"/>
        </w:rPr>
        <w:t xml:space="preserve"> prototype. The responses are to be compared using the UX parameters and rating scales specified in the survey.</w:t>
      </w:r>
    </w:p>
    <w:p w14:paraId="38F13C99" w14:textId="77777777" w:rsidR="00C1173C" w:rsidRPr="00C1173C" w:rsidRDefault="00C1173C" w:rsidP="00C1173C">
      <w:pPr>
        <w:rPr>
          <w:u w:val="single"/>
        </w:rPr>
      </w:pPr>
      <w:r w:rsidRPr="00C1173C">
        <w:rPr>
          <w:u w:val="single"/>
        </w:rPr>
        <w:t>The average ratings for each parameter can be calculated to identify differences between the two interfaces. These results can help determine whether the redesigned prototype offers improvements in usability and the overall shopping experience.</w:t>
      </w:r>
    </w:p>
    <w:p w14:paraId="579FBBD2" w14:textId="77777777" w:rsidR="00C1173C" w:rsidRPr="00C1173C" w:rsidRDefault="00C1173C" w:rsidP="00C1173C">
      <w:pPr>
        <w:rPr>
          <w:b/>
          <w:bCs/>
          <w:u w:val="single"/>
        </w:rPr>
      </w:pPr>
      <w:r w:rsidRPr="00C1173C">
        <w:rPr>
          <w:b/>
          <w:bCs/>
          <w:u w:val="single"/>
        </w:rPr>
        <w:lastRenderedPageBreak/>
        <w:t>5. Conclusion</w:t>
      </w:r>
    </w:p>
    <w:p w14:paraId="25F55583" w14:textId="77777777" w:rsidR="00C1173C" w:rsidRPr="00C1173C" w:rsidRDefault="00C1173C" w:rsidP="00C1173C">
      <w:pPr>
        <w:rPr>
          <w:u w:val="single"/>
        </w:rPr>
      </w:pPr>
      <w:r w:rsidRPr="00C1173C">
        <w:rPr>
          <w:u w:val="single"/>
        </w:rPr>
        <w:t xml:space="preserve">This usability study compares the original Swiggy </w:t>
      </w:r>
      <w:proofErr w:type="spellStart"/>
      <w:r w:rsidRPr="00C1173C">
        <w:rPr>
          <w:u w:val="single"/>
        </w:rPr>
        <w:t>Instamart</w:t>
      </w:r>
      <w:proofErr w:type="spellEnd"/>
      <w:r w:rsidRPr="00C1173C">
        <w:rPr>
          <w:u w:val="single"/>
        </w:rPr>
        <w:t xml:space="preserve"> interface with the modified </w:t>
      </w:r>
      <w:proofErr w:type="spellStart"/>
      <w:r w:rsidRPr="00C1173C">
        <w:rPr>
          <w:u w:val="single"/>
        </w:rPr>
        <w:t>SwiftBasket</w:t>
      </w:r>
      <w:proofErr w:type="spellEnd"/>
      <w:r w:rsidRPr="00C1173C">
        <w:rPr>
          <w:u w:val="single"/>
        </w:rPr>
        <w:t xml:space="preserve"> prototype through a common grocery-shopping task. The evaluation focuses on product discovery, cart interactions, quantity adjustment, and price clarity.</w:t>
      </w:r>
    </w:p>
    <w:p w14:paraId="4FDE3D7C" w14:textId="77777777" w:rsidR="00C1173C" w:rsidRPr="00C1173C" w:rsidRDefault="00C1173C" w:rsidP="00C1173C">
      <w:pPr>
        <w:rPr>
          <w:u w:val="single"/>
        </w:rPr>
      </w:pPr>
      <w:r w:rsidRPr="00C1173C">
        <w:rPr>
          <w:u w:val="single"/>
        </w:rPr>
        <w:t>The combination of think-aloud testing and UX survey responses provides a structured approach to evaluating the effectiveness of the redesign. The qualitative observations help identify specific usability problems, while the quantitative responses provide measurable feedback on the user experience.</w:t>
      </w:r>
    </w:p>
    <w:p w14:paraId="1BE98F0C" w14:textId="77777777" w:rsidR="00C1173C" w:rsidRPr="00C1173C" w:rsidRDefault="00C1173C" w:rsidP="00C1173C">
      <w:pPr>
        <w:rPr>
          <w:u w:val="single"/>
        </w:rPr>
      </w:pPr>
      <w:r w:rsidRPr="00C1173C">
        <w:rPr>
          <w:u w:val="single"/>
        </w:rPr>
        <w:t xml:space="preserve">The effectiveness of </w:t>
      </w:r>
      <w:proofErr w:type="spellStart"/>
      <w:r w:rsidRPr="00C1173C">
        <w:rPr>
          <w:u w:val="single"/>
        </w:rPr>
        <w:t>SwiftBasket</w:t>
      </w:r>
      <w:proofErr w:type="spellEnd"/>
      <w:r w:rsidRPr="00C1173C">
        <w:rPr>
          <w:u w:val="single"/>
        </w:rPr>
        <w:t xml:space="preserve"> must ultimately be determined by comparing the actual participant feedback and survey results. The findings will indicate whether the redesigned interface improves the tested shopping experience, which aspects work well, and which areas require further refinement.</w:t>
      </w:r>
    </w:p>
    <w:p w14:paraId="6A218065" w14:textId="77777777" w:rsidR="00C1173C" w:rsidRPr="00C1173C" w:rsidRDefault="00C1173C" w:rsidP="00C1173C">
      <w:pPr>
        <w:rPr>
          <w:b/>
          <w:bCs/>
          <w:u w:val="single"/>
        </w:rPr>
      </w:pPr>
      <w:r w:rsidRPr="00C1173C">
        <w:rPr>
          <w:b/>
          <w:bCs/>
          <w:u w:val="single"/>
        </w:rPr>
        <w:t>6. Limitations</w:t>
      </w:r>
    </w:p>
    <w:p w14:paraId="22479602" w14:textId="77777777" w:rsidR="00C1173C" w:rsidRPr="00C1173C" w:rsidRDefault="00C1173C" w:rsidP="00C1173C">
      <w:pPr>
        <w:rPr>
          <w:u w:val="single"/>
        </w:rPr>
      </w:pPr>
      <w:r w:rsidRPr="00C1173C">
        <w:rPr>
          <w:u w:val="single"/>
        </w:rPr>
        <w:t>The study focuses on a single grocery-shopping task and a limited participant group. The findings may not represent the experiences of all users or cover every feature of either interface. Additionally, a Figma prototype may not reproduce all the functionality of a live grocery-shopping application.</w:t>
      </w:r>
    </w:p>
    <w:p w14:paraId="2F52931C" w14:textId="77777777" w:rsidR="00C1173C" w:rsidRPr="00C1173C" w:rsidRDefault="00C1173C" w:rsidP="00C1173C">
      <w:pPr>
        <w:rPr>
          <w:u w:val="single"/>
        </w:rPr>
      </w:pPr>
      <w:r w:rsidRPr="00C1173C">
        <w:rPr>
          <w:u w:val="single"/>
        </w:rPr>
        <w:t>Further testing with more participants and a wider range of tasks could provide additional insights into the usability of the redesigned interface.</w:t>
      </w:r>
    </w:p>
    <w:p w14:paraId="0DE25E7C" w14:textId="77777777" w:rsidR="00C1173C" w:rsidRPr="00C1173C" w:rsidRDefault="00C1173C" w:rsidP="00C1173C">
      <w:pPr>
        <w:rPr>
          <w:b/>
          <w:bCs/>
          <w:u w:val="single"/>
        </w:rPr>
      </w:pPr>
      <w:r w:rsidRPr="00C1173C">
        <w:rPr>
          <w:b/>
          <w:bCs/>
          <w:u w:val="single"/>
        </w:rPr>
        <w:t>7. Prototype Link</w:t>
      </w:r>
    </w:p>
    <w:p w14:paraId="404F6F33" w14:textId="77777777" w:rsidR="00C1173C" w:rsidRPr="00C1173C" w:rsidRDefault="00C1173C" w:rsidP="00C1173C">
      <w:pPr>
        <w:rPr>
          <w:u w:val="single"/>
        </w:rPr>
      </w:pPr>
      <w:proofErr w:type="spellStart"/>
      <w:r w:rsidRPr="00C1173C">
        <w:rPr>
          <w:b/>
          <w:bCs/>
          <w:u w:val="single"/>
        </w:rPr>
        <w:t>SwiftBasket</w:t>
      </w:r>
      <w:proofErr w:type="spellEnd"/>
      <w:r w:rsidRPr="00C1173C">
        <w:rPr>
          <w:b/>
          <w:bCs/>
          <w:u w:val="single"/>
        </w:rPr>
        <w:t xml:space="preserve"> — Modified High-Fidelity Prototype:</w:t>
      </w:r>
      <w:r w:rsidRPr="00C1173C">
        <w:rPr>
          <w:u w:val="single"/>
        </w:rPr>
        <w:br/>
      </w:r>
      <w:hyperlink r:id="rId5" w:history="1">
        <w:r w:rsidRPr="00C1173C">
          <w:rPr>
            <w:rStyle w:val="Hyperlink"/>
          </w:rPr>
          <w:t>https://www.figma.com/make/91rTs1DDsVNSOIC5Joe8o8/SwiftBasket?code-node-id=0-6&amp;p=f&amp;t=46TKcsEiFDb3S0Na-0&amp;fullscreen=1</w:t>
        </w:r>
      </w:hyperlink>
    </w:p>
    <w:p w14:paraId="1F0A0DE3" w14:textId="77777777" w:rsidR="002C394A" w:rsidRPr="00C1173C" w:rsidRDefault="002C394A">
      <w:pPr>
        <w:rPr>
          <w:u w:val="single"/>
        </w:rPr>
      </w:pPr>
    </w:p>
    <w:sectPr w:rsidR="002C394A" w:rsidRPr="00C11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3C"/>
    <w:rsid w:val="002C394A"/>
    <w:rsid w:val="00362965"/>
    <w:rsid w:val="00527EDB"/>
    <w:rsid w:val="00874D3C"/>
    <w:rsid w:val="00C1173C"/>
    <w:rsid w:val="00DE78FC"/>
    <w:rsid w:val="00F10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EB16"/>
  <w15:chartTrackingRefBased/>
  <w15:docId w15:val="{763FCC3E-4F06-42FF-8E6F-5CBE20A6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3C"/>
    <w:rPr>
      <w:rFonts w:eastAsiaTheme="majorEastAsia" w:cstheme="majorBidi"/>
      <w:color w:val="272727" w:themeColor="text1" w:themeTint="D8"/>
    </w:rPr>
  </w:style>
  <w:style w:type="paragraph" w:styleId="Title">
    <w:name w:val="Title"/>
    <w:basedOn w:val="Normal"/>
    <w:next w:val="Normal"/>
    <w:link w:val="TitleChar"/>
    <w:uiPriority w:val="10"/>
    <w:qFormat/>
    <w:rsid w:val="00C11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3C"/>
    <w:pPr>
      <w:spacing w:before="160"/>
      <w:jc w:val="center"/>
    </w:pPr>
    <w:rPr>
      <w:i/>
      <w:iCs/>
      <w:color w:val="404040" w:themeColor="text1" w:themeTint="BF"/>
    </w:rPr>
  </w:style>
  <w:style w:type="character" w:customStyle="1" w:styleId="QuoteChar">
    <w:name w:val="Quote Char"/>
    <w:basedOn w:val="DefaultParagraphFont"/>
    <w:link w:val="Quote"/>
    <w:uiPriority w:val="29"/>
    <w:rsid w:val="00C1173C"/>
    <w:rPr>
      <w:i/>
      <w:iCs/>
      <w:color w:val="404040" w:themeColor="text1" w:themeTint="BF"/>
    </w:rPr>
  </w:style>
  <w:style w:type="paragraph" w:styleId="ListParagraph">
    <w:name w:val="List Paragraph"/>
    <w:basedOn w:val="Normal"/>
    <w:uiPriority w:val="34"/>
    <w:qFormat/>
    <w:rsid w:val="00C1173C"/>
    <w:pPr>
      <w:ind w:left="720"/>
      <w:contextualSpacing/>
    </w:pPr>
  </w:style>
  <w:style w:type="character" w:styleId="IntenseEmphasis">
    <w:name w:val="Intense Emphasis"/>
    <w:basedOn w:val="DefaultParagraphFont"/>
    <w:uiPriority w:val="21"/>
    <w:qFormat/>
    <w:rsid w:val="00C1173C"/>
    <w:rPr>
      <w:i/>
      <w:iCs/>
      <w:color w:val="2F5496" w:themeColor="accent1" w:themeShade="BF"/>
    </w:rPr>
  </w:style>
  <w:style w:type="paragraph" w:styleId="IntenseQuote">
    <w:name w:val="Intense Quote"/>
    <w:basedOn w:val="Normal"/>
    <w:next w:val="Normal"/>
    <w:link w:val="IntenseQuoteChar"/>
    <w:uiPriority w:val="30"/>
    <w:qFormat/>
    <w:rsid w:val="00C11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73C"/>
    <w:rPr>
      <w:i/>
      <w:iCs/>
      <w:color w:val="2F5496" w:themeColor="accent1" w:themeShade="BF"/>
    </w:rPr>
  </w:style>
  <w:style w:type="character" w:styleId="IntenseReference">
    <w:name w:val="Intense Reference"/>
    <w:basedOn w:val="DefaultParagraphFont"/>
    <w:uiPriority w:val="32"/>
    <w:qFormat/>
    <w:rsid w:val="00C1173C"/>
    <w:rPr>
      <w:b/>
      <w:bCs/>
      <w:smallCaps/>
      <w:color w:val="2F5496" w:themeColor="accent1" w:themeShade="BF"/>
      <w:spacing w:val="5"/>
    </w:rPr>
  </w:style>
  <w:style w:type="character" w:styleId="Hyperlink">
    <w:name w:val="Hyperlink"/>
    <w:basedOn w:val="DefaultParagraphFont"/>
    <w:uiPriority w:val="99"/>
    <w:unhideWhenUsed/>
    <w:rsid w:val="00C1173C"/>
    <w:rPr>
      <w:color w:val="0563C1" w:themeColor="hyperlink"/>
      <w:u w:val="single"/>
    </w:rPr>
  </w:style>
  <w:style w:type="character" w:styleId="UnresolvedMention">
    <w:name w:val="Unresolved Mention"/>
    <w:basedOn w:val="DefaultParagraphFont"/>
    <w:uiPriority w:val="99"/>
    <w:semiHidden/>
    <w:unhideWhenUsed/>
    <w:rsid w:val="00C11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igma.com/make/91rTs1DDsVNSOIC5Joe8o8/SwiftBasket?code-node-id=0-6&amp;p=f&amp;t=46TKcsEiFDb3S0Na-0&amp;fullscreen=1" TargetMode="External"/><Relationship Id="rId4" Type="http://schemas.openxmlformats.org/officeDocument/2006/relationships/hyperlink" Target="https://www.figma.com/make/91rTs1DDsVNSOIC5Joe8o8/SwiftBasket?code-node-id=0-6&amp;p=f&amp;t=46TKcsEiFDb3S0Na-0&amp;fullscre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Joshi</dc:creator>
  <cp:keywords/>
  <dc:description/>
  <cp:lastModifiedBy>Akanksha Joshi</cp:lastModifiedBy>
  <cp:revision>2</cp:revision>
  <dcterms:created xsi:type="dcterms:W3CDTF">2026-10-24T17:37:00Z</dcterms:created>
  <dcterms:modified xsi:type="dcterms:W3CDTF">2026-10-24T17:39:00Z</dcterms:modified>
</cp:coreProperties>
</file>