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A588" w14:textId="388AF8B4" w:rsidR="007658A0" w:rsidRPr="007658A0" w:rsidRDefault="007658A0" w:rsidP="007658A0"/>
    <w:p w14:paraId="41283157" w14:textId="591FD0DA" w:rsidR="007658A0" w:rsidRPr="007658A0" w:rsidRDefault="007658A0" w:rsidP="007658A0">
      <w:pPr>
        <w:rPr>
          <w:b/>
          <w:bCs/>
          <w:sz w:val="36"/>
          <w:szCs w:val="36"/>
        </w:rPr>
      </w:pPr>
      <w:r w:rsidRPr="007658A0">
        <w:rPr>
          <w:b/>
          <w:bCs/>
          <w:sz w:val="36"/>
          <w:szCs w:val="36"/>
        </w:rPr>
        <w:t>Audit</w:t>
      </w:r>
      <w:r w:rsidRPr="007658A0">
        <w:rPr>
          <w:b/>
          <w:bCs/>
        </w:rPr>
        <w:t xml:space="preserve"> </w:t>
      </w:r>
      <w:r w:rsidRPr="007658A0">
        <w:rPr>
          <w:b/>
          <w:bCs/>
          <w:sz w:val="36"/>
          <w:szCs w:val="36"/>
        </w:rPr>
        <w:t>Conclusion</w:t>
      </w:r>
      <w:r w:rsidRPr="007658A0">
        <w:rPr>
          <w:b/>
          <w:bCs/>
        </w:rPr>
        <w:t xml:space="preserve"> </w:t>
      </w:r>
      <w:r>
        <w:rPr>
          <w:b/>
          <w:bCs/>
          <w:sz w:val="36"/>
          <w:szCs w:val="36"/>
        </w:rPr>
        <w:t>Memo</w:t>
      </w:r>
    </w:p>
    <w:p w14:paraId="3B96F9F5" w14:textId="681D0CD5" w:rsidR="007658A0" w:rsidRPr="007658A0" w:rsidRDefault="0069329A" w:rsidP="007658A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Client</w:t>
      </w:r>
      <w:r w:rsidR="007658A0" w:rsidRPr="007658A0">
        <w:rPr>
          <w:b/>
          <w:bCs/>
          <w:sz w:val="28"/>
          <w:szCs w:val="28"/>
        </w:rPr>
        <w:t>:</w:t>
      </w:r>
      <w:r w:rsidR="007658A0" w:rsidRPr="007658A0">
        <w:rPr>
          <w:sz w:val="28"/>
          <w:szCs w:val="28"/>
        </w:rPr>
        <w:t xml:space="preserve"> Green Leaf Manufacturing Ltd </w:t>
      </w:r>
    </w:p>
    <w:p w14:paraId="5C85B14E" w14:textId="7853C533" w:rsidR="007658A0" w:rsidRPr="007658A0" w:rsidRDefault="007658A0" w:rsidP="007658A0">
      <w:pPr>
        <w:rPr>
          <w:sz w:val="28"/>
          <w:szCs w:val="28"/>
        </w:rPr>
      </w:pPr>
      <w:r w:rsidRPr="007658A0">
        <w:rPr>
          <w:b/>
          <w:bCs/>
          <w:sz w:val="28"/>
          <w:szCs w:val="28"/>
        </w:rPr>
        <w:t>Year-End:</w:t>
      </w:r>
      <w:r w:rsidRPr="007658A0">
        <w:rPr>
          <w:sz w:val="28"/>
          <w:szCs w:val="28"/>
        </w:rPr>
        <w:t xml:space="preserve"> 31 March 2025</w:t>
      </w:r>
    </w:p>
    <w:p w14:paraId="1729D2EC" w14:textId="476888BA" w:rsidR="007658A0" w:rsidRPr="007658A0" w:rsidRDefault="00BD1040" w:rsidP="007658A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Prepared b</w:t>
      </w:r>
      <w:r w:rsidR="0080286C">
        <w:rPr>
          <w:b/>
          <w:bCs/>
          <w:sz w:val="28"/>
          <w:szCs w:val="28"/>
        </w:rPr>
        <w:t>y</w:t>
      </w:r>
      <w:r w:rsidR="007658A0" w:rsidRPr="007658A0">
        <w:rPr>
          <w:b/>
          <w:bCs/>
          <w:sz w:val="28"/>
          <w:szCs w:val="28"/>
        </w:rPr>
        <w:t>:</w:t>
      </w:r>
      <w:r w:rsidR="007658A0" w:rsidRPr="007658A0">
        <w:rPr>
          <w:sz w:val="28"/>
          <w:szCs w:val="28"/>
        </w:rPr>
        <w:t xml:space="preserve"> Akanksha Kumar</w:t>
      </w:r>
      <w:r w:rsidR="0080286C">
        <w:rPr>
          <w:sz w:val="28"/>
          <w:szCs w:val="28"/>
        </w:rPr>
        <w:t>i</w:t>
      </w:r>
    </w:p>
    <w:p w14:paraId="3DF9B5C4" w14:textId="5C5A9503" w:rsidR="007658A0" w:rsidRPr="007658A0" w:rsidRDefault="007658A0" w:rsidP="007658A0">
      <w:pPr>
        <w:rPr>
          <w:sz w:val="28"/>
          <w:szCs w:val="28"/>
        </w:rPr>
      </w:pPr>
      <w:r w:rsidRPr="007658A0">
        <w:rPr>
          <w:b/>
          <w:bCs/>
          <w:sz w:val="28"/>
          <w:szCs w:val="28"/>
        </w:rPr>
        <w:t>Date:</w:t>
      </w:r>
      <w:r w:rsidRPr="007658A0">
        <w:rPr>
          <w:sz w:val="28"/>
          <w:szCs w:val="28"/>
        </w:rPr>
        <w:t xml:space="preserve"> </w:t>
      </w:r>
      <w:r w:rsidR="006D4F08">
        <w:rPr>
          <w:sz w:val="28"/>
          <w:szCs w:val="28"/>
        </w:rPr>
        <w:t>15 September 2025</w:t>
      </w:r>
    </w:p>
    <w:p w14:paraId="2FBEEDE8" w14:textId="77777777" w:rsidR="007658A0" w:rsidRPr="007658A0" w:rsidRDefault="007658A0" w:rsidP="007658A0">
      <w:pPr>
        <w:rPr>
          <w:b/>
          <w:bCs/>
          <w:sz w:val="28"/>
          <w:szCs w:val="28"/>
        </w:rPr>
      </w:pPr>
      <w:r w:rsidRPr="007658A0">
        <w:rPr>
          <w:b/>
          <w:bCs/>
          <w:sz w:val="28"/>
          <w:szCs w:val="28"/>
        </w:rPr>
        <w:t>1. Objective</w:t>
      </w:r>
    </w:p>
    <w:p w14:paraId="4AB99E9E" w14:textId="77777777" w:rsidR="007658A0" w:rsidRPr="007658A0" w:rsidRDefault="007658A0" w:rsidP="007658A0">
      <w:pPr>
        <w:rPr>
          <w:sz w:val="28"/>
          <w:szCs w:val="28"/>
        </w:rPr>
      </w:pPr>
      <w:r w:rsidRPr="007658A0">
        <w:rPr>
          <w:sz w:val="28"/>
          <w:szCs w:val="28"/>
        </w:rPr>
        <w:t>The purpose of this conclusion memo is to summarize the audit procedures performed, highlight key findings, and conclude on whether the financial statements are free from material misstatement.</w:t>
      </w:r>
    </w:p>
    <w:p w14:paraId="4E06FC39" w14:textId="77777777" w:rsidR="007658A0" w:rsidRPr="007658A0" w:rsidRDefault="007658A0" w:rsidP="007658A0">
      <w:pPr>
        <w:rPr>
          <w:b/>
          <w:bCs/>
          <w:sz w:val="28"/>
          <w:szCs w:val="28"/>
        </w:rPr>
      </w:pPr>
      <w:r w:rsidRPr="007658A0">
        <w:rPr>
          <w:b/>
          <w:bCs/>
          <w:sz w:val="28"/>
          <w:szCs w:val="28"/>
        </w:rPr>
        <w:t>2. Summary of Work Performed</w:t>
      </w:r>
    </w:p>
    <w:p w14:paraId="7D06F4F7" w14:textId="77777777" w:rsidR="007658A0" w:rsidRPr="007658A0" w:rsidRDefault="007658A0" w:rsidP="007658A0">
      <w:pPr>
        <w:numPr>
          <w:ilvl w:val="0"/>
          <w:numId w:val="1"/>
        </w:numPr>
        <w:rPr>
          <w:sz w:val="28"/>
          <w:szCs w:val="28"/>
        </w:rPr>
      </w:pPr>
      <w:r w:rsidRPr="007658A0">
        <w:rPr>
          <w:b/>
          <w:bCs/>
          <w:sz w:val="28"/>
          <w:szCs w:val="28"/>
        </w:rPr>
        <w:t>Materiality Assessment:</w:t>
      </w:r>
      <w:r w:rsidRPr="007658A0">
        <w:rPr>
          <w:sz w:val="28"/>
          <w:szCs w:val="28"/>
        </w:rPr>
        <w:t xml:space="preserve"> Planning materiality set at £100,000; performance materiality at £75,000.</w:t>
      </w:r>
    </w:p>
    <w:p w14:paraId="0EF094E8" w14:textId="77777777" w:rsidR="007658A0" w:rsidRPr="007658A0" w:rsidRDefault="007658A0" w:rsidP="007658A0">
      <w:pPr>
        <w:numPr>
          <w:ilvl w:val="0"/>
          <w:numId w:val="1"/>
        </w:numPr>
        <w:rPr>
          <w:sz w:val="28"/>
          <w:szCs w:val="28"/>
        </w:rPr>
      </w:pPr>
      <w:r w:rsidRPr="007658A0">
        <w:rPr>
          <w:b/>
          <w:bCs/>
          <w:sz w:val="28"/>
          <w:szCs w:val="28"/>
        </w:rPr>
        <w:t>Risk Matrix:</w:t>
      </w:r>
      <w:r w:rsidRPr="007658A0">
        <w:rPr>
          <w:sz w:val="28"/>
          <w:szCs w:val="28"/>
        </w:rPr>
        <w:t xml:space="preserve"> High risks identified in revenue recognition and inventory valuation; medium risks in cash and purchases; low risk in payroll.</w:t>
      </w:r>
    </w:p>
    <w:p w14:paraId="3E8D2E6C" w14:textId="77777777" w:rsidR="007658A0" w:rsidRPr="007658A0" w:rsidRDefault="007658A0" w:rsidP="007658A0">
      <w:pPr>
        <w:numPr>
          <w:ilvl w:val="0"/>
          <w:numId w:val="1"/>
        </w:numPr>
        <w:rPr>
          <w:sz w:val="28"/>
          <w:szCs w:val="28"/>
        </w:rPr>
      </w:pPr>
      <w:r w:rsidRPr="007658A0">
        <w:rPr>
          <w:b/>
          <w:bCs/>
          <w:sz w:val="28"/>
          <w:szCs w:val="28"/>
        </w:rPr>
        <w:t>Testing:</w:t>
      </w:r>
    </w:p>
    <w:p w14:paraId="493AAA2B" w14:textId="77777777" w:rsidR="007658A0" w:rsidRPr="007658A0" w:rsidRDefault="007658A0" w:rsidP="007658A0">
      <w:pPr>
        <w:numPr>
          <w:ilvl w:val="1"/>
          <w:numId w:val="1"/>
        </w:numPr>
        <w:rPr>
          <w:sz w:val="28"/>
          <w:szCs w:val="28"/>
        </w:rPr>
      </w:pPr>
      <w:r w:rsidRPr="007658A0">
        <w:rPr>
          <w:sz w:val="28"/>
          <w:szCs w:val="28"/>
        </w:rPr>
        <w:t>Revenue invoices tested — one exception flagged (missing receipt).</w:t>
      </w:r>
    </w:p>
    <w:p w14:paraId="6A9F11A7" w14:textId="77777777" w:rsidR="007658A0" w:rsidRPr="007658A0" w:rsidRDefault="007658A0" w:rsidP="007658A0">
      <w:pPr>
        <w:numPr>
          <w:ilvl w:val="1"/>
          <w:numId w:val="1"/>
        </w:numPr>
        <w:rPr>
          <w:sz w:val="28"/>
          <w:szCs w:val="28"/>
        </w:rPr>
      </w:pPr>
      <w:r w:rsidRPr="007658A0">
        <w:rPr>
          <w:sz w:val="28"/>
          <w:szCs w:val="28"/>
        </w:rPr>
        <w:t>Inventory valuation procedures performed — no material exceptions noted.</w:t>
      </w:r>
    </w:p>
    <w:p w14:paraId="7375324B" w14:textId="77777777" w:rsidR="007658A0" w:rsidRPr="007658A0" w:rsidRDefault="007658A0" w:rsidP="007658A0">
      <w:pPr>
        <w:numPr>
          <w:ilvl w:val="1"/>
          <w:numId w:val="1"/>
        </w:numPr>
        <w:rPr>
          <w:sz w:val="28"/>
          <w:szCs w:val="28"/>
        </w:rPr>
      </w:pPr>
      <w:r w:rsidRPr="007658A0">
        <w:rPr>
          <w:sz w:val="28"/>
          <w:szCs w:val="28"/>
        </w:rPr>
        <w:t>Cash reconciliation completed — no material differences identified.</w:t>
      </w:r>
    </w:p>
    <w:p w14:paraId="72176666" w14:textId="77777777" w:rsidR="007658A0" w:rsidRPr="007658A0" w:rsidRDefault="007658A0" w:rsidP="007658A0">
      <w:pPr>
        <w:numPr>
          <w:ilvl w:val="1"/>
          <w:numId w:val="1"/>
        </w:numPr>
        <w:rPr>
          <w:sz w:val="28"/>
          <w:szCs w:val="28"/>
        </w:rPr>
      </w:pPr>
      <w:r w:rsidRPr="007658A0">
        <w:rPr>
          <w:sz w:val="28"/>
          <w:szCs w:val="28"/>
        </w:rPr>
        <w:t>Purchases cut</w:t>
      </w:r>
      <w:r w:rsidRPr="007658A0">
        <w:rPr>
          <w:sz w:val="28"/>
          <w:szCs w:val="28"/>
        </w:rPr>
        <w:noBreakHyphen/>
        <w:t>off testing performed — results consistent with expectations.</w:t>
      </w:r>
    </w:p>
    <w:p w14:paraId="06C03A57" w14:textId="77777777" w:rsidR="007658A0" w:rsidRPr="007658A0" w:rsidRDefault="007658A0" w:rsidP="007658A0">
      <w:pPr>
        <w:numPr>
          <w:ilvl w:val="1"/>
          <w:numId w:val="1"/>
        </w:numPr>
        <w:rPr>
          <w:sz w:val="28"/>
          <w:szCs w:val="28"/>
        </w:rPr>
      </w:pPr>
      <w:r w:rsidRPr="007658A0">
        <w:rPr>
          <w:sz w:val="28"/>
          <w:szCs w:val="28"/>
        </w:rPr>
        <w:t>Payroll reviewed analytically — no misclassifications found.</w:t>
      </w:r>
    </w:p>
    <w:p w14:paraId="178AC2A5" w14:textId="77777777" w:rsidR="007658A0" w:rsidRPr="007658A0" w:rsidRDefault="007658A0" w:rsidP="007658A0">
      <w:pPr>
        <w:rPr>
          <w:b/>
          <w:bCs/>
          <w:sz w:val="28"/>
          <w:szCs w:val="28"/>
        </w:rPr>
      </w:pPr>
      <w:r w:rsidRPr="007658A0">
        <w:rPr>
          <w:b/>
          <w:bCs/>
          <w:sz w:val="28"/>
          <w:szCs w:val="28"/>
        </w:rPr>
        <w:t>3. Findings</w:t>
      </w:r>
    </w:p>
    <w:p w14:paraId="4159FFC5" w14:textId="77777777" w:rsidR="007658A0" w:rsidRPr="007658A0" w:rsidRDefault="007658A0" w:rsidP="007658A0">
      <w:pPr>
        <w:numPr>
          <w:ilvl w:val="0"/>
          <w:numId w:val="2"/>
        </w:numPr>
        <w:rPr>
          <w:sz w:val="28"/>
          <w:szCs w:val="28"/>
        </w:rPr>
      </w:pPr>
      <w:r w:rsidRPr="007658A0">
        <w:rPr>
          <w:b/>
          <w:bCs/>
          <w:sz w:val="28"/>
          <w:szCs w:val="28"/>
        </w:rPr>
        <w:t>Exceptions:</w:t>
      </w:r>
      <w:r w:rsidRPr="007658A0">
        <w:rPr>
          <w:sz w:val="28"/>
          <w:szCs w:val="28"/>
        </w:rPr>
        <w:t xml:space="preserve"> One missing receipt identified in revenue testing.</w:t>
      </w:r>
    </w:p>
    <w:p w14:paraId="34B5FB83" w14:textId="77777777" w:rsidR="007658A0" w:rsidRPr="007658A0" w:rsidRDefault="007658A0" w:rsidP="007658A0">
      <w:pPr>
        <w:numPr>
          <w:ilvl w:val="0"/>
          <w:numId w:val="2"/>
        </w:numPr>
        <w:rPr>
          <w:sz w:val="28"/>
          <w:szCs w:val="28"/>
        </w:rPr>
      </w:pPr>
      <w:r w:rsidRPr="007658A0">
        <w:rPr>
          <w:b/>
          <w:bCs/>
          <w:sz w:val="28"/>
          <w:szCs w:val="28"/>
        </w:rPr>
        <w:lastRenderedPageBreak/>
        <w:t>Impact:</w:t>
      </w:r>
      <w:r w:rsidRPr="007658A0">
        <w:rPr>
          <w:sz w:val="28"/>
          <w:szCs w:val="28"/>
        </w:rPr>
        <w:t xml:space="preserve"> Exception is below performance materiality threshold (£75,000) and does not indicate systemic issues.</w:t>
      </w:r>
    </w:p>
    <w:p w14:paraId="447EAD5A" w14:textId="77777777" w:rsidR="007658A0" w:rsidRPr="007658A0" w:rsidRDefault="007658A0" w:rsidP="007658A0">
      <w:pPr>
        <w:numPr>
          <w:ilvl w:val="0"/>
          <w:numId w:val="2"/>
        </w:numPr>
        <w:rPr>
          <w:sz w:val="28"/>
          <w:szCs w:val="28"/>
        </w:rPr>
      </w:pPr>
      <w:r w:rsidRPr="007658A0">
        <w:rPr>
          <w:b/>
          <w:bCs/>
          <w:sz w:val="28"/>
          <w:szCs w:val="28"/>
        </w:rPr>
        <w:t>Controls:</w:t>
      </w:r>
      <w:r w:rsidRPr="007658A0">
        <w:rPr>
          <w:sz w:val="28"/>
          <w:szCs w:val="28"/>
        </w:rPr>
        <w:t xml:space="preserve"> Substantive testing confirmed balances are fairly stated.</w:t>
      </w:r>
    </w:p>
    <w:p w14:paraId="4ACD2A97" w14:textId="77777777" w:rsidR="007658A0" w:rsidRPr="007658A0" w:rsidRDefault="007658A0" w:rsidP="007658A0">
      <w:pPr>
        <w:rPr>
          <w:b/>
          <w:bCs/>
          <w:sz w:val="28"/>
          <w:szCs w:val="28"/>
        </w:rPr>
      </w:pPr>
      <w:r w:rsidRPr="007658A0">
        <w:rPr>
          <w:b/>
          <w:bCs/>
          <w:sz w:val="28"/>
          <w:szCs w:val="28"/>
        </w:rPr>
        <w:t>4. Conclusion</w:t>
      </w:r>
    </w:p>
    <w:p w14:paraId="3BE7B4FA" w14:textId="77777777" w:rsidR="007658A0" w:rsidRPr="007658A0" w:rsidRDefault="007658A0" w:rsidP="007658A0">
      <w:pPr>
        <w:rPr>
          <w:sz w:val="28"/>
          <w:szCs w:val="28"/>
        </w:rPr>
      </w:pPr>
      <w:r w:rsidRPr="007658A0">
        <w:rPr>
          <w:sz w:val="28"/>
          <w:szCs w:val="28"/>
        </w:rPr>
        <w:t>Based on the procedures performed and evidence obtained:</w:t>
      </w:r>
    </w:p>
    <w:p w14:paraId="4316B7A8" w14:textId="07DDAC5B" w:rsidR="007658A0" w:rsidRPr="007658A0" w:rsidRDefault="007658A0" w:rsidP="007658A0">
      <w:pPr>
        <w:numPr>
          <w:ilvl w:val="0"/>
          <w:numId w:val="3"/>
        </w:numPr>
        <w:rPr>
          <w:sz w:val="28"/>
          <w:szCs w:val="28"/>
        </w:rPr>
      </w:pPr>
      <w:r w:rsidRPr="007658A0">
        <w:rPr>
          <w:sz w:val="28"/>
          <w:szCs w:val="28"/>
        </w:rPr>
        <w:t xml:space="preserve">The financial statements of Green Leaf Manufacturing Ltd for the year ended 31 March 2026 are </w:t>
      </w:r>
      <w:r w:rsidRPr="007658A0">
        <w:rPr>
          <w:b/>
          <w:bCs/>
          <w:sz w:val="28"/>
          <w:szCs w:val="28"/>
        </w:rPr>
        <w:t>free from material misstatement</w:t>
      </w:r>
      <w:r w:rsidRPr="007658A0">
        <w:rPr>
          <w:sz w:val="28"/>
          <w:szCs w:val="28"/>
        </w:rPr>
        <w:t>.</w:t>
      </w:r>
    </w:p>
    <w:p w14:paraId="599083E4" w14:textId="77777777" w:rsidR="007658A0" w:rsidRPr="007658A0" w:rsidRDefault="007658A0" w:rsidP="007658A0">
      <w:pPr>
        <w:numPr>
          <w:ilvl w:val="0"/>
          <w:numId w:val="3"/>
        </w:numPr>
        <w:rPr>
          <w:sz w:val="28"/>
          <w:szCs w:val="28"/>
        </w:rPr>
      </w:pPr>
      <w:r w:rsidRPr="007658A0">
        <w:rPr>
          <w:sz w:val="28"/>
          <w:szCs w:val="28"/>
        </w:rPr>
        <w:t xml:space="preserve">Audit opinion would be </w:t>
      </w:r>
      <w:r w:rsidRPr="007658A0">
        <w:rPr>
          <w:b/>
          <w:bCs/>
          <w:sz w:val="28"/>
          <w:szCs w:val="28"/>
        </w:rPr>
        <w:t>unmodified (clean)</w:t>
      </w:r>
      <w:r w:rsidRPr="007658A0">
        <w:rPr>
          <w:sz w:val="28"/>
          <w:szCs w:val="28"/>
        </w:rPr>
        <w:t xml:space="preserve"> if issued.</w:t>
      </w:r>
    </w:p>
    <w:p w14:paraId="1820B632" w14:textId="77777777" w:rsidR="007658A0" w:rsidRPr="007658A0" w:rsidRDefault="007658A0" w:rsidP="007658A0">
      <w:pPr>
        <w:numPr>
          <w:ilvl w:val="0"/>
          <w:numId w:val="3"/>
        </w:numPr>
        <w:rPr>
          <w:sz w:val="28"/>
          <w:szCs w:val="28"/>
        </w:rPr>
      </w:pPr>
      <w:r w:rsidRPr="007658A0">
        <w:rPr>
          <w:sz w:val="28"/>
          <w:szCs w:val="28"/>
        </w:rPr>
        <w:t>Recommendation: Strengthen documentation controls around revenue receipts to prevent recurrence of exceptions.</w:t>
      </w:r>
    </w:p>
    <w:p w14:paraId="39FA5303" w14:textId="77777777" w:rsidR="007658A0" w:rsidRPr="007658A0" w:rsidRDefault="007658A0" w:rsidP="007658A0">
      <w:pPr>
        <w:rPr>
          <w:b/>
          <w:bCs/>
          <w:sz w:val="28"/>
          <w:szCs w:val="28"/>
        </w:rPr>
      </w:pPr>
      <w:r w:rsidRPr="007658A0">
        <w:rPr>
          <w:b/>
          <w:bCs/>
          <w:sz w:val="28"/>
          <w:szCs w:val="28"/>
        </w:rPr>
        <w:t>5. Deliverables</w:t>
      </w:r>
    </w:p>
    <w:p w14:paraId="534F726E" w14:textId="77777777" w:rsidR="007658A0" w:rsidRPr="007658A0" w:rsidRDefault="007658A0" w:rsidP="007658A0">
      <w:pPr>
        <w:numPr>
          <w:ilvl w:val="0"/>
          <w:numId w:val="4"/>
        </w:numPr>
        <w:rPr>
          <w:sz w:val="28"/>
          <w:szCs w:val="28"/>
        </w:rPr>
      </w:pPr>
      <w:r w:rsidRPr="007658A0">
        <w:rPr>
          <w:sz w:val="28"/>
          <w:szCs w:val="28"/>
        </w:rPr>
        <w:t>Planning Memo (Word/PDF)</w:t>
      </w:r>
    </w:p>
    <w:p w14:paraId="29E5C5B9" w14:textId="77777777" w:rsidR="007658A0" w:rsidRPr="007658A0" w:rsidRDefault="007658A0" w:rsidP="007658A0">
      <w:pPr>
        <w:numPr>
          <w:ilvl w:val="0"/>
          <w:numId w:val="4"/>
        </w:numPr>
        <w:rPr>
          <w:sz w:val="28"/>
          <w:szCs w:val="28"/>
        </w:rPr>
      </w:pPr>
      <w:r w:rsidRPr="007658A0">
        <w:rPr>
          <w:sz w:val="28"/>
          <w:szCs w:val="28"/>
        </w:rPr>
        <w:t>Materiality calculations (Excel)</w:t>
      </w:r>
    </w:p>
    <w:p w14:paraId="6EDF02ED" w14:textId="67CEE96B" w:rsidR="007658A0" w:rsidRPr="007658A0" w:rsidRDefault="007658A0" w:rsidP="007658A0">
      <w:pPr>
        <w:numPr>
          <w:ilvl w:val="0"/>
          <w:numId w:val="4"/>
        </w:numPr>
        <w:rPr>
          <w:sz w:val="28"/>
          <w:szCs w:val="28"/>
        </w:rPr>
      </w:pPr>
      <w:r w:rsidRPr="007658A0">
        <w:rPr>
          <w:sz w:val="28"/>
          <w:szCs w:val="28"/>
        </w:rPr>
        <w:t>Risk Matrix (Excel)</w:t>
      </w:r>
    </w:p>
    <w:p w14:paraId="7C802B31" w14:textId="77777777" w:rsidR="007658A0" w:rsidRPr="007658A0" w:rsidRDefault="007658A0" w:rsidP="007658A0">
      <w:pPr>
        <w:numPr>
          <w:ilvl w:val="0"/>
          <w:numId w:val="4"/>
        </w:numPr>
        <w:rPr>
          <w:sz w:val="28"/>
          <w:szCs w:val="28"/>
        </w:rPr>
      </w:pPr>
      <w:r w:rsidRPr="007658A0">
        <w:rPr>
          <w:sz w:val="28"/>
          <w:szCs w:val="28"/>
        </w:rPr>
        <w:t>Audit Testing sheets (Excel)</w:t>
      </w:r>
    </w:p>
    <w:p w14:paraId="21D09745" w14:textId="6212C627" w:rsidR="007658A0" w:rsidRPr="007658A0" w:rsidRDefault="007658A0" w:rsidP="007658A0">
      <w:pPr>
        <w:numPr>
          <w:ilvl w:val="0"/>
          <w:numId w:val="4"/>
        </w:numPr>
        <w:rPr>
          <w:sz w:val="28"/>
          <w:szCs w:val="28"/>
        </w:rPr>
      </w:pPr>
      <w:r w:rsidRPr="007658A0">
        <w:rPr>
          <w:sz w:val="28"/>
          <w:szCs w:val="28"/>
        </w:rPr>
        <w:t>Conclusion Memo (this document)</w:t>
      </w:r>
    </w:p>
    <w:p w14:paraId="1961E88D" w14:textId="77777777" w:rsidR="007658A0" w:rsidRDefault="007658A0"/>
    <w:sectPr w:rsidR="00765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36A16"/>
    <w:multiLevelType w:val="multilevel"/>
    <w:tmpl w:val="53BA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47510"/>
    <w:multiLevelType w:val="multilevel"/>
    <w:tmpl w:val="5F3A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02607"/>
    <w:multiLevelType w:val="multilevel"/>
    <w:tmpl w:val="39B8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12966"/>
    <w:multiLevelType w:val="multilevel"/>
    <w:tmpl w:val="E400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609023">
    <w:abstractNumId w:val="1"/>
  </w:num>
  <w:num w:numId="2" w16cid:durableId="1557744995">
    <w:abstractNumId w:val="2"/>
  </w:num>
  <w:num w:numId="3" w16cid:durableId="87850594">
    <w:abstractNumId w:val="0"/>
  </w:num>
  <w:num w:numId="4" w16cid:durableId="400561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A0"/>
    <w:rsid w:val="004F328D"/>
    <w:rsid w:val="00662CA4"/>
    <w:rsid w:val="0068525A"/>
    <w:rsid w:val="0069329A"/>
    <w:rsid w:val="006D4F08"/>
    <w:rsid w:val="007658A0"/>
    <w:rsid w:val="0080286C"/>
    <w:rsid w:val="008E6D8A"/>
    <w:rsid w:val="00BD1040"/>
    <w:rsid w:val="00C46126"/>
    <w:rsid w:val="00C973D0"/>
    <w:rsid w:val="00CB34FF"/>
    <w:rsid w:val="00EF4D33"/>
    <w:rsid w:val="00F4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E59E"/>
  <w15:chartTrackingRefBased/>
  <w15:docId w15:val="{B1A8797B-2C0F-41AE-8596-FF0A02D67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Singh</dc:creator>
  <cp:keywords/>
  <dc:description/>
  <cp:lastModifiedBy>Akanksha Singh</cp:lastModifiedBy>
  <cp:revision>12</cp:revision>
  <dcterms:created xsi:type="dcterms:W3CDTF">2026-09-30T14:07:00Z</dcterms:created>
  <dcterms:modified xsi:type="dcterms:W3CDTF">2026-10-10T15:35:00Z</dcterms:modified>
</cp:coreProperties>
</file>