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4C823" w14:textId="77777777" w:rsidR="00E26153" w:rsidRDefault="00E26153">
      <w:pPr>
        <w:rPr>
          <w:b/>
          <w:bCs/>
          <w:sz w:val="40"/>
          <w:szCs w:val="40"/>
        </w:rPr>
      </w:pPr>
    </w:p>
    <w:p w14:paraId="3C2D036C" w14:textId="19CA8F36" w:rsidR="00072B4D" w:rsidRPr="00497EF6" w:rsidRDefault="00E26153">
      <w:pPr>
        <w:rPr>
          <w:b/>
          <w:bCs/>
          <w:sz w:val="44"/>
          <w:szCs w:val="44"/>
          <w:u w:val="single"/>
        </w:rPr>
      </w:pPr>
      <w:r w:rsidRPr="00497EF6">
        <w:rPr>
          <w:b/>
          <w:bCs/>
          <w:sz w:val="44"/>
          <w:szCs w:val="44"/>
          <w:u w:val="single"/>
        </w:rPr>
        <w:t>Vendor Performance Data Analysis Report</w:t>
      </w:r>
    </w:p>
    <w:p w14:paraId="098BC1FD" w14:textId="77777777" w:rsidR="00694F17" w:rsidRDefault="00694F17">
      <w:pPr>
        <w:rPr>
          <w:b/>
          <w:bCs/>
          <w:sz w:val="32"/>
          <w:szCs w:val="32"/>
        </w:rPr>
      </w:pPr>
    </w:p>
    <w:p w14:paraId="538E6BCE" w14:textId="519DBCB5" w:rsidR="00E26153" w:rsidRPr="0082679A" w:rsidRDefault="00F00391">
      <w:pPr>
        <w:rPr>
          <w:b/>
          <w:bCs/>
          <w:sz w:val="36"/>
          <w:szCs w:val="36"/>
        </w:rPr>
      </w:pPr>
      <w:r w:rsidRPr="0082679A">
        <w:rPr>
          <w:b/>
          <w:bCs/>
          <w:sz w:val="36"/>
          <w:szCs w:val="36"/>
        </w:rPr>
        <w:t>Exploratory Data Analysis Insights</w:t>
      </w:r>
    </w:p>
    <w:p w14:paraId="66585820" w14:textId="77777777" w:rsidR="00A01F49" w:rsidRDefault="00A01F49">
      <w:pPr>
        <w:rPr>
          <w:color w:val="FF0000"/>
          <w:sz w:val="32"/>
          <w:szCs w:val="32"/>
        </w:rPr>
      </w:pPr>
    </w:p>
    <w:p w14:paraId="055FF9A4" w14:textId="1B069394" w:rsidR="00497EF6" w:rsidRPr="005417D3" w:rsidRDefault="0082679A">
      <w:pPr>
        <w:rPr>
          <w:color w:val="002060"/>
          <w:sz w:val="32"/>
          <w:szCs w:val="32"/>
        </w:rPr>
      </w:pPr>
      <w:r w:rsidRPr="005417D3">
        <w:rPr>
          <w:color w:val="002060"/>
          <w:sz w:val="32"/>
          <w:szCs w:val="32"/>
        </w:rPr>
        <w:t>Summary Statistics</w:t>
      </w:r>
    </w:p>
    <w:p w14:paraId="0D5D7B9E" w14:textId="1CB7FB1C" w:rsidR="0082679A" w:rsidRDefault="00A01F49">
      <w:pPr>
        <w:rPr>
          <w:sz w:val="32"/>
          <w:szCs w:val="32"/>
        </w:rPr>
      </w:pPr>
      <w:r w:rsidRPr="00A01F49">
        <w:rPr>
          <w:color w:val="FF0000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0656002D" wp14:editId="75E01AF6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7037070" cy="4770120"/>
            <wp:effectExtent l="0" t="0" r="0" b="0"/>
            <wp:wrapTight wrapText="bothSides">
              <wp:wrapPolygon edited="0">
                <wp:start x="0" y="0"/>
                <wp:lineTo x="0" y="21479"/>
                <wp:lineTo x="21518" y="21479"/>
                <wp:lineTo x="215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07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2E17C" w14:textId="2DCDD041" w:rsidR="0082679A" w:rsidRDefault="0082679A">
      <w:pPr>
        <w:rPr>
          <w:sz w:val="32"/>
          <w:szCs w:val="32"/>
        </w:rPr>
      </w:pPr>
    </w:p>
    <w:p w14:paraId="48CFCA3D" w14:textId="77777777" w:rsidR="00A01F49" w:rsidRDefault="00A01F49">
      <w:pPr>
        <w:rPr>
          <w:sz w:val="32"/>
          <w:szCs w:val="32"/>
        </w:rPr>
      </w:pPr>
    </w:p>
    <w:p w14:paraId="7D92E25A" w14:textId="77777777" w:rsidR="00A01F49" w:rsidRDefault="00A01F49">
      <w:pPr>
        <w:rPr>
          <w:sz w:val="32"/>
          <w:szCs w:val="32"/>
        </w:rPr>
      </w:pPr>
    </w:p>
    <w:p w14:paraId="0880B172" w14:textId="77777777" w:rsidR="00A01F49" w:rsidRDefault="00A01F49">
      <w:pPr>
        <w:rPr>
          <w:sz w:val="32"/>
          <w:szCs w:val="32"/>
        </w:rPr>
      </w:pPr>
    </w:p>
    <w:p w14:paraId="22231E13" w14:textId="77777777" w:rsidR="00A01F49" w:rsidRDefault="00A01F49">
      <w:pPr>
        <w:rPr>
          <w:sz w:val="32"/>
          <w:szCs w:val="32"/>
        </w:rPr>
      </w:pPr>
    </w:p>
    <w:p w14:paraId="6057EA53" w14:textId="1861596F" w:rsidR="00A01F49" w:rsidRDefault="008A065B">
      <w:pPr>
        <w:rPr>
          <w:sz w:val="32"/>
          <w:szCs w:val="32"/>
        </w:rPr>
      </w:pPr>
      <w:r w:rsidRPr="00C93364">
        <w:rPr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B1F428E" wp14:editId="3FE4B7E5">
            <wp:simplePos x="0" y="0"/>
            <wp:positionH relativeFrom="column">
              <wp:posOffset>45720</wp:posOffset>
            </wp:positionH>
            <wp:positionV relativeFrom="paragraph">
              <wp:posOffset>4244340</wp:posOffset>
            </wp:positionV>
            <wp:extent cx="6858000" cy="1348740"/>
            <wp:effectExtent l="0" t="0" r="0" b="3810"/>
            <wp:wrapTight wrapText="bothSides">
              <wp:wrapPolygon edited="0">
                <wp:start x="0" y="0"/>
                <wp:lineTo x="0" y="21356"/>
                <wp:lineTo x="21540" y="21356"/>
                <wp:lineTo x="2154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A64C8" w:rsidRPr="009A64C8">
        <w:rPr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38FFFFA" wp14:editId="562DE93F">
            <wp:simplePos x="0" y="0"/>
            <wp:positionH relativeFrom="margin">
              <wp:align>left</wp:align>
            </wp:positionH>
            <wp:positionV relativeFrom="paragraph">
              <wp:posOffset>426720</wp:posOffset>
            </wp:positionV>
            <wp:extent cx="6811010" cy="3726180"/>
            <wp:effectExtent l="0" t="0" r="8890" b="7620"/>
            <wp:wrapTight wrapText="bothSides">
              <wp:wrapPolygon edited="0">
                <wp:start x="0" y="0"/>
                <wp:lineTo x="0" y="21534"/>
                <wp:lineTo x="21568" y="21534"/>
                <wp:lineTo x="2156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0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EF8E9" w14:textId="77777777" w:rsidR="008A065B" w:rsidRDefault="008A065B" w:rsidP="008A065B">
      <w:pPr>
        <w:shd w:val="clear" w:color="auto" w:fill="FFFFFF"/>
        <w:spacing w:after="120" w:line="240" w:lineRule="auto"/>
        <w:rPr>
          <w:rFonts w:ascii="Segoe UI" w:eastAsia="Times New Roman" w:hAnsi="Segoe UI" w:cs="Segoe UI"/>
          <w:b/>
          <w:bCs/>
          <w:i/>
          <w:iCs/>
          <w:sz w:val="21"/>
          <w:szCs w:val="21"/>
        </w:rPr>
      </w:pPr>
    </w:p>
    <w:p w14:paraId="086FA788" w14:textId="50A72601" w:rsidR="008A065B" w:rsidRPr="008A065B" w:rsidRDefault="008A065B" w:rsidP="008A065B">
      <w:pPr>
        <w:shd w:val="clear" w:color="auto" w:fill="FFFFFF"/>
        <w:spacing w:after="120" w:line="240" w:lineRule="auto"/>
        <w:rPr>
          <w:rFonts w:ascii="Segoe UI" w:eastAsia="Times New Roman" w:hAnsi="Segoe UI" w:cs="Segoe UI"/>
          <w:b/>
          <w:bCs/>
          <w:i/>
          <w:iCs/>
          <w:sz w:val="21"/>
          <w:szCs w:val="21"/>
        </w:rPr>
      </w:pPr>
      <w:r w:rsidRPr="008A065B">
        <w:rPr>
          <w:rFonts w:ascii="Segoe UI" w:eastAsia="Times New Roman" w:hAnsi="Segoe UI" w:cs="Segoe UI"/>
          <w:b/>
          <w:bCs/>
          <w:i/>
          <w:iCs/>
          <w:sz w:val="21"/>
          <w:szCs w:val="21"/>
        </w:rPr>
        <w:t>Negative and Zero Values</w:t>
      </w:r>
    </w:p>
    <w:p w14:paraId="78830BCC" w14:textId="23799984" w:rsidR="008A065B" w:rsidRPr="008A065B" w:rsidRDefault="008A065B" w:rsidP="008A06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8A065B">
        <w:rPr>
          <w:rFonts w:ascii="Segoe UI" w:eastAsia="Times New Roman" w:hAnsi="Segoe UI" w:cs="Segoe UI"/>
          <w:b/>
          <w:bCs/>
          <w:sz w:val="21"/>
          <w:szCs w:val="21"/>
        </w:rPr>
        <w:t>Gross profit</w:t>
      </w:r>
      <w:r w:rsidRPr="008A065B">
        <w:rPr>
          <w:rFonts w:ascii="Segoe UI" w:eastAsia="Times New Roman" w:hAnsi="Segoe UI" w:cs="Segoe UI"/>
          <w:sz w:val="21"/>
          <w:szCs w:val="21"/>
        </w:rPr>
        <w:t>: Minimum value is -52,002.78, including losses. Some products or tran</w:t>
      </w:r>
      <w:r w:rsidR="00C20DEA">
        <w:rPr>
          <w:rFonts w:ascii="Segoe UI" w:eastAsia="Times New Roman" w:hAnsi="Segoe UI" w:cs="Segoe UI"/>
          <w:sz w:val="21"/>
          <w:szCs w:val="21"/>
        </w:rPr>
        <w:t>sac</w:t>
      </w:r>
      <w:r w:rsidRPr="008A065B">
        <w:rPr>
          <w:rFonts w:ascii="Segoe UI" w:eastAsia="Times New Roman" w:hAnsi="Segoe UI" w:cs="Segoe UI"/>
          <w:sz w:val="21"/>
          <w:szCs w:val="21"/>
        </w:rPr>
        <w:t>tions may be selling at loss due to high costs or selling at discounts lower than the purchase price</w:t>
      </w:r>
    </w:p>
    <w:p w14:paraId="5668865F" w14:textId="77777777" w:rsidR="008A065B" w:rsidRPr="008A065B" w:rsidRDefault="008A065B" w:rsidP="008A06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8A065B">
        <w:rPr>
          <w:rFonts w:ascii="Segoe UI" w:eastAsia="Times New Roman" w:hAnsi="Segoe UI" w:cs="Segoe UI"/>
          <w:b/>
          <w:bCs/>
          <w:sz w:val="21"/>
          <w:szCs w:val="21"/>
        </w:rPr>
        <w:t>Profit Margin:</w:t>
      </w:r>
      <w:r w:rsidRPr="008A065B">
        <w:rPr>
          <w:rFonts w:ascii="Segoe UI" w:eastAsia="Times New Roman" w:hAnsi="Segoe UI" w:cs="Segoe UI"/>
          <w:sz w:val="21"/>
          <w:szCs w:val="21"/>
        </w:rPr>
        <w:t xml:space="preserve"> Has a minimum purchase of -infinity , which suggests cases where revenue is zero or even lower than costs.</w:t>
      </w:r>
    </w:p>
    <w:p w14:paraId="02F7CEB2" w14:textId="6FB8C455" w:rsidR="008A065B" w:rsidRPr="008A065B" w:rsidRDefault="008A065B" w:rsidP="008A06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8A065B">
        <w:rPr>
          <w:rFonts w:ascii="Segoe UI" w:eastAsia="Times New Roman" w:hAnsi="Segoe UI" w:cs="Segoe UI"/>
          <w:b/>
          <w:bCs/>
          <w:sz w:val="21"/>
          <w:szCs w:val="21"/>
        </w:rPr>
        <w:t>Total sales quantity &amp; Sales Dollars:</w:t>
      </w:r>
      <w:r w:rsidRPr="008A065B">
        <w:rPr>
          <w:rFonts w:ascii="Segoe UI" w:eastAsia="Times New Roman" w:hAnsi="Segoe UI" w:cs="Segoe UI"/>
          <w:sz w:val="21"/>
          <w:szCs w:val="21"/>
        </w:rPr>
        <w:t xml:space="preserve"> Minimum value are 0 , meaning some products were purchased but never sold. These could be slow-moving or </w:t>
      </w:r>
      <w:r w:rsidR="00482DEB" w:rsidRPr="008A065B">
        <w:rPr>
          <w:rFonts w:ascii="Segoe UI" w:eastAsia="Times New Roman" w:hAnsi="Segoe UI" w:cs="Segoe UI"/>
          <w:sz w:val="21"/>
          <w:szCs w:val="21"/>
        </w:rPr>
        <w:t>absolute</w:t>
      </w:r>
      <w:r w:rsidRPr="008A065B">
        <w:rPr>
          <w:rFonts w:ascii="Segoe UI" w:eastAsia="Times New Roman" w:hAnsi="Segoe UI" w:cs="Segoe UI"/>
          <w:sz w:val="21"/>
          <w:szCs w:val="21"/>
        </w:rPr>
        <w:t xml:space="preserve"> stock</w:t>
      </w:r>
    </w:p>
    <w:p w14:paraId="77C13084" w14:textId="77777777" w:rsidR="008A065B" w:rsidRPr="008A065B" w:rsidRDefault="008A065B" w:rsidP="008A065B">
      <w:pPr>
        <w:spacing w:after="12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8A065B">
        <w:rPr>
          <w:rFonts w:ascii="Segoe UI" w:eastAsia="Times New Roman" w:hAnsi="Segoe UI" w:cs="Segoe UI"/>
          <w:b/>
          <w:bCs/>
          <w:i/>
          <w:iCs/>
          <w:sz w:val="21"/>
          <w:szCs w:val="21"/>
        </w:rPr>
        <w:t>Outliers indicated by high standard derivations</w:t>
      </w:r>
    </w:p>
    <w:p w14:paraId="496F3E74" w14:textId="0E2E3BBE" w:rsidR="008A065B" w:rsidRPr="008A065B" w:rsidRDefault="008A065B" w:rsidP="008A06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8A065B">
        <w:rPr>
          <w:rFonts w:ascii="Segoe UI" w:eastAsia="Times New Roman" w:hAnsi="Segoe UI" w:cs="Segoe UI"/>
          <w:b/>
          <w:bCs/>
          <w:sz w:val="21"/>
          <w:szCs w:val="21"/>
        </w:rPr>
        <w:t>Purchase &amp; Actual Prices</w:t>
      </w:r>
      <w:r w:rsidRPr="008A065B">
        <w:rPr>
          <w:rFonts w:ascii="Segoe UI" w:eastAsia="Times New Roman" w:hAnsi="Segoe UI" w:cs="Segoe UI"/>
          <w:sz w:val="21"/>
          <w:szCs w:val="21"/>
        </w:rPr>
        <w:t xml:space="preserve"> : The max values (5,681.810 &amp; 7,499.99) are </w:t>
      </w:r>
      <w:r>
        <w:rPr>
          <w:rFonts w:ascii="Segoe UI" w:eastAsia="Times New Roman" w:hAnsi="Segoe UI" w:cs="Segoe UI"/>
          <w:sz w:val="21"/>
          <w:szCs w:val="21"/>
        </w:rPr>
        <w:t>significantly</w:t>
      </w:r>
      <w:r w:rsidRPr="008A065B">
        <w:rPr>
          <w:rFonts w:ascii="Segoe UI" w:eastAsia="Times New Roman" w:hAnsi="Segoe UI" w:cs="Segoe UI"/>
          <w:sz w:val="21"/>
          <w:szCs w:val="21"/>
        </w:rPr>
        <w:t xml:space="preserve"> higher than the mean (24.39 &amp; 35.64), indicating potentially premium products.</w:t>
      </w:r>
    </w:p>
    <w:p w14:paraId="4BBBB458" w14:textId="1197496A" w:rsidR="008A065B" w:rsidRPr="008A065B" w:rsidRDefault="008A065B" w:rsidP="008A06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8A065B">
        <w:rPr>
          <w:rFonts w:ascii="Segoe UI" w:eastAsia="Times New Roman" w:hAnsi="Segoe UI" w:cs="Segoe UI"/>
          <w:b/>
          <w:bCs/>
          <w:sz w:val="21"/>
          <w:szCs w:val="21"/>
        </w:rPr>
        <w:t>Freight Cost</w:t>
      </w:r>
      <w:r w:rsidRPr="008A065B">
        <w:rPr>
          <w:rFonts w:ascii="Segoe UI" w:eastAsia="Times New Roman" w:hAnsi="Segoe UI" w:cs="Segoe UI"/>
          <w:sz w:val="21"/>
          <w:szCs w:val="21"/>
        </w:rPr>
        <w:t xml:space="preserve"> </w:t>
      </w:r>
      <w:r w:rsidR="00D45309">
        <w:rPr>
          <w:rFonts w:ascii="Segoe UI" w:eastAsia="Times New Roman" w:hAnsi="Segoe UI" w:cs="Segoe UI"/>
          <w:sz w:val="21"/>
          <w:szCs w:val="21"/>
        </w:rPr>
        <w:t xml:space="preserve">: </w:t>
      </w:r>
      <w:r w:rsidRPr="008A065B">
        <w:rPr>
          <w:rFonts w:ascii="Segoe UI" w:eastAsia="Times New Roman" w:hAnsi="Segoe UI" w:cs="Segoe UI"/>
          <w:sz w:val="21"/>
          <w:szCs w:val="21"/>
        </w:rPr>
        <w:t>Huge Variations, from 0.09 to 257,032.07) suggests logistics inefficiencies or bulk shipments.</w:t>
      </w:r>
    </w:p>
    <w:p w14:paraId="7B026364" w14:textId="138270A1" w:rsidR="008A065B" w:rsidRPr="008A065B" w:rsidRDefault="008A065B" w:rsidP="008A06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8A065B">
        <w:rPr>
          <w:rFonts w:ascii="Segoe UI" w:eastAsia="Times New Roman" w:hAnsi="Segoe UI" w:cs="Segoe UI"/>
          <w:b/>
          <w:bCs/>
          <w:sz w:val="21"/>
          <w:szCs w:val="21"/>
        </w:rPr>
        <w:lastRenderedPageBreak/>
        <w:t>Stock Turnover :</w:t>
      </w:r>
      <w:r w:rsidRPr="008A065B">
        <w:rPr>
          <w:rFonts w:ascii="Segoe UI" w:eastAsia="Times New Roman" w:hAnsi="Segoe UI" w:cs="Segoe UI"/>
          <w:sz w:val="21"/>
          <w:szCs w:val="21"/>
        </w:rPr>
        <w:t xml:space="preserve"> R</w:t>
      </w:r>
      <w:r>
        <w:rPr>
          <w:rFonts w:ascii="Segoe UI" w:eastAsia="Times New Roman" w:hAnsi="Segoe UI" w:cs="Segoe UI"/>
          <w:sz w:val="21"/>
          <w:szCs w:val="21"/>
        </w:rPr>
        <w:t>an</w:t>
      </w:r>
      <w:r w:rsidRPr="008A065B">
        <w:rPr>
          <w:rFonts w:ascii="Segoe UI" w:eastAsia="Times New Roman" w:hAnsi="Segoe UI" w:cs="Segoe UI"/>
          <w:sz w:val="21"/>
          <w:szCs w:val="21"/>
        </w:rPr>
        <w:t xml:space="preserve">ges from 0 to 274.5, implying some products sell extremely fast while others remain in stock </w:t>
      </w:r>
      <w:r>
        <w:rPr>
          <w:rFonts w:ascii="Segoe UI" w:eastAsia="Times New Roman" w:hAnsi="Segoe UI" w:cs="Segoe UI"/>
          <w:sz w:val="21"/>
          <w:szCs w:val="21"/>
        </w:rPr>
        <w:t>indefinitely</w:t>
      </w:r>
      <w:r w:rsidRPr="008A065B">
        <w:rPr>
          <w:rFonts w:ascii="Segoe UI" w:eastAsia="Times New Roman" w:hAnsi="Segoe UI" w:cs="Segoe UI"/>
          <w:sz w:val="21"/>
          <w:szCs w:val="21"/>
        </w:rPr>
        <w:t xml:space="preserve"> . Value </w:t>
      </w:r>
      <w:r>
        <w:rPr>
          <w:rFonts w:ascii="Segoe UI" w:eastAsia="Times New Roman" w:hAnsi="Segoe UI" w:cs="Segoe UI"/>
          <w:sz w:val="21"/>
          <w:szCs w:val="21"/>
        </w:rPr>
        <w:t>a</w:t>
      </w:r>
      <w:r w:rsidRPr="008A065B">
        <w:rPr>
          <w:rFonts w:ascii="Segoe UI" w:eastAsia="Times New Roman" w:hAnsi="Segoe UI" w:cs="Segoe UI"/>
          <w:sz w:val="21"/>
          <w:szCs w:val="21"/>
        </w:rPr>
        <w:t>re than 1 indicates that sold quantity for tat produ</w:t>
      </w:r>
      <w:r>
        <w:rPr>
          <w:rFonts w:ascii="Segoe UI" w:eastAsia="Times New Roman" w:hAnsi="Segoe UI" w:cs="Segoe UI"/>
          <w:sz w:val="21"/>
          <w:szCs w:val="21"/>
        </w:rPr>
        <w:t>ct</w:t>
      </w:r>
      <w:r w:rsidRPr="008A065B">
        <w:rPr>
          <w:rFonts w:ascii="Segoe UI" w:eastAsia="Times New Roman" w:hAnsi="Segoe UI" w:cs="Segoe UI"/>
          <w:sz w:val="21"/>
          <w:szCs w:val="21"/>
        </w:rPr>
        <w:t xml:space="preserve"> is higher than purchased quantity due to either sales</w:t>
      </w:r>
      <w:r>
        <w:rPr>
          <w:rFonts w:ascii="Segoe UI" w:eastAsia="Times New Roman" w:hAnsi="Segoe UI" w:cs="Segoe UI"/>
          <w:sz w:val="21"/>
          <w:szCs w:val="21"/>
        </w:rPr>
        <w:t xml:space="preserve"> </w:t>
      </w:r>
      <w:r w:rsidRPr="008A065B">
        <w:rPr>
          <w:rFonts w:ascii="Segoe UI" w:eastAsia="Times New Roman" w:hAnsi="Segoe UI" w:cs="Segoe UI"/>
          <w:sz w:val="21"/>
          <w:szCs w:val="21"/>
        </w:rPr>
        <w:t>are being fulfilled from older stock.</w:t>
      </w:r>
    </w:p>
    <w:p w14:paraId="24960B85" w14:textId="77777777" w:rsidR="008A065B" w:rsidRPr="008A065B" w:rsidRDefault="008A065B" w:rsidP="008A065B">
      <w:pPr>
        <w:ind w:firstLine="720"/>
        <w:rPr>
          <w:sz w:val="32"/>
          <w:szCs w:val="32"/>
        </w:rPr>
      </w:pPr>
    </w:p>
    <w:p w14:paraId="02D3B4AF" w14:textId="22AAAAFF" w:rsidR="008A065B" w:rsidRPr="005417D3" w:rsidRDefault="00B62B9C" w:rsidP="008A065B">
      <w:pPr>
        <w:rPr>
          <w:color w:val="002060"/>
          <w:sz w:val="36"/>
          <w:szCs w:val="36"/>
        </w:rPr>
      </w:pPr>
      <w:r w:rsidRPr="005417D3">
        <w:rPr>
          <w:color w:val="002060"/>
          <w:sz w:val="36"/>
          <w:szCs w:val="36"/>
        </w:rPr>
        <w:t>Data Filtering</w:t>
      </w:r>
    </w:p>
    <w:p w14:paraId="0F4C5399" w14:textId="09A1D8A7" w:rsidR="008A065B" w:rsidRDefault="00B62B9C" w:rsidP="008A065B">
      <w:pPr>
        <w:rPr>
          <w:sz w:val="24"/>
          <w:szCs w:val="24"/>
        </w:rPr>
      </w:pPr>
      <w:r>
        <w:rPr>
          <w:sz w:val="24"/>
          <w:szCs w:val="24"/>
        </w:rPr>
        <w:t xml:space="preserve">To enhance </w:t>
      </w:r>
      <w:r w:rsidR="000B4D6C">
        <w:rPr>
          <w:sz w:val="24"/>
          <w:szCs w:val="24"/>
        </w:rPr>
        <w:t>the re</w:t>
      </w:r>
      <w:r w:rsidR="00C21825">
        <w:rPr>
          <w:sz w:val="24"/>
          <w:szCs w:val="24"/>
        </w:rPr>
        <w:t>l</w:t>
      </w:r>
      <w:r w:rsidR="000B4D6C">
        <w:rPr>
          <w:sz w:val="24"/>
          <w:szCs w:val="24"/>
        </w:rPr>
        <w:t xml:space="preserve">iability of the insights, we removed </w:t>
      </w:r>
      <w:r w:rsidR="00C21825">
        <w:rPr>
          <w:sz w:val="24"/>
          <w:szCs w:val="24"/>
        </w:rPr>
        <w:t>inconsistent data points where:</w:t>
      </w:r>
    </w:p>
    <w:p w14:paraId="67B94C09" w14:textId="4D7E98D2" w:rsidR="00C21825" w:rsidRDefault="002C1CEF" w:rsidP="00C2182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Gross Profit &lt;= 0(To exclude transactions leading to losses).</w:t>
      </w:r>
    </w:p>
    <w:p w14:paraId="0C7C1DB5" w14:textId="69EF9CB7" w:rsidR="008A065B" w:rsidRPr="00CB5913" w:rsidRDefault="002C1CEF" w:rsidP="00975727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9D44F5">
        <w:rPr>
          <w:sz w:val="24"/>
          <w:szCs w:val="24"/>
        </w:rPr>
        <w:t>Profit Margin</w:t>
      </w:r>
      <w:r w:rsidR="009D44F5">
        <w:rPr>
          <w:sz w:val="24"/>
          <w:szCs w:val="24"/>
        </w:rPr>
        <w:t xml:space="preserve"> </w:t>
      </w:r>
      <w:r w:rsidR="00BF0902">
        <w:rPr>
          <w:sz w:val="24"/>
          <w:szCs w:val="24"/>
        </w:rPr>
        <w:t>&lt;= 0 (to ensure analysis</w:t>
      </w:r>
      <w:r w:rsidR="00CB5913">
        <w:rPr>
          <w:sz w:val="24"/>
          <w:szCs w:val="24"/>
        </w:rPr>
        <w:t xml:space="preserve"> focuses on profitable transactions)</w:t>
      </w:r>
    </w:p>
    <w:p w14:paraId="285BFB38" w14:textId="2B447550" w:rsidR="00CB5913" w:rsidRPr="00B54653" w:rsidRDefault="00CB5913" w:rsidP="0097572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4"/>
          <w:szCs w:val="24"/>
        </w:rPr>
        <w:t>Total Sales Quantity = 0(to eliminate inventory that was never sold)</w:t>
      </w:r>
    </w:p>
    <w:p w14:paraId="7C55574C" w14:textId="1E7F4B83" w:rsidR="00B54653" w:rsidRDefault="00B54653" w:rsidP="00B54653">
      <w:pPr>
        <w:rPr>
          <w:sz w:val="32"/>
          <w:szCs w:val="32"/>
        </w:rPr>
      </w:pPr>
    </w:p>
    <w:p w14:paraId="1480A228" w14:textId="381A32E9" w:rsidR="00B54653" w:rsidRPr="005417D3" w:rsidRDefault="00B54653" w:rsidP="00B54653">
      <w:pPr>
        <w:rPr>
          <w:b/>
          <w:bCs/>
          <w:color w:val="000000" w:themeColor="text1"/>
          <w:sz w:val="36"/>
          <w:szCs w:val="36"/>
        </w:rPr>
      </w:pPr>
      <w:r w:rsidRPr="005417D3">
        <w:rPr>
          <w:b/>
          <w:bCs/>
          <w:color w:val="000000" w:themeColor="text1"/>
          <w:sz w:val="36"/>
          <w:szCs w:val="36"/>
        </w:rPr>
        <w:t>Correlations Insights</w:t>
      </w:r>
    </w:p>
    <w:p w14:paraId="03CA5277" w14:textId="601FE7D0" w:rsidR="00B54653" w:rsidRPr="00B54653" w:rsidRDefault="00374198" w:rsidP="00B54653">
      <w:pPr>
        <w:rPr>
          <w:color w:val="FF0000"/>
          <w:sz w:val="32"/>
          <w:szCs w:val="32"/>
        </w:rPr>
      </w:pPr>
      <w:r w:rsidRPr="00A17DCA">
        <w:rPr>
          <w:color w:val="FF0000"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4C9B00CD" wp14:editId="430D083B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7387590" cy="5783580"/>
            <wp:effectExtent l="0" t="0" r="3810" b="7620"/>
            <wp:wrapTight wrapText="bothSides">
              <wp:wrapPolygon edited="0">
                <wp:start x="0" y="0"/>
                <wp:lineTo x="0" y="21557"/>
                <wp:lineTo x="21555" y="21557"/>
                <wp:lineTo x="2155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759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D069E" w14:textId="77777777" w:rsidR="008A065B" w:rsidRPr="008A065B" w:rsidRDefault="008A065B" w:rsidP="008A065B">
      <w:pPr>
        <w:rPr>
          <w:sz w:val="32"/>
          <w:szCs w:val="32"/>
        </w:rPr>
      </w:pPr>
    </w:p>
    <w:p w14:paraId="0AFD378A" w14:textId="77777777" w:rsidR="008A065B" w:rsidRPr="008A065B" w:rsidRDefault="008A065B" w:rsidP="008A065B">
      <w:pPr>
        <w:rPr>
          <w:sz w:val="32"/>
          <w:szCs w:val="32"/>
        </w:rPr>
      </w:pPr>
    </w:p>
    <w:p w14:paraId="5C8C015E" w14:textId="77777777" w:rsidR="007232AA" w:rsidRPr="007232AA" w:rsidRDefault="007232AA" w:rsidP="007232AA">
      <w:pPr>
        <w:shd w:val="clear" w:color="auto" w:fill="FFFFFF"/>
        <w:spacing w:before="261" w:after="174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4"/>
          <w:szCs w:val="44"/>
        </w:rPr>
      </w:pPr>
      <w:r w:rsidRPr="007232AA">
        <w:rPr>
          <w:rFonts w:ascii="Segoe UI" w:eastAsia="Times New Roman" w:hAnsi="Segoe UI" w:cs="Segoe UI"/>
          <w:b/>
          <w:bCs/>
          <w:kern w:val="36"/>
          <w:sz w:val="44"/>
          <w:szCs w:val="44"/>
        </w:rPr>
        <w:t>Correlation Insights</w:t>
      </w:r>
    </w:p>
    <w:p w14:paraId="021D59F4" w14:textId="55BB9A74" w:rsidR="007232AA" w:rsidRPr="007232AA" w:rsidRDefault="007232AA" w:rsidP="007232A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7232AA">
        <w:rPr>
          <w:rFonts w:ascii="Segoe UI" w:eastAsia="Times New Roman" w:hAnsi="Segoe UI" w:cs="Segoe UI"/>
          <w:sz w:val="21"/>
          <w:szCs w:val="21"/>
        </w:rPr>
        <w:t xml:space="preserve">PurchasePrice has weak correlations with TotalSalesDollars(-0.012) and </w:t>
      </w:r>
      <w:r w:rsidR="00211E6A" w:rsidRPr="007232AA">
        <w:rPr>
          <w:rFonts w:ascii="Segoe UI" w:eastAsia="Times New Roman" w:hAnsi="Segoe UI" w:cs="Segoe UI"/>
          <w:sz w:val="21"/>
          <w:szCs w:val="21"/>
        </w:rPr>
        <w:t>GrowthProfit</w:t>
      </w:r>
      <w:r w:rsidRPr="007232AA">
        <w:rPr>
          <w:rFonts w:ascii="Segoe UI" w:eastAsia="Times New Roman" w:hAnsi="Segoe UI" w:cs="Segoe UI"/>
          <w:sz w:val="21"/>
          <w:szCs w:val="21"/>
        </w:rPr>
        <w:t>(-0.016), suggesting that the price variations do not significantly impact sales revenue or profit</w:t>
      </w:r>
    </w:p>
    <w:p w14:paraId="3B10A136" w14:textId="19212810" w:rsidR="007232AA" w:rsidRPr="007232AA" w:rsidRDefault="007232AA" w:rsidP="007232A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7232AA">
        <w:rPr>
          <w:rFonts w:ascii="Segoe UI" w:eastAsia="Times New Roman" w:hAnsi="Segoe UI" w:cs="Segoe UI"/>
          <w:sz w:val="21"/>
          <w:szCs w:val="21"/>
        </w:rPr>
        <w:t xml:space="preserve">Strong </w:t>
      </w:r>
      <w:r w:rsidR="00211E6A" w:rsidRPr="007232AA">
        <w:rPr>
          <w:rFonts w:ascii="Segoe UI" w:eastAsia="Times New Roman" w:hAnsi="Segoe UI" w:cs="Segoe UI"/>
          <w:sz w:val="21"/>
          <w:szCs w:val="21"/>
        </w:rPr>
        <w:t>Correlation</w:t>
      </w:r>
      <w:r w:rsidRPr="007232AA">
        <w:rPr>
          <w:rFonts w:ascii="Segoe UI" w:eastAsia="Times New Roman" w:hAnsi="Segoe UI" w:cs="Segoe UI"/>
          <w:sz w:val="21"/>
          <w:szCs w:val="21"/>
        </w:rPr>
        <w:t xml:space="preserve"> between total purchase quantity and total sales quantity(0.999) , confirming efficient inventory turnover.</w:t>
      </w:r>
    </w:p>
    <w:p w14:paraId="0805579C" w14:textId="08F43E91" w:rsidR="007232AA" w:rsidRPr="007232AA" w:rsidRDefault="007232AA" w:rsidP="007232A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7232AA">
        <w:rPr>
          <w:rFonts w:ascii="Segoe UI" w:eastAsia="Times New Roman" w:hAnsi="Segoe UI" w:cs="Segoe UI"/>
          <w:sz w:val="21"/>
          <w:szCs w:val="21"/>
        </w:rPr>
        <w:t xml:space="preserve">Negative </w:t>
      </w:r>
      <w:r w:rsidR="00211E6A" w:rsidRPr="007232AA">
        <w:rPr>
          <w:rFonts w:ascii="Segoe UI" w:eastAsia="Times New Roman" w:hAnsi="Segoe UI" w:cs="Segoe UI"/>
          <w:sz w:val="21"/>
          <w:szCs w:val="21"/>
        </w:rPr>
        <w:t>correction</w:t>
      </w:r>
      <w:r w:rsidRPr="007232AA">
        <w:rPr>
          <w:rFonts w:ascii="Segoe UI" w:eastAsia="Times New Roman" w:hAnsi="Segoe UI" w:cs="Segoe UI"/>
          <w:sz w:val="21"/>
          <w:szCs w:val="21"/>
        </w:rPr>
        <w:t xml:space="preserve"> between profit margin &amp; total sales price (-0.179) suggests that as sales price increases , </w:t>
      </w:r>
      <w:r w:rsidR="00211E6A">
        <w:rPr>
          <w:rFonts w:ascii="Segoe UI" w:eastAsia="Times New Roman" w:hAnsi="Segoe UI" w:cs="Segoe UI"/>
          <w:sz w:val="21"/>
          <w:szCs w:val="21"/>
        </w:rPr>
        <w:t>Mar</w:t>
      </w:r>
      <w:r w:rsidRPr="007232AA">
        <w:rPr>
          <w:rFonts w:ascii="Segoe UI" w:eastAsia="Times New Roman" w:hAnsi="Segoe UI" w:cs="Segoe UI"/>
          <w:sz w:val="21"/>
          <w:szCs w:val="21"/>
        </w:rPr>
        <w:t>gins decreases , possibly due to competitive pricing pressures.</w:t>
      </w:r>
    </w:p>
    <w:p w14:paraId="4FFEAE9F" w14:textId="67E41DF3" w:rsidR="007232AA" w:rsidRPr="007232AA" w:rsidRDefault="007232AA" w:rsidP="007232A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7232AA">
        <w:rPr>
          <w:rFonts w:ascii="Segoe UI" w:eastAsia="Times New Roman" w:hAnsi="Segoe UI" w:cs="Segoe UI"/>
          <w:sz w:val="21"/>
          <w:szCs w:val="21"/>
        </w:rPr>
        <w:t>Sto</w:t>
      </w:r>
      <w:r w:rsidR="00211E6A">
        <w:rPr>
          <w:rFonts w:ascii="Segoe UI" w:eastAsia="Times New Roman" w:hAnsi="Segoe UI" w:cs="Segoe UI"/>
          <w:sz w:val="21"/>
          <w:szCs w:val="21"/>
        </w:rPr>
        <w:t>ck</w:t>
      </w:r>
      <w:r w:rsidRPr="007232AA">
        <w:rPr>
          <w:rFonts w:ascii="Segoe UI" w:eastAsia="Times New Roman" w:hAnsi="Segoe UI" w:cs="Segoe UI"/>
          <w:sz w:val="21"/>
          <w:szCs w:val="21"/>
        </w:rPr>
        <w:t xml:space="preserve">Turnover has weak negative correlation with both </w:t>
      </w:r>
      <w:r w:rsidR="00211E6A">
        <w:rPr>
          <w:rFonts w:ascii="Segoe UI" w:eastAsia="Times New Roman" w:hAnsi="Segoe UI" w:cs="Segoe UI"/>
          <w:sz w:val="21"/>
          <w:szCs w:val="21"/>
        </w:rPr>
        <w:t>G</w:t>
      </w:r>
      <w:r w:rsidRPr="007232AA">
        <w:rPr>
          <w:rFonts w:ascii="Segoe UI" w:eastAsia="Times New Roman" w:hAnsi="Segoe UI" w:cs="Segoe UI"/>
          <w:sz w:val="21"/>
          <w:szCs w:val="21"/>
        </w:rPr>
        <w:t>rossProfit(-0.038) and ProfitMargin (-0.0555) , indicating that faster turnover does not necessarily results in higher profitablity</w:t>
      </w:r>
    </w:p>
    <w:p w14:paraId="73E67200" w14:textId="0DBE7F3C" w:rsidR="008A065B" w:rsidRDefault="008A065B" w:rsidP="008A065B">
      <w:pPr>
        <w:rPr>
          <w:sz w:val="32"/>
          <w:szCs w:val="32"/>
        </w:rPr>
      </w:pPr>
    </w:p>
    <w:p w14:paraId="6023D46C" w14:textId="20F53FF3" w:rsidR="004A27DD" w:rsidRPr="00A11859" w:rsidRDefault="004A27DD" w:rsidP="008A065B">
      <w:pPr>
        <w:rPr>
          <w:b/>
          <w:bCs/>
          <w:sz w:val="36"/>
          <w:szCs w:val="36"/>
        </w:rPr>
      </w:pPr>
      <w:r w:rsidRPr="00A11859">
        <w:rPr>
          <w:b/>
          <w:bCs/>
          <w:sz w:val="36"/>
          <w:szCs w:val="36"/>
        </w:rPr>
        <w:t xml:space="preserve">Research Questions </w:t>
      </w:r>
      <w:r w:rsidR="00A11859" w:rsidRPr="00A11859">
        <w:rPr>
          <w:b/>
          <w:bCs/>
          <w:sz w:val="36"/>
          <w:szCs w:val="36"/>
        </w:rPr>
        <w:t>&amp; Key Findings</w:t>
      </w:r>
    </w:p>
    <w:p w14:paraId="0A719AE3" w14:textId="11E153F0" w:rsidR="008A065B" w:rsidRPr="004A5008" w:rsidRDefault="009602B2" w:rsidP="008A065B">
      <w:pPr>
        <w:rPr>
          <w:sz w:val="28"/>
          <w:szCs w:val="28"/>
        </w:rPr>
      </w:pPr>
      <w:r w:rsidRPr="004A5008">
        <w:rPr>
          <w:sz w:val="28"/>
          <w:szCs w:val="28"/>
        </w:rPr>
        <w:t>1.</w:t>
      </w:r>
      <w:r w:rsidR="004A5008" w:rsidRPr="004A5008">
        <w:rPr>
          <w:sz w:val="28"/>
          <w:szCs w:val="28"/>
        </w:rPr>
        <w:t xml:space="preserve"> </w:t>
      </w:r>
      <w:r w:rsidRPr="004A5008">
        <w:rPr>
          <w:sz w:val="28"/>
          <w:szCs w:val="28"/>
        </w:rPr>
        <w:t xml:space="preserve">Brands for </w:t>
      </w:r>
      <w:r w:rsidR="004A5008" w:rsidRPr="004A5008">
        <w:rPr>
          <w:sz w:val="28"/>
          <w:szCs w:val="28"/>
        </w:rPr>
        <w:t>Promotional or Pricing Adjustments</w:t>
      </w:r>
    </w:p>
    <w:p w14:paraId="652B5235" w14:textId="0C5DE958" w:rsidR="008A065B" w:rsidRPr="004A5008" w:rsidRDefault="003B064D" w:rsidP="008A065B">
      <w:pPr>
        <w:rPr>
          <w:sz w:val="28"/>
          <w:szCs w:val="28"/>
        </w:rPr>
      </w:pPr>
      <w:r w:rsidRPr="003B064D">
        <w:rPr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1CCD030" wp14:editId="0218C442">
            <wp:simplePos x="0" y="0"/>
            <wp:positionH relativeFrom="margin">
              <wp:posOffset>-228600</wp:posOffset>
            </wp:positionH>
            <wp:positionV relativeFrom="paragraph">
              <wp:posOffset>92075</wp:posOffset>
            </wp:positionV>
            <wp:extent cx="5428615" cy="4465320"/>
            <wp:effectExtent l="0" t="0" r="635" b="0"/>
            <wp:wrapTight wrapText="bothSides">
              <wp:wrapPolygon edited="0">
                <wp:start x="0" y="0"/>
                <wp:lineTo x="0" y="21471"/>
                <wp:lineTo x="21527" y="21471"/>
                <wp:lineTo x="2152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93AA3" w14:textId="77777777" w:rsidR="008A065B" w:rsidRPr="008A065B" w:rsidRDefault="008A065B" w:rsidP="008A065B">
      <w:pPr>
        <w:rPr>
          <w:sz w:val="32"/>
          <w:szCs w:val="32"/>
        </w:rPr>
      </w:pPr>
    </w:p>
    <w:p w14:paraId="42C60183" w14:textId="77777777" w:rsidR="008A065B" w:rsidRPr="008A065B" w:rsidRDefault="008A065B" w:rsidP="008A065B">
      <w:pPr>
        <w:rPr>
          <w:sz w:val="32"/>
          <w:szCs w:val="32"/>
        </w:rPr>
      </w:pPr>
    </w:p>
    <w:p w14:paraId="238523F4" w14:textId="77777777" w:rsidR="008A065B" w:rsidRPr="008A065B" w:rsidRDefault="008A065B" w:rsidP="008A065B">
      <w:pPr>
        <w:rPr>
          <w:sz w:val="32"/>
          <w:szCs w:val="32"/>
        </w:rPr>
      </w:pPr>
    </w:p>
    <w:p w14:paraId="1AD57863" w14:textId="77777777" w:rsidR="008A065B" w:rsidRPr="008A065B" w:rsidRDefault="008A065B" w:rsidP="008A065B">
      <w:pPr>
        <w:rPr>
          <w:sz w:val="32"/>
          <w:szCs w:val="32"/>
        </w:rPr>
      </w:pPr>
    </w:p>
    <w:p w14:paraId="402E80A0" w14:textId="4D0B663B" w:rsidR="008A065B" w:rsidRDefault="008A065B" w:rsidP="008A065B">
      <w:pPr>
        <w:rPr>
          <w:sz w:val="32"/>
          <w:szCs w:val="32"/>
        </w:rPr>
      </w:pPr>
    </w:p>
    <w:p w14:paraId="495DC245" w14:textId="750F3013" w:rsidR="001A56D8" w:rsidRDefault="001A56D8" w:rsidP="008A065B">
      <w:pPr>
        <w:rPr>
          <w:sz w:val="32"/>
          <w:szCs w:val="32"/>
        </w:rPr>
      </w:pPr>
    </w:p>
    <w:p w14:paraId="62B4479B" w14:textId="392BE525" w:rsidR="001A56D8" w:rsidRDefault="001A56D8" w:rsidP="008A065B">
      <w:pPr>
        <w:rPr>
          <w:sz w:val="32"/>
          <w:szCs w:val="32"/>
        </w:rPr>
      </w:pPr>
    </w:p>
    <w:p w14:paraId="64027C21" w14:textId="4E60E6F6" w:rsidR="001A56D8" w:rsidRDefault="001A56D8" w:rsidP="008A065B">
      <w:pPr>
        <w:rPr>
          <w:sz w:val="32"/>
          <w:szCs w:val="32"/>
        </w:rPr>
      </w:pPr>
    </w:p>
    <w:p w14:paraId="76895790" w14:textId="0DF1143F" w:rsidR="001A56D8" w:rsidRDefault="001A56D8" w:rsidP="008A065B">
      <w:pPr>
        <w:rPr>
          <w:sz w:val="32"/>
          <w:szCs w:val="32"/>
        </w:rPr>
      </w:pPr>
    </w:p>
    <w:p w14:paraId="74A25BC6" w14:textId="13A79F30" w:rsidR="001A56D8" w:rsidRDefault="001A56D8" w:rsidP="008A065B">
      <w:pPr>
        <w:rPr>
          <w:sz w:val="32"/>
          <w:szCs w:val="32"/>
        </w:rPr>
      </w:pPr>
    </w:p>
    <w:p w14:paraId="2092A96A" w14:textId="357A0B18" w:rsidR="001A56D8" w:rsidRDefault="001A56D8" w:rsidP="008A065B">
      <w:pPr>
        <w:rPr>
          <w:sz w:val="32"/>
          <w:szCs w:val="32"/>
        </w:rPr>
      </w:pPr>
    </w:p>
    <w:p w14:paraId="26086B6A" w14:textId="2C0D973A" w:rsidR="001A56D8" w:rsidRDefault="001A56D8" w:rsidP="008A065B">
      <w:pPr>
        <w:rPr>
          <w:sz w:val="32"/>
          <w:szCs w:val="32"/>
        </w:rPr>
      </w:pPr>
    </w:p>
    <w:p w14:paraId="206F5E1E" w14:textId="4910C880" w:rsidR="001A56D8" w:rsidRPr="003B064D" w:rsidRDefault="003B064D" w:rsidP="008A065B">
      <w:pPr>
        <w:rPr>
          <w:sz w:val="24"/>
          <w:szCs w:val="24"/>
        </w:rPr>
      </w:pPr>
      <w:r>
        <w:rPr>
          <w:sz w:val="24"/>
          <w:szCs w:val="24"/>
        </w:rPr>
        <w:t xml:space="preserve">179 </w:t>
      </w:r>
      <w:r w:rsidR="00B74B88">
        <w:rPr>
          <w:sz w:val="24"/>
          <w:szCs w:val="24"/>
        </w:rPr>
        <w:t xml:space="preserve">brands exhibit lower sales but higher profit margins, which could benefit </w:t>
      </w:r>
      <w:r w:rsidR="00251D48">
        <w:rPr>
          <w:sz w:val="24"/>
          <w:szCs w:val="24"/>
        </w:rPr>
        <w:t>from targeted marketing, promotions, or price optimizations to</w:t>
      </w:r>
      <w:r w:rsidR="00F12189">
        <w:rPr>
          <w:sz w:val="24"/>
          <w:szCs w:val="24"/>
        </w:rPr>
        <w:t xml:space="preserve"> increase volume without compromising profitability.</w:t>
      </w:r>
    </w:p>
    <w:p w14:paraId="54C4912F" w14:textId="59418047" w:rsidR="001A56D8" w:rsidRDefault="00DA2BD7" w:rsidP="008A065B">
      <w:pPr>
        <w:rPr>
          <w:sz w:val="32"/>
          <w:szCs w:val="32"/>
        </w:rPr>
      </w:pPr>
      <w:r w:rsidRPr="0051566C">
        <w:rPr>
          <w:sz w:val="32"/>
          <w:szCs w:val="32"/>
        </w:rPr>
        <w:lastRenderedPageBreak/>
        <w:drawing>
          <wp:anchor distT="0" distB="0" distL="114300" distR="114300" simplePos="0" relativeHeight="251663360" behindDoc="1" locked="0" layoutInCell="1" allowOverlap="1" wp14:anchorId="571FA2BC" wp14:editId="74A21605">
            <wp:simplePos x="0" y="0"/>
            <wp:positionH relativeFrom="column">
              <wp:posOffset>-175260</wp:posOffset>
            </wp:positionH>
            <wp:positionV relativeFrom="paragraph">
              <wp:posOffset>281305</wp:posOffset>
            </wp:positionV>
            <wp:extent cx="6858000" cy="4088130"/>
            <wp:effectExtent l="0" t="0" r="0" b="7620"/>
            <wp:wrapTight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22806" w14:textId="6DBA1511" w:rsidR="000C183D" w:rsidRDefault="000C183D" w:rsidP="008A065B">
      <w:pPr>
        <w:rPr>
          <w:sz w:val="32"/>
          <w:szCs w:val="32"/>
        </w:rPr>
      </w:pPr>
    </w:p>
    <w:p w14:paraId="4592A26A" w14:textId="2D55ADF3" w:rsidR="001A56D8" w:rsidRDefault="000C183D" w:rsidP="008A065B">
      <w:pPr>
        <w:rPr>
          <w:sz w:val="32"/>
          <w:szCs w:val="32"/>
        </w:rPr>
      </w:pPr>
      <w:r>
        <w:rPr>
          <w:sz w:val="32"/>
          <w:szCs w:val="32"/>
        </w:rPr>
        <w:t>2. Top Vendors by sales &amp; Purchase contributions</w:t>
      </w:r>
    </w:p>
    <w:p w14:paraId="15047D99" w14:textId="63C428DA" w:rsidR="00DA2BD7" w:rsidRDefault="00192D74" w:rsidP="008A065B">
      <w:pPr>
        <w:rPr>
          <w:sz w:val="32"/>
          <w:szCs w:val="32"/>
        </w:rPr>
      </w:pPr>
      <w:r w:rsidRPr="00DA2BD7">
        <w:rPr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2FC8FF8B" wp14:editId="546DD183">
            <wp:simplePos x="0" y="0"/>
            <wp:positionH relativeFrom="margin">
              <wp:posOffset>83820</wp:posOffset>
            </wp:positionH>
            <wp:positionV relativeFrom="paragraph">
              <wp:posOffset>161925</wp:posOffset>
            </wp:positionV>
            <wp:extent cx="5955030" cy="3474720"/>
            <wp:effectExtent l="0" t="0" r="7620" b="0"/>
            <wp:wrapTight wrapText="bothSides">
              <wp:wrapPolygon edited="0">
                <wp:start x="0" y="0"/>
                <wp:lineTo x="0" y="21434"/>
                <wp:lineTo x="21559" y="21434"/>
                <wp:lineTo x="2155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82CD9" w14:textId="140B631D" w:rsidR="000C183D" w:rsidRDefault="000C183D" w:rsidP="008A065B">
      <w:pPr>
        <w:rPr>
          <w:sz w:val="32"/>
          <w:szCs w:val="32"/>
        </w:rPr>
      </w:pPr>
    </w:p>
    <w:p w14:paraId="13E5FED1" w14:textId="2106BC6E" w:rsidR="00192D74" w:rsidRDefault="00192D74" w:rsidP="008A065B">
      <w:pPr>
        <w:rPr>
          <w:sz w:val="32"/>
          <w:szCs w:val="32"/>
        </w:rPr>
      </w:pPr>
    </w:p>
    <w:p w14:paraId="1A7799C9" w14:textId="795374FB" w:rsidR="00192D74" w:rsidRDefault="00192D74" w:rsidP="008A065B">
      <w:pPr>
        <w:rPr>
          <w:sz w:val="32"/>
          <w:szCs w:val="32"/>
        </w:rPr>
      </w:pPr>
    </w:p>
    <w:p w14:paraId="11BBAD88" w14:textId="67FD070E" w:rsidR="00192D74" w:rsidRDefault="00192D74" w:rsidP="008A065B">
      <w:pPr>
        <w:rPr>
          <w:sz w:val="32"/>
          <w:szCs w:val="32"/>
        </w:rPr>
      </w:pPr>
    </w:p>
    <w:p w14:paraId="71049D51" w14:textId="59142895" w:rsidR="00192D74" w:rsidRDefault="00192D74" w:rsidP="008A065B">
      <w:pPr>
        <w:rPr>
          <w:sz w:val="32"/>
          <w:szCs w:val="32"/>
        </w:rPr>
      </w:pPr>
    </w:p>
    <w:p w14:paraId="7565B537" w14:textId="59E5FE0F" w:rsidR="00192D74" w:rsidRDefault="00192D74" w:rsidP="008A065B">
      <w:pPr>
        <w:rPr>
          <w:sz w:val="32"/>
          <w:szCs w:val="32"/>
        </w:rPr>
      </w:pPr>
    </w:p>
    <w:p w14:paraId="675061AF" w14:textId="11C0676B" w:rsidR="00192D74" w:rsidRDefault="00192D74" w:rsidP="008A065B">
      <w:pPr>
        <w:rPr>
          <w:sz w:val="32"/>
          <w:szCs w:val="32"/>
        </w:rPr>
      </w:pPr>
    </w:p>
    <w:p w14:paraId="1D4C3C7B" w14:textId="10B8EE8A" w:rsidR="00192D74" w:rsidRDefault="00192D74" w:rsidP="008A065B">
      <w:pPr>
        <w:rPr>
          <w:sz w:val="32"/>
          <w:szCs w:val="32"/>
        </w:rPr>
      </w:pPr>
    </w:p>
    <w:p w14:paraId="21A3CBEC" w14:textId="23D2E185" w:rsidR="00192D74" w:rsidRDefault="00192D74" w:rsidP="008A065B">
      <w:pPr>
        <w:rPr>
          <w:sz w:val="32"/>
          <w:szCs w:val="32"/>
        </w:rPr>
      </w:pPr>
    </w:p>
    <w:p w14:paraId="6C227B6A" w14:textId="1D5C2134" w:rsidR="00192D74" w:rsidRDefault="00BF691F" w:rsidP="008A065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Top 10 Vendors contribute 66.48% of total purchases, while the remaining vendors contribute only </w:t>
      </w:r>
      <w:r w:rsidR="001479F2">
        <w:rPr>
          <w:sz w:val="28"/>
          <w:szCs w:val="28"/>
        </w:rPr>
        <w:t>35.5%. This over-reliance on a few vendors may</w:t>
      </w:r>
      <w:r w:rsidR="00A11969">
        <w:rPr>
          <w:sz w:val="28"/>
          <w:szCs w:val="28"/>
        </w:rPr>
        <w:t xml:space="preserve"> introduce risks such as supply chain disruptions, indicating a need for diversification.</w:t>
      </w:r>
    </w:p>
    <w:p w14:paraId="7EACEA97" w14:textId="4AB0A7C7" w:rsidR="00A11969" w:rsidRDefault="00A11969" w:rsidP="008A065B">
      <w:pPr>
        <w:rPr>
          <w:sz w:val="28"/>
          <w:szCs w:val="28"/>
        </w:rPr>
      </w:pPr>
    </w:p>
    <w:p w14:paraId="7621601F" w14:textId="775FA792" w:rsidR="00A11969" w:rsidRDefault="00560338" w:rsidP="008A065B">
      <w:pPr>
        <w:rPr>
          <w:sz w:val="32"/>
          <w:szCs w:val="32"/>
        </w:rPr>
      </w:pPr>
      <w:r>
        <w:rPr>
          <w:sz w:val="32"/>
          <w:szCs w:val="32"/>
        </w:rPr>
        <w:t>3. Impact of bulk purchasing on Cost Savings</w:t>
      </w:r>
    </w:p>
    <w:p w14:paraId="2BAC9323" w14:textId="01CD6A06" w:rsidR="00560338" w:rsidRDefault="00560338" w:rsidP="008A065B">
      <w:pPr>
        <w:rPr>
          <w:sz w:val="32"/>
          <w:szCs w:val="32"/>
        </w:rPr>
      </w:pPr>
    </w:p>
    <w:p w14:paraId="7D6B5D5D" w14:textId="37CF643D" w:rsidR="00560338" w:rsidRDefault="00560338" w:rsidP="008A065B">
      <w:pPr>
        <w:rPr>
          <w:sz w:val="28"/>
          <w:szCs w:val="28"/>
        </w:rPr>
      </w:pPr>
      <w:r>
        <w:rPr>
          <w:sz w:val="28"/>
          <w:szCs w:val="28"/>
        </w:rPr>
        <w:t>Vendors buying in large quantities</w:t>
      </w:r>
      <w:r w:rsidR="00365F8E">
        <w:rPr>
          <w:sz w:val="28"/>
          <w:szCs w:val="28"/>
        </w:rPr>
        <w:t xml:space="preserve"> receives a 72% lower unit cost</w:t>
      </w:r>
      <w:r w:rsidR="00F2371D">
        <w:rPr>
          <w:sz w:val="28"/>
          <w:szCs w:val="28"/>
        </w:rPr>
        <w:t xml:space="preserve">($10.78 per unit Vs. higher unit costs in smaller </w:t>
      </w:r>
      <w:r w:rsidR="00847311">
        <w:rPr>
          <w:sz w:val="28"/>
          <w:szCs w:val="28"/>
        </w:rPr>
        <w:t>order)</w:t>
      </w:r>
    </w:p>
    <w:p w14:paraId="2B0BDC31" w14:textId="4F717F2F" w:rsidR="00847311" w:rsidRDefault="00847311" w:rsidP="008A065B">
      <w:pPr>
        <w:rPr>
          <w:sz w:val="28"/>
          <w:szCs w:val="28"/>
        </w:rPr>
      </w:pPr>
      <w:r>
        <w:rPr>
          <w:sz w:val="28"/>
          <w:szCs w:val="28"/>
        </w:rPr>
        <w:t>Bulk Pricing strategies encourage large orders, increasing total sales while maintaining profitability</w:t>
      </w:r>
      <w:r w:rsidR="008C6A61">
        <w:rPr>
          <w:sz w:val="28"/>
          <w:szCs w:val="28"/>
        </w:rPr>
        <w:t>.</w:t>
      </w:r>
    </w:p>
    <w:p w14:paraId="1ADFA1A6" w14:textId="1F855095" w:rsidR="008C6A61" w:rsidRDefault="000F29D7" w:rsidP="008A065B">
      <w:pPr>
        <w:rPr>
          <w:sz w:val="28"/>
          <w:szCs w:val="28"/>
        </w:rPr>
      </w:pPr>
      <w:r w:rsidRPr="000F29D7">
        <w:rPr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B17024D" wp14:editId="4429F4BC">
            <wp:simplePos x="0" y="0"/>
            <wp:positionH relativeFrom="column">
              <wp:posOffset>22860</wp:posOffset>
            </wp:positionH>
            <wp:positionV relativeFrom="paragraph">
              <wp:posOffset>265430</wp:posOffset>
            </wp:positionV>
            <wp:extent cx="2734057" cy="2038635"/>
            <wp:effectExtent l="0" t="0" r="9525" b="0"/>
            <wp:wrapTight wrapText="bothSides">
              <wp:wrapPolygon edited="0">
                <wp:start x="0" y="0"/>
                <wp:lineTo x="0" y="21398"/>
                <wp:lineTo x="21525" y="21398"/>
                <wp:lineTo x="2152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E84A8" w14:textId="71370EFF" w:rsidR="008C6A61" w:rsidRDefault="008C6A61" w:rsidP="008A065B">
      <w:pPr>
        <w:rPr>
          <w:sz w:val="28"/>
          <w:szCs w:val="28"/>
        </w:rPr>
      </w:pPr>
    </w:p>
    <w:p w14:paraId="68473024" w14:textId="108C8631" w:rsidR="001A476D" w:rsidRPr="001A476D" w:rsidRDefault="001A476D" w:rsidP="001A476D">
      <w:pPr>
        <w:rPr>
          <w:sz w:val="28"/>
          <w:szCs w:val="28"/>
        </w:rPr>
      </w:pPr>
    </w:p>
    <w:p w14:paraId="363254E7" w14:textId="1746407C" w:rsidR="001A476D" w:rsidRPr="001A476D" w:rsidRDefault="001A476D" w:rsidP="001A476D">
      <w:pPr>
        <w:rPr>
          <w:sz w:val="28"/>
          <w:szCs w:val="28"/>
        </w:rPr>
      </w:pPr>
    </w:p>
    <w:p w14:paraId="64DFBE15" w14:textId="604E54AC" w:rsidR="001A476D" w:rsidRPr="001A476D" w:rsidRDefault="001A476D" w:rsidP="001A476D">
      <w:pPr>
        <w:rPr>
          <w:sz w:val="28"/>
          <w:szCs w:val="28"/>
        </w:rPr>
      </w:pPr>
    </w:p>
    <w:p w14:paraId="787AB311" w14:textId="73EB5B6A" w:rsidR="001A476D" w:rsidRPr="001A476D" w:rsidRDefault="001A476D" w:rsidP="001A476D">
      <w:pPr>
        <w:rPr>
          <w:sz w:val="28"/>
          <w:szCs w:val="28"/>
        </w:rPr>
      </w:pPr>
    </w:p>
    <w:p w14:paraId="7AA7BABD" w14:textId="72727C7D" w:rsidR="001A476D" w:rsidRDefault="001A476D" w:rsidP="001A476D">
      <w:pPr>
        <w:rPr>
          <w:sz w:val="28"/>
          <w:szCs w:val="28"/>
        </w:rPr>
      </w:pPr>
    </w:p>
    <w:p w14:paraId="5D1F6ED3" w14:textId="77777777" w:rsidR="00BB27DD" w:rsidRDefault="00BB27DD" w:rsidP="001A476D">
      <w:pPr>
        <w:rPr>
          <w:sz w:val="28"/>
          <w:szCs w:val="28"/>
        </w:rPr>
      </w:pPr>
    </w:p>
    <w:p w14:paraId="0442D9E5" w14:textId="2E55E1AA" w:rsidR="001A476D" w:rsidRDefault="001A476D" w:rsidP="001A476D">
      <w:pPr>
        <w:rPr>
          <w:sz w:val="32"/>
          <w:szCs w:val="32"/>
        </w:rPr>
      </w:pPr>
      <w:r>
        <w:rPr>
          <w:sz w:val="32"/>
          <w:szCs w:val="32"/>
        </w:rPr>
        <w:t xml:space="preserve">4. Identifying Vendors with Low </w:t>
      </w:r>
      <w:r w:rsidR="00656691">
        <w:rPr>
          <w:sz w:val="32"/>
          <w:szCs w:val="32"/>
        </w:rPr>
        <w:t>Inventory Turnover</w:t>
      </w:r>
    </w:p>
    <w:p w14:paraId="2FBF09B4" w14:textId="77777777" w:rsidR="00BB27DD" w:rsidRPr="00BB27DD" w:rsidRDefault="00BB27DD" w:rsidP="001A476D">
      <w:pPr>
        <w:rPr>
          <w:sz w:val="8"/>
          <w:szCs w:val="8"/>
        </w:rPr>
      </w:pPr>
    </w:p>
    <w:p w14:paraId="309F9F7E" w14:textId="576BFBF6" w:rsidR="00656691" w:rsidRDefault="00656691" w:rsidP="001A476D">
      <w:pPr>
        <w:rPr>
          <w:sz w:val="28"/>
          <w:szCs w:val="28"/>
        </w:rPr>
      </w:pPr>
      <w:r>
        <w:rPr>
          <w:sz w:val="28"/>
          <w:szCs w:val="28"/>
        </w:rPr>
        <w:t>Total Unsold Inventory Capital : $2.</w:t>
      </w:r>
      <w:r w:rsidR="005462E2">
        <w:rPr>
          <w:sz w:val="28"/>
          <w:szCs w:val="28"/>
        </w:rPr>
        <w:t>71M</w:t>
      </w:r>
    </w:p>
    <w:p w14:paraId="64ADEF6C" w14:textId="3F7DFDA5" w:rsidR="005462E2" w:rsidRDefault="005462E2" w:rsidP="001A476D">
      <w:pPr>
        <w:rPr>
          <w:sz w:val="28"/>
          <w:szCs w:val="28"/>
        </w:rPr>
      </w:pPr>
      <w:r>
        <w:rPr>
          <w:sz w:val="28"/>
          <w:szCs w:val="28"/>
        </w:rPr>
        <w:t>Slow-moving inventory increases storage costs, reduces cash flow efficiency</w:t>
      </w:r>
      <w:r w:rsidR="005E653A">
        <w:rPr>
          <w:sz w:val="28"/>
          <w:szCs w:val="28"/>
        </w:rPr>
        <w:t>, and affects overall profitability.</w:t>
      </w:r>
    </w:p>
    <w:p w14:paraId="5F7887DE" w14:textId="32138D5D" w:rsidR="005E653A" w:rsidRDefault="005E653A" w:rsidP="001A476D">
      <w:pPr>
        <w:rPr>
          <w:sz w:val="28"/>
          <w:szCs w:val="28"/>
        </w:rPr>
      </w:pPr>
      <w:r>
        <w:rPr>
          <w:sz w:val="28"/>
          <w:szCs w:val="28"/>
        </w:rPr>
        <w:t xml:space="preserve">Identifying vendors with low inventory turnover enables better stock management, minimizing </w:t>
      </w:r>
      <w:r w:rsidR="00C56979">
        <w:rPr>
          <w:sz w:val="28"/>
          <w:szCs w:val="28"/>
        </w:rPr>
        <w:t>financial strain.</w:t>
      </w:r>
    </w:p>
    <w:p w14:paraId="3322EE8B" w14:textId="4EE41B27" w:rsidR="00C56979" w:rsidRDefault="00C56979" w:rsidP="001A476D">
      <w:pPr>
        <w:rPr>
          <w:sz w:val="28"/>
          <w:szCs w:val="28"/>
        </w:rPr>
      </w:pPr>
    </w:p>
    <w:p w14:paraId="1FF27C10" w14:textId="348E43EF" w:rsidR="00BB27DD" w:rsidRDefault="00BB27DD" w:rsidP="001A476D">
      <w:pPr>
        <w:rPr>
          <w:sz w:val="28"/>
          <w:szCs w:val="28"/>
        </w:rPr>
      </w:pPr>
    </w:p>
    <w:p w14:paraId="50D104A9" w14:textId="7DACA341" w:rsidR="00BB27DD" w:rsidRDefault="00BB27DD" w:rsidP="001A476D">
      <w:pPr>
        <w:rPr>
          <w:sz w:val="28"/>
          <w:szCs w:val="28"/>
        </w:rPr>
      </w:pPr>
    </w:p>
    <w:p w14:paraId="62FFE8FA" w14:textId="0E999C1C" w:rsidR="00BB27DD" w:rsidRDefault="00BB27DD" w:rsidP="001A476D">
      <w:pPr>
        <w:rPr>
          <w:sz w:val="28"/>
          <w:szCs w:val="28"/>
        </w:rPr>
      </w:pPr>
    </w:p>
    <w:p w14:paraId="3606971E" w14:textId="2FA4801D" w:rsidR="00BB27DD" w:rsidRDefault="008749B2" w:rsidP="001A476D">
      <w:pPr>
        <w:rPr>
          <w:sz w:val="28"/>
          <w:szCs w:val="28"/>
        </w:rPr>
      </w:pPr>
      <w:r w:rsidRPr="008749B2">
        <w:rPr>
          <w:sz w:val="28"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46C24F79" wp14:editId="27E87123">
            <wp:simplePos x="0" y="0"/>
            <wp:positionH relativeFrom="margin">
              <wp:posOffset>2735580</wp:posOffset>
            </wp:positionH>
            <wp:positionV relativeFrom="paragraph">
              <wp:posOffset>381000</wp:posOffset>
            </wp:positionV>
            <wp:extent cx="3162935" cy="2788920"/>
            <wp:effectExtent l="0" t="0" r="0" b="0"/>
            <wp:wrapTight wrapText="bothSides">
              <wp:wrapPolygon edited="0">
                <wp:start x="0" y="0"/>
                <wp:lineTo x="0" y="21393"/>
                <wp:lineTo x="21466" y="21393"/>
                <wp:lineTo x="2146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27DD">
        <w:rPr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AC9FE3B" wp14:editId="739014BF">
            <wp:simplePos x="0" y="0"/>
            <wp:positionH relativeFrom="margin">
              <wp:posOffset>-167640</wp:posOffset>
            </wp:positionH>
            <wp:positionV relativeFrom="paragraph">
              <wp:posOffset>175260</wp:posOffset>
            </wp:positionV>
            <wp:extent cx="2959735" cy="2941320"/>
            <wp:effectExtent l="0" t="0" r="0" b="0"/>
            <wp:wrapTight wrapText="bothSides">
              <wp:wrapPolygon edited="0">
                <wp:start x="0" y="0"/>
                <wp:lineTo x="0" y="21404"/>
                <wp:lineTo x="21410" y="21404"/>
                <wp:lineTo x="2141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3B73E" w14:textId="3D2B14A8" w:rsidR="006762CB" w:rsidRPr="006762CB" w:rsidRDefault="006762CB" w:rsidP="006762CB">
      <w:pPr>
        <w:rPr>
          <w:sz w:val="28"/>
          <w:szCs w:val="28"/>
        </w:rPr>
      </w:pPr>
    </w:p>
    <w:p w14:paraId="38C43E0F" w14:textId="5B8D94CC" w:rsidR="006762CB" w:rsidRPr="006762CB" w:rsidRDefault="006762CB" w:rsidP="006762CB">
      <w:pPr>
        <w:rPr>
          <w:sz w:val="28"/>
          <w:szCs w:val="28"/>
        </w:rPr>
      </w:pPr>
    </w:p>
    <w:p w14:paraId="61923DA9" w14:textId="42545748" w:rsidR="006762CB" w:rsidRPr="006762CB" w:rsidRDefault="006762CB" w:rsidP="006762CB">
      <w:pPr>
        <w:rPr>
          <w:sz w:val="28"/>
          <w:szCs w:val="28"/>
        </w:rPr>
      </w:pPr>
    </w:p>
    <w:p w14:paraId="38A54BA9" w14:textId="38545874" w:rsidR="006762CB" w:rsidRPr="006762CB" w:rsidRDefault="006762CB" w:rsidP="006762CB">
      <w:pPr>
        <w:rPr>
          <w:sz w:val="28"/>
          <w:szCs w:val="28"/>
        </w:rPr>
      </w:pPr>
    </w:p>
    <w:p w14:paraId="16D22D9D" w14:textId="182CA0DA" w:rsidR="006762CB" w:rsidRPr="006762CB" w:rsidRDefault="006762CB" w:rsidP="006762CB">
      <w:pPr>
        <w:rPr>
          <w:sz w:val="28"/>
          <w:szCs w:val="28"/>
        </w:rPr>
      </w:pPr>
    </w:p>
    <w:p w14:paraId="0323833F" w14:textId="046EB645" w:rsidR="006762CB" w:rsidRPr="006762CB" w:rsidRDefault="006762CB" w:rsidP="006762CB">
      <w:pPr>
        <w:rPr>
          <w:sz w:val="28"/>
          <w:szCs w:val="28"/>
        </w:rPr>
      </w:pPr>
    </w:p>
    <w:p w14:paraId="26533941" w14:textId="61C84852" w:rsidR="006762CB" w:rsidRPr="006762CB" w:rsidRDefault="006762CB" w:rsidP="006762CB">
      <w:pPr>
        <w:rPr>
          <w:sz w:val="28"/>
          <w:szCs w:val="28"/>
        </w:rPr>
      </w:pPr>
    </w:p>
    <w:p w14:paraId="5B8B5AF3" w14:textId="0C2D06AE" w:rsidR="006762CB" w:rsidRPr="006762CB" w:rsidRDefault="006762CB" w:rsidP="006762CB">
      <w:pPr>
        <w:rPr>
          <w:sz w:val="28"/>
          <w:szCs w:val="28"/>
        </w:rPr>
      </w:pPr>
    </w:p>
    <w:p w14:paraId="3665F1FD" w14:textId="00015A45" w:rsidR="006762CB" w:rsidRPr="006762CB" w:rsidRDefault="006762CB" w:rsidP="006762CB">
      <w:pPr>
        <w:rPr>
          <w:sz w:val="28"/>
          <w:szCs w:val="28"/>
        </w:rPr>
      </w:pPr>
    </w:p>
    <w:p w14:paraId="4EF0B6FF" w14:textId="03A93BBE" w:rsidR="006762CB" w:rsidRPr="006762CB" w:rsidRDefault="006762CB" w:rsidP="006762CB">
      <w:pPr>
        <w:rPr>
          <w:sz w:val="28"/>
          <w:szCs w:val="28"/>
        </w:rPr>
      </w:pPr>
    </w:p>
    <w:p w14:paraId="0E65A6F7" w14:textId="6CC31B62" w:rsidR="006762CB" w:rsidRDefault="006762CB" w:rsidP="006762CB">
      <w:pPr>
        <w:rPr>
          <w:sz w:val="28"/>
          <w:szCs w:val="28"/>
        </w:rPr>
      </w:pPr>
    </w:p>
    <w:p w14:paraId="13FE6DA6" w14:textId="006BE666" w:rsidR="006762CB" w:rsidRPr="005315B5" w:rsidRDefault="00E266F6" w:rsidP="006762CB">
      <w:pPr>
        <w:tabs>
          <w:tab w:val="left" w:pos="1032"/>
        </w:tabs>
        <w:rPr>
          <w:sz w:val="32"/>
          <w:szCs w:val="32"/>
        </w:rPr>
      </w:pPr>
      <w:r w:rsidRPr="005315B5">
        <w:rPr>
          <w:sz w:val="32"/>
          <w:szCs w:val="32"/>
        </w:rPr>
        <w:t>5. Profit Margin Comparison: High vs. Low-Performing Vendors</w:t>
      </w:r>
    </w:p>
    <w:p w14:paraId="4A323783" w14:textId="61003883" w:rsidR="003612DB" w:rsidRPr="003612DB" w:rsidRDefault="003612DB" w:rsidP="003612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8"/>
          <w:szCs w:val="28"/>
        </w:rPr>
      </w:pPr>
      <w:r w:rsidRPr="003612DB">
        <w:rPr>
          <w:rFonts w:ascii="Consolas" w:eastAsia="Times New Roman" w:hAnsi="Consolas" w:cs="Courier New"/>
          <w:sz w:val="28"/>
          <w:szCs w:val="28"/>
        </w:rPr>
        <w:t>Top Vendors</w:t>
      </w:r>
      <w:r w:rsidR="00F544BC">
        <w:rPr>
          <w:rFonts w:ascii="Consolas" w:eastAsia="Times New Roman" w:hAnsi="Consolas" w:cs="Courier New"/>
          <w:sz w:val="28"/>
          <w:szCs w:val="28"/>
        </w:rPr>
        <w:t>’ Profit Margin(</w:t>
      </w:r>
      <w:r w:rsidRPr="003612DB">
        <w:rPr>
          <w:rFonts w:ascii="Consolas" w:eastAsia="Times New Roman" w:hAnsi="Consolas" w:cs="Courier New"/>
          <w:sz w:val="28"/>
          <w:szCs w:val="28"/>
        </w:rPr>
        <w:t>95% CI</w:t>
      </w:r>
      <w:r w:rsidR="00F544BC">
        <w:rPr>
          <w:rFonts w:ascii="Consolas" w:eastAsia="Times New Roman" w:hAnsi="Consolas" w:cs="Courier New"/>
          <w:sz w:val="28"/>
          <w:szCs w:val="28"/>
        </w:rPr>
        <w:t>)</w:t>
      </w:r>
      <w:r w:rsidRPr="003612DB">
        <w:rPr>
          <w:rFonts w:ascii="Consolas" w:eastAsia="Times New Roman" w:hAnsi="Consolas" w:cs="Courier New"/>
          <w:sz w:val="28"/>
          <w:szCs w:val="28"/>
        </w:rPr>
        <w:t>: (18.87</w:t>
      </w:r>
      <w:r w:rsidR="00F544BC">
        <w:rPr>
          <w:rFonts w:ascii="Consolas" w:eastAsia="Times New Roman" w:hAnsi="Consolas" w:cs="Courier New"/>
          <w:sz w:val="28"/>
          <w:szCs w:val="28"/>
        </w:rPr>
        <w:t>%</w:t>
      </w:r>
      <w:r w:rsidRPr="003612DB">
        <w:rPr>
          <w:rFonts w:ascii="Consolas" w:eastAsia="Times New Roman" w:hAnsi="Consolas" w:cs="Courier New"/>
          <w:sz w:val="28"/>
          <w:szCs w:val="28"/>
        </w:rPr>
        <w:t>, 23.36</w:t>
      </w:r>
      <w:r w:rsidR="00F544BC">
        <w:rPr>
          <w:rFonts w:ascii="Consolas" w:eastAsia="Times New Roman" w:hAnsi="Consolas" w:cs="Courier New"/>
          <w:sz w:val="28"/>
          <w:szCs w:val="28"/>
        </w:rPr>
        <w:t>%</w:t>
      </w:r>
      <w:r w:rsidRPr="003612DB">
        <w:rPr>
          <w:rFonts w:ascii="Consolas" w:eastAsia="Times New Roman" w:hAnsi="Consolas" w:cs="Courier New"/>
          <w:sz w:val="28"/>
          <w:szCs w:val="28"/>
        </w:rPr>
        <w:t>), Mean: 21.11</w:t>
      </w:r>
    </w:p>
    <w:p w14:paraId="5F0F65A1" w14:textId="176FFBDE" w:rsidR="00124A57" w:rsidRDefault="00124A57" w:rsidP="00124A57">
      <w:pPr>
        <w:pStyle w:val="HTMLPreformatted"/>
        <w:wordWrap w:val="0"/>
        <w:rPr>
          <w:rFonts w:ascii="Consolas" w:hAnsi="Consolas"/>
          <w:sz w:val="28"/>
          <w:szCs w:val="28"/>
        </w:rPr>
      </w:pPr>
      <w:r w:rsidRPr="00124A57">
        <w:rPr>
          <w:rFonts w:ascii="Consolas" w:hAnsi="Consolas"/>
          <w:sz w:val="28"/>
          <w:szCs w:val="28"/>
        </w:rPr>
        <w:t>Low Vendors</w:t>
      </w:r>
      <w:r>
        <w:rPr>
          <w:rFonts w:ascii="Consolas" w:hAnsi="Consolas"/>
          <w:sz w:val="28"/>
          <w:szCs w:val="28"/>
        </w:rPr>
        <w:t>’ Profit Margin(</w:t>
      </w:r>
      <w:r w:rsidRPr="00124A57">
        <w:rPr>
          <w:rFonts w:ascii="Consolas" w:hAnsi="Consolas"/>
          <w:sz w:val="28"/>
          <w:szCs w:val="28"/>
        </w:rPr>
        <w:t>95% CI</w:t>
      </w:r>
      <w:r>
        <w:rPr>
          <w:rFonts w:ascii="Consolas" w:hAnsi="Consolas"/>
          <w:sz w:val="28"/>
          <w:szCs w:val="28"/>
        </w:rPr>
        <w:t>)</w:t>
      </w:r>
      <w:r w:rsidRPr="00124A57">
        <w:rPr>
          <w:rFonts w:ascii="Consolas" w:hAnsi="Consolas"/>
          <w:sz w:val="28"/>
          <w:szCs w:val="28"/>
        </w:rPr>
        <w:t>: (39.92</w:t>
      </w:r>
      <w:r>
        <w:rPr>
          <w:rFonts w:ascii="Consolas" w:hAnsi="Consolas"/>
          <w:sz w:val="28"/>
          <w:szCs w:val="28"/>
        </w:rPr>
        <w:t>%</w:t>
      </w:r>
      <w:r w:rsidRPr="00124A57">
        <w:rPr>
          <w:rFonts w:ascii="Consolas" w:hAnsi="Consolas"/>
          <w:sz w:val="28"/>
          <w:szCs w:val="28"/>
        </w:rPr>
        <w:t>, 45.08</w:t>
      </w:r>
      <w:r>
        <w:rPr>
          <w:rFonts w:ascii="Consolas" w:hAnsi="Consolas"/>
          <w:sz w:val="28"/>
          <w:szCs w:val="28"/>
        </w:rPr>
        <w:t>%</w:t>
      </w:r>
      <w:r w:rsidRPr="00124A57">
        <w:rPr>
          <w:rFonts w:ascii="Consolas" w:hAnsi="Consolas"/>
          <w:sz w:val="28"/>
          <w:szCs w:val="28"/>
        </w:rPr>
        <w:t>), Mean: 42.50</w:t>
      </w:r>
    </w:p>
    <w:p w14:paraId="3E1E324A" w14:textId="77777777" w:rsidR="00B268C8" w:rsidRPr="00124A57" w:rsidRDefault="00B268C8" w:rsidP="00124A57">
      <w:pPr>
        <w:pStyle w:val="HTMLPreformatted"/>
        <w:wordWrap w:val="0"/>
        <w:rPr>
          <w:rFonts w:ascii="Consolas" w:hAnsi="Consolas"/>
          <w:sz w:val="28"/>
          <w:szCs w:val="28"/>
        </w:rPr>
      </w:pPr>
    </w:p>
    <w:p w14:paraId="55342FDD" w14:textId="45D271C6" w:rsidR="009B0FDE" w:rsidRDefault="009B0FDE" w:rsidP="006762CB">
      <w:pPr>
        <w:tabs>
          <w:tab w:val="left" w:pos="1032"/>
        </w:tabs>
        <w:rPr>
          <w:sz w:val="28"/>
          <w:szCs w:val="28"/>
        </w:rPr>
      </w:pPr>
      <w:r>
        <w:rPr>
          <w:sz w:val="28"/>
          <w:szCs w:val="28"/>
        </w:rPr>
        <w:t xml:space="preserve">Low-Performing vendors maintain higher margins </w:t>
      </w:r>
      <w:r w:rsidR="00981168">
        <w:rPr>
          <w:sz w:val="28"/>
          <w:szCs w:val="28"/>
        </w:rPr>
        <w:t>but struggle with sales volumes, indicating potential pricing inefficiencies</w:t>
      </w:r>
      <w:r w:rsidR="005315B5">
        <w:rPr>
          <w:sz w:val="28"/>
          <w:szCs w:val="28"/>
        </w:rPr>
        <w:t xml:space="preserve"> or market reach issues.</w:t>
      </w:r>
      <w:r w:rsidR="005315B5">
        <w:rPr>
          <w:sz w:val="28"/>
          <w:szCs w:val="28"/>
        </w:rPr>
        <w:br/>
      </w:r>
    </w:p>
    <w:p w14:paraId="35639D7C" w14:textId="77777777" w:rsidR="006B3C3D" w:rsidRDefault="006B3C3D" w:rsidP="006762CB">
      <w:pPr>
        <w:tabs>
          <w:tab w:val="left" w:pos="1032"/>
        </w:tabs>
        <w:rPr>
          <w:sz w:val="28"/>
          <w:szCs w:val="28"/>
        </w:rPr>
      </w:pPr>
    </w:p>
    <w:p w14:paraId="7CC9DAF5" w14:textId="77132336" w:rsidR="005315B5" w:rsidRDefault="005315B5" w:rsidP="006762CB">
      <w:pPr>
        <w:tabs>
          <w:tab w:val="left" w:pos="1032"/>
        </w:tabs>
        <w:rPr>
          <w:sz w:val="32"/>
          <w:szCs w:val="32"/>
        </w:rPr>
      </w:pPr>
      <w:r w:rsidRPr="005315B5">
        <w:rPr>
          <w:sz w:val="32"/>
          <w:szCs w:val="32"/>
        </w:rPr>
        <w:t>Actionable Insights:</w:t>
      </w:r>
    </w:p>
    <w:p w14:paraId="343AC90E" w14:textId="116F3DED" w:rsidR="005315B5" w:rsidRDefault="005728E5" w:rsidP="00332D1A">
      <w:pPr>
        <w:pStyle w:val="ListParagraph"/>
        <w:numPr>
          <w:ilvl w:val="0"/>
          <w:numId w:val="5"/>
        </w:numPr>
        <w:tabs>
          <w:tab w:val="left" w:pos="1032"/>
        </w:tabs>
        <w:rPr>
          <w:sz w:val="28"/>
          <w:szCs w:val="28"/>
        </w:rPr>
      </w:pPr>
      <w:r w:rsidRPr="005728E5">
        <w:rPr>
          <w:sz w:val="28"/>
          <w:szCs w:val="28"/>
        </w:rPr>
        <w:t>Top- Perf</w:t>
      </w:r>
      <w:r>
        <w:rPr>
          <w:sz w:val="28"/>
          <w:szCs w:val="28"/>
        </w:rPr>
        <w:t>orming Vendors: Optimize</w:t>
      </w:r>
      <w:r w:rsidR="007862D6">
        <w:rPr>
          <w:sz w:val="28"/>
          <w:szCs w:val="28"/>
        </w:rPr>
        <w:t xml:space="preserve"> profitability by adjusting pricing, reducing </w:t>
      </w:r>
      <w:r w:rsidR="00A04CA9">
        <w:rPr>
          <w:sz w:val="28"/>
          <w:szCs w:val="28"/>
        </w:rPr>
        <w:t>operational</w:t>
      </w:r>
      <w:r w:rsidR="007862D6">
        <w:rPr>
          <w:sz w:val="28"/>
          <w:szCs w:val="28"/>
        </w:rPr>
        <w:t xml:space="preserve"> costa, or offering bundle</w:t>
      </w:r>
      <w:r w:rsidR="00A04CA9">
        <w:rPr>
          <w:sz w:val="28"/>
          <w:szCs w:val="28"/>
        </w:rPr>
        <w:t>d promotions.</w:t>
      </w:r>
    </w:p>
    <w:p w14:paraId="73A7697D" w14:textId="6B43E458" w:rsidR="00A04CA9" w:rsidRDefault="00A04CA9" w:rsidP="00AF63B1">
      <w:pPr>
        <w:pStyle w:val="ListParagraph"/>
        <w:numPr>
          <w:ilvl w:val="0"/>
          <w:numId w:val="5"/>
        </w:numPr>
        <w:tabs>
          <w:tab w:val="left" w:pos="1032"/>
        </w:tabs>
        <w:rPr>
          <w:sz w:val="28"/>
          <w:szCs w:val="28"/>
        </w:rPr>
      </w:pPr>
      <w:r w:rsidRPr="00A04CA9">
        <w:rPr>
          <w:sz w:val="28"/>
          <w:szCs w:val="28"/>
        </w:rPr>
        <w:t>Low -Performin</w:t>
      </w:r>
      <w:r>
        <w:rPr>
          <w:sz w:val="28"/>
          <w:szCs w:val="28"/>
        </w:rPr>
        <w:t xml:space="preserve">g Vendors: Improve </w:t>
      </w:r>
      <w:r w:rsidR="00BA3586">
        <w:rPr>
          <w:sz w:val="28"/>
          <w:szCs w:val="28"/>
        </w:rPr>
        <w:t xml:space="preserve">marketing efforts, optimize pricings strategies, and </w:t>
      </w:r>
      <w:r w:rsidR="006B3C3D">
        <w:rPr>
          <w:sz w:val="28"/>
          <w:szCs w:val="28"/>
        </w:rPr>
        <w:t>enhance distribution networks.</w:t>
      </w:r>
    </w:p>
    <w:p w14:paraId="269BE5FA" w14:textId="499D6EBF" w:rsidR="006B3C3D" w:rsidRDefault="006B3C3D" w:rsidP="006B3C3D">
      <w:pPr>
        <w:pStyle w:val="ListParagraph"/>
        <w:tabs>
          <w:tab w:val="left" w:pos="1032"/>
        </w:tabs>
        <w:rPr>
          <w:sz w:val="28"/>
          <w:szCs w:val="28"/>
        </w:rPr>
      </w:pPr>
    </w:p>
    <w:p w14:paraId="37AE60EA" w14:textId="37C8CE72" w:rsidR="006B3C3D" w:rsidRDefault="006B3C3D" w:rsidP="006B3C3D">
      <w:pPr>
        <w:pStyle w:val="ListParagraph"/>
        <w:tabs>
          <w:tab w:val="left" w:pos="1032"/>
        </w:tabs>
        <w:rPr>
          <w:sz w:val="28"/>
          <w:szCs w:val="28"/>
        </w:rPr>
      </w:pPr>
    </w:p>
    <w:p w14:paraId="2DA4B24C" w14:textId="2258E102" w:rsidR="006B3C3D" w:rsidRDefault="006B3C3D" w:rsidP="006B3C3D">
      <w:pPr>
        <w:pStyle w:val="ListParagraph"/>
        <w:tabs>
          <w:tab w:val="left" w:pos="1032"/>
        </w:tabs>
        <w:rPr>
          <w:sz w:val="28"/>
          <w:szCs w:val="28"/>
        </w:rPr>
      </w:pPr>
    </w:p>
    <w:p w14:paraId="46BCC392" w14:textId="52A79A92" w:rsidR="006B3C3D" w:rsidRDefault="006B3C3D" w:rsidP="006B3C3D">
      <w:pPr>
        <w:pStyle w:val="ListParagraph"/>
        <w:tabs>
          <w:tab w:val="left" w:pos="1032"/>
        </w:tabs>
        <w:rPr>
          <w:sz w:val="28"/>
          <w:szCs w:val="28"/>
        </w:rPr>
      </w:pPr>
    </w:p>
    <w:p w14:paraId="02E1A76A" w14:textId="25E02EDA" w:rsidR="006B3C3D" w:rsidRDefault="006B3C3D" w:rsidP="006B3C3D">
      <w:pPr>
        <w:pStyle w:val="ListParagraph"/>
        <w:tabs>
          <w:tab w:val="left" w:pos="1032"/>
        </w:tabs>
        <w:rPr>
          <w:sz w:val="28"/>
          <w:szCs w:val="28"/>
        </w:rPr>
      </w:pPr>
    </w:p>
    <w:p w14:paraId="24723485" w14:textId="4C559C32" w:rsidR="006B3C3D" w:rsidRDefault="006B3C3D" w:rsidP="006B3C3D">
      <w:pPr>
        <w:pStyle w:val="ListParagraph"/>
        <w:tabs>
          <w:tab w:val="left" w:pos="1032"/>
        </w:tabs>
        <w:rPr>
          <w:sz w:val="28"/>
          <w:szCs w:val="28"/>
        </w:rPr>
      </w:pPr>
    </w:p>
    <w:p w14:paraId="0B5607C1" w14:textId="5F469EB0" w:rsidR="006B3C3D" w:rsidRDefault="006B3C3D" w:rsidP="006B3C3D">
      <w:pPr>
        <w:pStyle w:val="ListParagraph"/>
        <w:tabs>
          <w:tab w:val="left" w:pos="1032"/>
        </w:tabs>
        <w:rPr>
          <w:sz w:val="28"/>
          <w:szCs w:val="28"/>
        </w:rPr>
      </w:pPr>
    </w:p>
    <w:p w14:paraId="3342B163" w14:textId="7E3C755A" w:rsidR="001F484C" w:rsidRDefault="001F484C" w:rsidP="00CD4BFA">
      <w:pPr>
        <w:tabs>
          <w:tab w:val="left" w:pos="1032"/>
        </w:tabs>
        <w:rPr>
          <w:sz w:val="32"/>
          <w:szCs w:val="32"/>
        </w:rPr>
      </w:pPr>
      <w:r w:rsidRPr="001F484C">
        <w:lastRenderedPageBreak/>
        <w:drawing>
          <wp:anchor distT="0" distB="0" distL="114300" distR="114300" simplePos="0" relativeHeight="251669504" behindDoc="1" locked="0" layoutInCell="1" allowOverlap="1" wp14:anchorId="3E57E34E" wp14:editId="616E54C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44385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40" y="21484"/>
                <wp:lineTo x="2154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BFA">
        <w:rPr>
          <w:sz w:val="32"/>
          <w:szCs w:val="32"/>
        </w:rPr>
        <w:t>6. Statistical Validation of Profit Margin Difference</w:t>
      </w:r>
    </w:p>
    <w:p w14:paraId="445146A4" w14:textId="6094B04B" w:rsidR="00247003" w:rsidRDefault="00247003" w:rsidP="00CD4BFA">
      <w:pPr>
        <w:tabs>
          <w:tab w:val="left" w:pos="1032"/>
        </w:tabs>
        <w:rPr>
          <w:sz w:val="28"/>
          <w:szCs w:val="28"/>
        </w:rPr>
      </w:pPr>
      <w:r>
        <w:rPr>
          <w:sz w:val="28"/>
          <w:szCs w:val="28"/>
        </w:rPr>
        <w:t>Hypothetical Testing:</w:t>
      </w:r>
    </w:p>
    <w:p w14:paraId="433C07FC" w14:textId="07CE3A51" w:rsidR="00247003" w:rsidRDefault="006C5875" w:rsidP="00CD4BFA">
      <w:pPr>
        <w:tabs>
          <w:tab w:val="left" w:pos="1032"/>
        </w:tabs>
        <w:rPr>
          <w:sz w:val="28"/>
          <w:szCs w:val="28"/>
        </w:rPr>
      </w:pPr>
      <w:r w:rsidRPr="006C5875">
        <w:rPr>
          <w:sz w:val="28"/>
          <w:szCs w:val="28"/>
        </w:rPr>
        <w:t>H1 (Null Hypothesis): There is no significant difference in the mean profit margins of top-performing and low-performing vendors</w:t>
      </w:r>
    </w:p>
    <w:p w14:paraId="0D9FDF50" w14:textId="04DBD410" w:rsidR="00C66E95" w:rsidRDefault="00C66E95" w:rsidP="00CD4BFA">
      <w:pPr>
        <w:tabs>
          <w:tab w:val="left" w:pos="1032"/>
        </w:tabs>
        <w:rPr>
          <w:sz w:val="28"/>
          <w:szCs w:val="28"/>
        </w:rPr>
      </w:pPr>
      <w:r w:rsidRPr="00C66E95">
        <w:rPr>
          <w:sz w:val="28"/>
          <w:szCs w:val="28"/>
        </w:rPr>
        <w:t>H2 (Alternative Hypothesis): </w:t>
      </w:r>
      <w:r>
        <w:rPr>
          <w:sz w:val="28"/>
          <w:szCs w:val="28"/>
        </w:rPr>
        <w:t xml:space="preserve">A significant </w:t>
      </w:r>
      <w:r w:rsidR="001C4892">
        <w:rPr>
          <w:sz w:val="28"/>
          <w:szCs w:val="28"/>
        </w:rPr>
        <w:t>difference exists in profit margins between the two vendor groups.</w:t>
      </w:r>
    </w:p>
    <w:p w14:paraId="00631054" w14:textId="7DE15D18" w:rsidR="00D539D3" w:rsidRDefault="00D539D3" w:rsidP="00CD4BFA">
      <w:pPr>
        <w:tabs>
          <w:tab w:val="left" w:pos="1032"/>
        </w:tabs>
        <w:rPr>
          <w:sz w:val="28"/>
          <w:szCs w:val="28"/>
        </w:rPr>
      </w:pPr>
      <w:r w:rsidRPr="00D539D3">
        <w:rPr>
          <w:b/>
          <w:bCs/>
          <w:sz w:val="28"/>
          <w:szCs w:val="28"/>
        </w:rPr>
        <w:t>Result:</w:t>
      </w:r>
      <w:r>
        <w:rPr>
          <w:b/>
          <w:bCs/>
          <w:sz w:val="28"/>
          <w:szCs w:val="28"/>
        </w:rPr>
        <w:t xml:space="preserve">  </w:t>
      </w:r>
      <w:r>
        <w:rPr>
          <w:sz w:val="28"/>
          <w:szCs w:val="28"/>
        </w:rPr>
        <w:t xml:space="preserve">The null Hypothesis </w:t>
      </w:r>
      <w:r w:rsidR="00DB3A97">
        <w:rPr>
          <w:sz w:val="28"/>
          <w:szCs w:val="28"/>
        </w:rPr>
        <w:t xml:space="preserve">is rejected, confirming that the two groups operate under distinctly </w:t>
      </w:r>
      <w:r w:rsidR="00055278">
        <w:rPr>
          <w:sz w:val="28"/>
          <w:szCs w:val="28"/>
        </w:rPr>
        <w:t>different profitability models.</w:t>
      </w:r>
    </w:p>
    <w:p w14:paraId="57494D1C" w14:textId="541ED6E2" w:rsidR="00055278" w:rsidRDefault="00055278" w:rsidP="00CD4BFA">
      <w:pPr>
        <w:tabs>
          <w:tab w:val="left" w:pos="1032"/>
        </w:tabs>
        <w:rPr>
          <w:sz w:val="28"/>
          <w:szCs w:val="28"/>
        </w:rPr>
      </w:pPr>
      <w:r>
        <w:rPr>
          <w:sz w:val="28"/>
          <w:szCs w:val="28"/>
        </w:rPr>
        <w:t xml:space="preserve">Implications : High- Margin </w:t>
      </w:r>
      <w:r w:rsidR="000E2B8A">
        <w:rPr>
          <w:sz w:val="28"/>
          <w:szCs w:val="28"/>
        </w:rPr>
        <w:t>vendors may benefit from better pricing strategies, while top-selling</w:t>
      </w:r>
      <w:r w:rsidR="004233D9">
        <w:rPr>
          <w:sz w:val="28"/>
          <w:szCs w:val="28"/>
        </w:rPr>
        <w:t xml:space="preserve"> vendors could focus on cost efficiency.</w:t>
      </w:r>
    </w:p>
    <w:p w14:paraId="630EE12A" w14:textId="77777777" w:rsidR="004233D9" w:rsidRDefault="004233D9" w:rsidP="00CD4BFA">
      <w:pPr>
        <w:tabs>
          <w:tab w:val="left" w:pos="1032"/>
        </w:tabs>
        <w:rPr>
          <w:sz w:val="28"/>
          <w:szCs w:val="28"/>
        </w:rPr>
      </w:pPr>
    </w:p>
    <w:p w14:paraId="6AA7C6BE" w14:textId="4D6AD1E8" w:rsidR="004233D9" w:rsidRDefault="004233D9" w:rsidP="00CD4BFA">
      <w:pPr>
        <w:tabs>
          <w:tab w:val="left" w:pos="1032"/>
        </w:tabs>
        <w:rPr>
          <w:b/>
          <w:bCs/>
          <w:sz w:val="36"/>
          <w:szCs w:val="36"/>
        </w:rPr>
      </w:pPr>
      <w:r w:rsidRPr="00FF2A27">
        <w:rPr>
          <w:b/>
          <w:bCs/>
          <w:sz w:val="36"/>
          <w:szCs w:val="36"/>
        </w:rPr>
        <w:t>Final Recommendation</w:t>
      </w:r>
    </w:p>
    <w:p w14:paraId="07B29643" w14:textId="137D07D0" w:rsidR="00FF2A27" w:rsidRPr="0009051D" w:rsidRDefault="001D448E" w:rsidP="00FF2A27">
      <w:pPr>
        <w:pStyle w:val="ListParagraph"/>
        <w:numPr>
          <w:ilvl w:val="0"/>
          <w:numId w:val="8"/>
        </w:numPr>
        <w:tabs>
          <w:tab w:val="left" w:pos="1032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>Re-evaluate pricing for low-sales, high-margin brands to boost sales volume without</w:t>
      </w:r>
      <w:r w:rsidR="00554A40">
        <w:rPr>
          <w:sz w:val="28"/>
          <w:szCs w:val="28"/>
        </w:rPr>
        <w:t xml:space="preserve"> sacrificing profitability.</w:t>
      </w:r>
    </w:p>
    <w:p w14:paraId="3710355B" w14:textId="72EF049F" w:rsidR="0009051D" w:rsidRPr="0023723A" w:rsidRDefault="0009051D" w:rsidP="00FF2A27">
      <w:pPr>
        <w:pStyle w:val="ListParagraph"/>
        <w:numPr>
          <w:ilvl w:val="0"/>
          <w:numId w:val="8"/>
        </w:numPr>
        <w:tabs>
          <w:tab w:val="left" w:pos="1032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>Diversify vendor partnerships to reduce dependency</w:t>
      </w:r>
      <w:r w:rsidR="0023723A">
        <w:rPr>
          <w:sz w:val="28"/>
          <w:szCs w:val="28"/>
        </w:rPr>
        <w:t xml:space="preserve"> on a few suppliers and mitigate supply chain risk.</w:t>
      </w:r>
    </w:p>
    <w:p w14:paraId="1B8602E1" w14:textId="31DEC650" w:rsidR="0023723A" w:rsidRPr="00B221A5" w:rsidRDefault="0023723A" w:rsidP="00FF2A27">
      <w:pPr>
        <w:pStyle w:val="ListParagraph"/>
        <w:numPr>
          <w:ilvl w:val="0"/>
          <w:numId w:val="8"/>
        </w:numPr>
        <w:tabs>
          <w:tab w:val="left" w:pos="1032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Leverage bulk purchasing </w:t>
      </w:r>
      <w:r w:rsidR="004142AE">
        <w:rPr>
          <w:sz w:val="28"/>
          <w:szCs w:val="28"/>
        </w:rPr>
        <w:t>advantages to maintain competitive pricing while optimizing inventory</w:t>
      </w:r>
      <w:r w:rsidR="00B221A5">
        <w:rPr>
          <w:sz w:val="28"/>
          <w:szCs w:val="28"/>
        </w:rPr>
        <w:t xml:space="preserve"> managements.</w:t>
      </w:r>
    </w:p>
    <w:p w14:paraId="7C41ACE6" w14:textId="5F6A2AAE" w:rsidR="00B221A5" w:rsidRPr="00711CCF" w:rsidRDefault="00B221A5" w:rsidP="00FF2A27">
      <w:pPr>
        <w:pStyle w:val="ListParagraph"/>
        <w:numPr>
          <w:ilvl w:val="0"/>
          <w:numId w:val="8"/>
        </w:numPr>
        <w:tabs>
          <w:tab w:val="left" w:pos="1032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lastRenderedPageBreak/>
        <w:t>Optimize slow-moving inventory by adjusting purchase quantities</w:t>
      </w:r>
      <w:r w:rsidR="00711CCF">
        <w:rPr>
          <w:sz w:val="28"/>
          <w:szCs w:val="28"/>
        </w:rPr>
        <w:t xml:space="preserve">, launching clearance sales, or revising storage </w:t>
      </w:r>
      <w:r w:rsidR="00207097">
        <w:rPr>
          <w:sz w:val="28"/>
          <w:szCs w:val="28"/>
        </w:rPr>
        <w:t>strategies</w:t>
      </w:r>
      <w:r w:rsidR="00711CCF">
        <w:rPr>
          <w:sz w:val="28"/>
          <w:szCs w:val="28"/>
        </w:rPr>
        <w:t>.</w:t>
      </w:r>
    </w:p>
    <w:p w14:paraId="537AA388" w14:textId="51622E4E" w:rsidR="00711CCF" w:rsidRPr="00876C4E" w:rsidRDefault="00207097" w:rsidP="00FF2A27">
      <w:pPr>
        <w:pStyle w:val="ListParagraph"/>
        <w:numPr>
          <w:ilvl w:val="0"/>
          <w:numId w:val="8"/>
        </w:numPr>
        <w:tabs>
          <w:tab w:val="left" w:pos="1032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Enhance marketing and distributions </w:t>
      </w:r>
      <w:r w:rsidR="001A2EE2">
        <w:rPr>
          <w:sz w:val="28"/>
          <w:szCs w:val="28"/>
        </w:rPr>
        <w:t xml:space="preserve">strategies for low-performing vendors to drive higher </w:t>
      </w:r>
      <w:r w:rsidR="00876C4E">
        <w:rPr>
          <w:sz w:val="28"/>
          <w:szCs w:val="28"/>
        </w:rPr>
        <w:t>sales volumes compromising profit margins.</w:t>
      </w:r>
    </w:p>
    <w:p w14:paraId="4BFE8A96" w14:textId="16885BCC" w:rsidR="00876C4E" w:rsidRPr="00FF2A27" w:rsidRDefault="00244EE5" w:rsidP="00FF2A27">
      <w:pPr>
        <w:pStyle w:val="ListParagraph"/>
        <w:numPr>
          <w:ilvl w:val="0"/>
          <w:numId w:val="8"/>
        </w:numPr>
        <w:tabs>
          <w:tab w:val="left" w:pos="1032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By implementing these recommendations , the company can achieve </w:t>
      </w:r>
      <w:r w:rsidR="007656BE">
        <w:rPr>
          <w:sz w:val="28"/>
          <w:szCs w:val="28"/>
        </w:rPr>
        <w:t xml:space="preserve">sustainable profitability, mitigate risks, and enhance </w:t>
      </w:r>
      <w:r w:rsidR="00E06A3B">
        <w:rPr>
          <w:sz w:val="28"/>
          <w:szCs w:val="28"/>
        </w:rPr>
        <w:t>overall operational efficiency.</w:t>
      </w:r>
    </w:p>
    <w:sectPr w:rsidR="00876C4E" w:rsidRPr="00FF2A27" w:rsidSect="00E261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F218D"/>
    <w:multiLevelType w:val="hybridMultilevel"/>
    <w:tmpl w:val="884E7F7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CA2D78"/>
    <w:multiLevelType w:val="multilevel"/>
    <w:tmpl w:val="39000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740B8A"/>
    <w:multiLevelType w:val="hybridMultilevel"/>
    <w:tmpl w:val="D3D04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83693"/>
    <w:multiLevelType w:val="multilevel"/>
    <w:tmpl w:val="C3BC9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9A3102"/>
    <w:multiLevelType w:val="hybridMultilevel"/>
    <w:tmpl w:val="601A2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i w:val="0"/>
        <w:iCs w:val="0"/>
        <w:spacing w:val="0"/>
        <w:w w:val="99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C05A3C"/>
    <w:multiLevelType w:val="hybridMultilevel"/>
    <w:tmpl w:val="FE56D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FD52ED"/>
    <w:multiLevelType w:val="hybridMultilevel"/>
    <w:tmpl w:val="23D884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292B0F"/>
    <w:multiLevelType w:val="multilevel"/>
    <w:tmpl w:val="44AE2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153"/>
    <w:rsid w:val="00055278"/>
    <w:rsid w:val="00072B4D"/>
    <w:rsid w:val="0009051D"/>
    <w:rsid w:val="000B4D6C"/>
    <w:rsid w:val="000C183D"/>
    <w:rsid w:val="000E2B8A"/>
    <w:rsid w:val="000F29D7"/>
    <w:rsid w:val="001216B6"/>
    <w:rsid w:val="00124A57"/>
    <w:rsid w:val="001479F2"/>
    <w:rsid w:val="00192D74"/>
    <w:rsid w:val="001A2EE2"/>
    <w:rsid w:val="001A476D"/>
    <w:rsid w:val="001A56D8"/>
    <w:rsid w:val="001C4892"/>
    <w:rsid w:val="001D448E"/>
    <w:rsid w:val="001F484C"/>
    <w:rsid w:val="00207097"/>
    <w:rsid w:val="00211E6A"/>
    <w:rsid w:val="0023723A"/>
    <w:rsid w:val="00244EE5"/>
    <w:rsid w:val="00247003"/>
    <w:rsid w:val="00251D48"/>
    <w:rsid w:val="002C1CEF"/>
    <w:rsid w:val="00332D1A"/>
    <w:rsid w:val="003612DB"/>
    <w:rsid w:val="00365F8E"/>
    <w:rsid w:val="00374198"/>
    <w:rsid w:val="003B064D"/>
    <w:rsid w:val="004142AE"/>
    <w:rsid w:val="004233D9"/>
    <w:rsid w:val="00482DEB"/>
    <w:rsid w:val="00497EF6"/>
    <w:rsid w:val="004A27DD"/>
    <w:rsid w:val="004A5008"/>
    <w:rsid w:val="0051566C"/>
    <w:rsid w:val="005315B5"/>
    <w:rsid w:val="005417D3"/>
    <w:rsid w:val="00545150"/>
    <w:rsid w:val="005462E2"/>
    <w:rsid w:val="00554A40"/>
    <w:rsid w:val="00560338"/>
    <w:rsid w:val="005728E5"/>
    <w:rsid w:val="005E653A"/>
    <w:rsid w:val="00656691"/>
    <w:rsid w:val="006762CB"/>
    <w:rsid w:val="00694F17"/>
    <w:rsid w:val="006B3C3D"/>
    <w:rsid w:val="006C5875"/>
    <w:rsid w:val="00711CCF"/>
    <w:rsid w:val="007232AA"/>
    <w:rsid w:val="007656BE"/>
    <w:rsid w:val="007862D6"/>
    <w:rsid w:val="0082679A"/>
    <w:rsid w:val="00847311"/>
    <w:rsid w:val="008749B2"/>
    <w:rsid w:val="00876C4E"/>
    <w:rsid w:val="008A065B"/>
    <w:rsid w:val="008C6A61"/>
    <w:rsid w:val="009602B2"/>
    <w:rsid w:val="00981168"/>
    <w:rsid w:val="009A64C8"/>
    <w:rsid w:val="009B0FDE"/>
    <w:rsid w:val="009D44F5"/>
    <w:rsid w:val="00A01F49"/>
    <w:rsid w:val="00A04CA9"/>
    <w:rsid w:val="00A11859"/>
    <w:rsid w:val="00A11969"/>
    <w:rsid w:val="00A17DCA"/>
    <w:rsid w:val="00B221A5"/>
    <w:rsid w:val="00B268C8"/>
    <w:rsid w:val="00B54653"/>
    <w:rsid w:val="00B62B9C"/>
    <w:rsid w:val="00B718CF"/>
    <w:rsid w:val="00B74B88"/>
    <w:rsid w:val="00BA3586"/>
    <w:rsid w:val="00BB27DD"/>
    <w:rsid w:val="00BF0902"/>
    <w:rsid w:val="00BF4B46"/>
    <w:rsid w:val="00BF691F"/>
    <w:rsid w:val="00C20DEA"/>
    <w:rsid w:val="00C21825"/>
    <w:rsid w:val="00C56979"/>
    <w:rsid w:val="00C66E95"/>
    <w:rsid w:val="00C93364"/>
    <w:rsid w:val="00CB5913"/>
    <w:rsid w:val="00CD4BFA"/>
    <w:rsid w:val="00D27D82"/>
    <w:rsid w:val="00D45309"/>
    <w:rsid w:val="00D539D3"/>
    <w:rsid w:val="00DA2BD7"/>
    <w:rsid w:val="00DB3A97"/>
    <w:rsid w:val="00DC2E97"/>
    <w:rsid w:val="00E06A3B"/>
    <w:rsid w:val="00E26153"/>
    <w:rsid w:val="00E266F6"/>
    <w:rsid w:val="00E86B2C"/>
    <w:rsid w:val="00F00391"/>
    <w:rsid w:val="00F12189"/>
    <w:rsid w:val="00F2371D"/>
    <w:rsid w:val="00F263A2"/>
    <w:rsid w:val="00F544BC"/>
    <w:rsid w:val="00FF2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6A7CC"/>
  <w15:chartTrackingRefBased/>
  <w15:docId w15:val="{DBC2BA0F-9EC1-4D6D-9426-15309B5BA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232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06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A065B"/>
    <w:rPr>
      <w:i/>
      <w:iCs/>
    </w:rPr>
  </w:style>
  <w:style w:type="paragraph" w:styleId="ListParagraph">
    <w:name w:val="List Paragraph"/>
    <w:basedOn w:val="Normal"/>
    <w:uiPriority w:val="34"/>
    <w:qFormat/>
    <w:rsid w:val="00C2182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32A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12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12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3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1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86417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4" w:color="E0E0E0"/>
                        <w:bottom w:val="single" w:sz="4" w:space="0" w:color="E0E0E0"/>
                        <w:right w:val="single" w:sz="4" w:space="15" w:color="E0E0E0"/>
                      </w:divBdr>
                    </w:div>
                  </w:divsChild>
                </w:div>
              </w:divsChild>
            </w:div>
          </w:divsChild>
        </w:div>
        <w:div w:id="15771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3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02960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4" w:color="auto"/>
                        <w:bottom w:val="single" w:sz="4" w:space="0" w:color="auto"/>
                        <w:right w:val="single" w:sz="4" w:space="15" w:color="auto"/>
                      </w:divBdr>
                    </w:div>
                  </w:divsChild>
                </w:div>
              </w:divsChild>
            </w:div>
          </w:divsChild>
        </w:div>
        <w:div w:id="160792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8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11524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4" w:color="auto"/>
                        <w:bottom w:val="single" w:sz="4" w:space="0" w:color="auto"/>
                        <w:right w:val="single" w:sz="4" w:space="15" w:color="auto"/>
                      </w:divBdr>
                    </w:div>
                  </w:divsChild>
                </w:div>
              </w:divsChild>
            </w:div>
          </w:divsChild>
        </w:div>
        <w:div w:id="6081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1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686688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4" w:color="auto"/>
                        <w:bottom w:val="single" w:sz="4" w:space="0" w:color="auto"/>
                        <w:right w:val="single" w:sz="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44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4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62024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E0E0E0"/>
                        <w:left w:val="single" w:sz="4" w:space="4" w:color="E0E0E0"/>
                        <w:bottom w:val="single" w:sz="4" w:space="0" w:color="E0E0E0"/>
                        <w:right w:val="single" w:sz="4" w:space="15" w:color="E0E0E0"/>
                      </w:divBdr>
                    </w:div>
                  </w:divsChild>
                </w:div>
              </w:divsChild>
            </w:div>
          </w:divsChild>
        </w:div>
        <w:div w:id="75559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7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78594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auto"/>
                        <w:left w:val="single" w:sz="4" w:space="4" w:color="auto"/>
                        <w:bottom w:val="single" w:sz="4" w:space="0" w:color="auto"/>
                        <w:right w:val="single" w:sz="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804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Akansha Sharma</dc:creator>
  <cp:keywords/>
  <dc:description/>
  <cp:lastModifiedBy>Akansha Sharma</cp:lastModifiedBy>
  <cp:revision>103</cp:revision>
  <dcterms:created xsi:type="dcterms:W3CDTF">2025-09-14T15:29:00Z</dcterms:created>
  <dcterms:modified xsi:type="dcterms:W3CDTF">2025-09-14T18:48:00Z</dcterms:modified>
</cp:coreProperties>
</file>