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97924" w:rsidRDefault="00000000">
      <w:pPr>
        <w:pStyle w:val="Title"/>
        <w:jc w:val="center"/>
      </w:pPr>
      <w:bookmarkStart w:id="0" w:name="_6gbtxuv62syo" w:colFirst="0" w:colLast="0"/>
      <w:bookmarkEnd w:id="0"/>
      <w:r>
        <w:t xml:space="preserve">Report: </w:t>
      </w:r>
      <w:proofErr w:type="spellStart"/>
      <w:r>
        <w:t>Optimising</w:t>
      </w:r>
      <w:proofErr w:type="spellEnd"/>
      <w:r>
        <w:t xml:space="preserve"> NYC Taxi Operations</w:t>
      </w:r>
    </w:p>
    <w:p w14:paraId="00000002" w14:textId="77777777" w:rsidR="00497924" w:rsidRDefault="00000000">
      <w:r>
        <w:t xml:space="preserve">Include your </w:t>
      </w:r>
      <w:proofErr w:type="spellStart"/>
      <w:r>
        <w:t>visualisations</w:t>
      </w:r>
      <w:proofErr w:type="spellEnd"/>
      <w:r>
        <w:t>, analysis, results, insights, and outcomes. Explain your methodology and approach to the tasks. Add your conclusions to the sections.</w:t>
      </w:r>
    </w:p>
    <w:p w14:paraId="00000003" w14:textId="77777777" w:rsidR="00497924" w:rsidRDefault="00000000">
      <w:pPr>
        <w:pStyle w:val="Heading2"/>
        <w:numPr>
          <w:ilvl w:val="0"/>
          <w:numId w:val="1"/>
        </w:numPr>
        <w:spacing w:after="0"/>
      </w:pPr>
      <w:bookmarkStart w:id="1" w:name="_1dnu0cbbiju1" w:colFirst="0" w:colLast="0"/>
      <w:bookmarkEnd w:id="1"/>
      <w:r>
        <w:t>Data Preparation</w:t>
      </w:r>
    </w:p>
    <w:p w14:paraId="00000004" w14:textId="77777777" w:rsidR="00497924" w:rsidRDefault="00000000">
      <w:pPr>
        <w:numPr>
          <w:ilvl w:val="1"/>
          <w:numId w:val="1"/>
        </w:numPr>
      </w:pPr>
      <w:r>
        <w:t>Loading the dataset</w:t>
      </w:r>
    </w:p>
    <w:p w14:paraId="00000005" w14:textId="37BC0CD7" w:rsidR="00497924" w:rsidRDefault="00000000">
      <w:pPr>
        <w:numPr>
          <w:ilvl w:val="2"/>
          <w:numId w:val="1"/>
        </w:numPr>
        <w:spacing w:before="200"/>
      </w:pPr>
      <w:r>
        <w:rPr>
          <w:b/>
        </w:rPr>
        <w:t>Sample the data and combine the files</w:t>
      </w:r>
      <w:r>
        <w:br/>
      </w:r>
      <w:r>
        <w:br/>
      </w:r>
      <w:r w:rsidR="00CE66F9">
        <w:rPr>
          <w:noProof/>
        </w:rPr>
        <w:drawing>
          <wp:inline distT="0" distB="0" distL="0" distR="0" wp14:anchorId="44455FDC" wp14:editId="57D9C581">
            <wp:extent cx="5943600" cy="5620385"/>
            <wp:effectExtent l="0" t="0" r="0" b="0"/>
            <wp:docPr id="127041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15457" name=""/>
                    <pic:cNvPicPr/>
                  </pic:nvPicPr>
                  <pic:blipFill>
                    <a:blip r:embed="rId5"/>
                    <a:stretch>
                      <a:fillRect/>
                    </a:stretch>
                  </pic:blipFill>
                  <pic:spPr>
                    <a:xfrm>
                      <a:off x="0" y="0"/>
                      <a:ext cx="5943600" cy="5620385"/>
                    </a:xfrm>
                    <a:prstGeom prst="rect">
                      <a:avLst/>
                    </a:prstGeom>
                  </pic:spPr>
                </pic:pic>
              </a:graphicData>
            </a:graphic>
          </wp:inline>
        </w:drawing>
      </w:r>
      <w:r>
        <w:br/>
      </w:r>
      <w:r>
        <w:lastRenderedPageBreak/>
        <w:br/>
      </w:r>
    </w:p>
    <w:p w14:paraId="00000006" w14:textId="77777777" w:rsidR="00497924" w:rsidRDefault="00000000">
      <w:pPr>
        <w:pStyle w:val="Heading2"/>
        <w:numPr>
          <w:ilvl w:val="0"/>
          <w:numId w:val="1"/>
        </w:numPr>
        <w:spacing w:before="0"/>
      </w:pPr>
      <w:bookmarkStart w:id="2" w:name="_8xzx5v6kvwnc" w:colFirst="0" w:colLast="0"/>
      <w:bookmarkEnd w:id="2"/>
      <w:r>
        <w:t>Data Cleaning</w:t>
      </w:r>
    </w:p>
    <w:p w14:paraId="00000007" w14:textId="77777777" w:rsidR="00497924" w:rsidRDefault="00000000">
      <w:pPr>
        <w:pStyle w:val="Heading3"/>
        <w:numPr>
          <w:ilvl w:val="1"/>
          <w:numId w:val="1"/>
        </w:numPr>
        <w:spacing w:before="200"/>
      </w:pPr>
      <w:bookmarkStart w:id="3" w:name="_is2ohbjlcypm" w:colFirst="0" w:colLast="0"/>
      <w:bookmarkEnd w:id="3"/>
      <w:r>
        <w:t>Fixing Columns</w:t>
      </w:r>
    </w:p>
    <w:p w14:paraId="00000008" w14:textId="58AA52CB" w:rsidR="00497924" w:rsidRDefault="00000000">
      <w:pPr>
        <w:numPr>
          <w:ilvl w:val="2"/>
          <w:numId w:val="1"/>
        </w:numPr>
        <w:spacing w:before="200"/>
      </w:pPr>
      <w:r>
        <w:rPr>
          <w:b/>
        </w:rPr>
        <w:t>Fix the index</w:t>
      </w:r>
      <w:r>
        <w:br/>
      </w:r>
      <w:r>
        <w:br/>
      </w:r>
      <w:r w:rsidR="00F62CB2">
        <w:rPr>
          <w:noProof/>
        </w:rPr>
        <w:drawing>
          <wp:inline distT="0" distB="0" distL="0" distR="0" wp14:anchorId="19371C07" wp14:editId="2FA54312">
            <wp:extent cx="5943600" cy="2102485"/>
            <wp:effectExtent l="0" t="0" r="0" b="0"/>
            <wp:docPr id="53135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55645" name=""/>
                    <pic:cNvPicPr/>
                  </pic:nvPicPr>
                  <pic:blipFill>
                    <a:blip r:embed="rId6"/>
                    <a:stretch>
                      <a:fillRect/>
                    </a:stretch>
                  </pic:blipFill>
                  <pic:spPr>
                    <a:xfrm>
                      <a:off x="0" y="0"/>
                      <a:ext cx="5943600" cy="2102485"/>
                    </a:xfrm>
                    <a:prstGeom prst="rect">
                      <a:avLst/>
                    </a:prstGeom>
                  </pic:spPr>
                </pic:pic>
              </a:graphicData>
            </a:graphic>
          </wp:inline>
        </w:drawing>
      </w:r>
    </w:p>
    <w:p w14:paraId="00000009" w14:textId="48979BD7" w:rsidR="00497924" w:rsidRDefault="00000000">
      <w:pPr>
        <w:numPr>
          <w:ilvl w:val="2"/>
          <w:numId w:val="1"/>
        </w:numPr>
        <w:spacing w:before="200"/>
      </w:pPr>
      <w:r>
        <w:rPr>
          <w:b/>
        </w:rPr>
        <w:t xml:space="preserve">Combine the two </w:t>
      </w:r>
      <w:proofErr w:type="spellStart"/>
      <w:r>
        <w:rPr>
          <w:b/>
        </w:rPr>
        <w:t>airport_fee</w:t>
      </w:r>
      <w:proofErr w:type="spellEnd"/>
      <w:r>
        <w:rPr>
          <w:b/>
        </w:rPr>
        <w:t xml:space="preserve"> columns</w:t>
      </w:r>
      <w:r>
        <w:rPr>
          <w:i/>
        </w:rPr>
        <w:br/>
      </w:r>
      <w:r>
        <w:rPr>
          <w:i/>
        </w:rPr>
        <w:br/>
      </w:r>
      <w:r w:rsidR="00F62CB2">
        <w:rPr>
          <w:noProof/>
        </w:rPr>
        <w:drawing>
          <wp:inline distT="0" distB="0" distL="0" distR="0" wp14:anchorId="7B4271CD" wp14:editId="0E422DBA">
            <wp:extent cx="5943600" cy="2088515"/>
            <wp:effectExtent l="0" t="0" r="0" b="6985"/>
            <wp:docPr id="152017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79740" name=""/>
                    <pic:cNvPicPr/>
                  </pic:nvPicPr>
                  <pic:blipFill>
                    <a:blip r:embed="rId7"/>
                    <a:stretch>
                      <a:fillRect/>
                    </a:stretch>
                  </pic:blipFill>
                  <pic:spPr>
                    <a:xfrm>
                      <a:off x="0" y="0"/>
                      <a:ext cx="5943600" cy="2088515"/>
                    </a:xfrm>
                    <a:prstGeom prst="rect">
                      <a:avLst/>
                    </a:prstGeom>
                  </pic:spPr>
                </pic:pic>
              </a:graphicData>
            </a:graphic>
          </wp:inline>
        </w:drawing>
      </w:r>
      <w:r>
        <w:rPr>
          <w:i/>
        </w:rPr>
        <w:br/>
      </w:r>
    </w:p>
    <w:p w14:paraId="0000000A" w14:textId="77777777" w:rsidR="00497924" w:rsidRDefault="00000000">
      <w:pPr>
        <w:pStyle w:val="Heading3"/>
        <w:numPr>
          <w:ilvl w:val="1"/>
          <w:numId w:val="1"/>
        </w:numPr>
        <w:spacing w:before="200"/>
      </w:pPr>
      <w:bookmarkStart w:id="4" w:name="_yd878e1ui9gd" w:colFirst="0" w:colLast="0"/>
      <w:bookmarkEnd w:id="4"/>
      <w:r>
        <w:t>Handling Missing Values</w:t>
      </w:r>
    </w:p>
    <w:p w14:paraId="0000000B" w14:textId="77777777" w:rsidR="00497924" w:rsidRDefault="00000000">
      <w:pPr>
        <w:numPr>
          <w:ilvl w:val="2"/>
          <w:numId w:val="1"/>
        </w:numPr>
        <w:spacing w:before="200"/>
      </w:pPr>
      <w:r>
        <w:rPr>
          <w:b/>
        </w:rPr>
        <w:t>Find the proportion of missing values in each column</w:t>
      </w:r>
    </w:p>
    <w:p w14:paraId="55D9712D" w14:textId="77777777" w:rsidR="00F62CB2" w:rsidRDefault="00000000">
      <w:pPr>
        <w:ind w:left="2160"/>
      </w:pPr>
      <w:r>
        <w:br/>
      </w:r>
    </w:p>
    <w:p w14:paraId="0000000C" w14:textId="5569C5E3" w:rsidR="00497924" w:rsidRDefault="00F62CB2">
      <w:pPr>
        <w:ind w:left="2160"/>
      </w:pPr>
      <w:r>
        <w:rPr>
          <w:noProof/>
        </w:rPr>
        <w:drawing>
          <wp:inline distT="0" distB="0" distL="0" distR="0" wp14:anchorId="2F9C939C" wp14:editId="7094436E">
            <wp:extent cx="5943600" cy="6462395"/>
            <wp:effectExtent l="0" t="0" r="0" b="0"/>
            <wp:docPr id="44961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14571" name=""/>
                    <pic:cNvPicPr/>
                  </pic:nvPicPr>
                  <pic:blipFill>
                    <a:blip r:embed="rId8"/>
                    <a:stretch>
                      <a:fillRect/>
                    </a:stretch>
                  </pic:blipFill>
                  <pic:spPr>
                    <a:xfrm>
                      <a:off x="0" y="0"/>
                      <a:ext cx="5943600" cy="6462395"/>
                    </a:xfrm>
                    <a:prstGeom prst="rect">
                      <a:avLst/>
                    </a:prstGeom>
                  </pic:spPr>
                </pic:pic>
              </a:graphicData>
            </a:graphic>
          </wp:inline>
        </w:drawing>
      </w:r>
    </w:p>
    <w:p w14:paraId="0000000D" w14:textId="1D383491" w:rsidR="00497924" w:rsidRDefault="00000000" w:rsidP="005C1EE2">
      <w:pPr>
        <w:numPr>
          <w:ilvl w:val="2"/>
          <w:numId w:val="1"/>
        </w:numPr>
        <w:spacing w:before="200"/>
      </w:pPr>
      <w:r w:rsidRPr="005C1EE2">
        <w:rPr>
          <w:b/>
        </w:rPr>
        <w:t xml:space="preserve">Handling missing values in </w:t>
      </w:r>
      <w:proofErr w:type="spellStart"/>
      <w:r w:rsidRPr="005C1EE2">
        <w:rPr>
          <w:b/>
        </w:rPr>
        <w:t>passenger_count</w:t>
      </w:r>
      <w:proofErr w:type="spellEnd"/>
    </w:p>
    <w:p w14:paraId="1ACBDE63" w14:textId="77777777" w:rsidR="00F62CB2" w:rsidRDefault="00F62CB2">
      <w:pPr>
        <w:ind w:left="2160"/>
      </w:pPr>
      <w:r>
        <w:rPr>
          <w:noProof/>
        </w:rPr>
        <w:drawing>
          <wp:inline distT="0" distB="0" distL="0" distR="0" wp14:anchorId="0B9D3FC1" wp14:editId="2BD3CDAE">
            <wp:extent cx="5943600" cy="3288030"/>
            <wp:effectExtent l="0" t="0" r="0" b="7620"/>
            <wp:docPr id="82770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00347" name=""/>
                    <pic:cNvPicPr/>
                  </pic:nvPicPr>
                  <pic:blipFill>
                    <a:blip r:embed="rId9"/>
                    <a:stretch>
                      <a:fillRect/>
                    </a:stretch>
                  </pic:blipFill>
                  <pic:spPr>
                    <a:xfrm>
                      <a:off x="0" y="0"/>
                      <a:ext cx="5943600" cy="3288030"/>
                    </a:xfrm>
                    <a:prstGeom prst="rect">
                      <a:avLst/>
                    </a:prstGeom>
                  </pic:spPr>
                </pic:pic>
              </a:graphicData>
            </a:graphic>
          </wp:inline>
        </w:drawing>
      </w:r>
      <w:r>
        <w:br/>
      </w:r>
    </w:p>
    <w:p w14:paraId="0000000E" w14:textId="11D7B1C7" w:rsidR="00497924" w:rsidRDefault="00F62CB2">
      <w:pPr>
        <w:ind w:left="2160"/>
      </w:pPr>
      <w:r>
        <w:t xml:space="preserve">First replaced ‘0’ </w:t>
      </w:r>
      <w:proofErr w:type="spellStart"/>
      <w:r>
        <w:t>passenger_count</w:t>
      </w:r>
      <w:proofErr w:type="spellEnd"/>
      <w:r>
        <w:t xml:space="preserve"> to </w:t>
      </w:r>
      <w:proofErr w:type="spellStart"/>
      <w:r>
        <w:t>NaN</w:t>
      </w:r>
      <w:proofErr w:type="spellEnd"/>
      <w:r>
        <w:t xml:space="preserve">, this increased the null values in </w:t>
      </w:r>
      <w:proofErr w:type="spellStart"/>
      <w:r>
        <w:t>passenger_count</w:t>
      </w:r>
      <w:proofErr w:type="spellEnd"/>
      <w:r>
        <w:t xml:space="preserve"> and then handled the null values.</w:t>
      </w:r>
    </w:p>
    <w:p w14:paraId="3915979A" w14:textId="77777777" w:rsidR="00F62CB2" w:rsidRDefault="00F62CB2">
      <w:pPr>
        <w:ind w:left="2160"/>
      </w:pPr>
    </w:p>
    <w:p w14:paraId="390B0ABA" w14:textId="02B1C6D8" w:rsidR="00F62CB2" w:rsidRDefault="005C1EE2">
      <w:pPr>
        <w:ind w:left="2160"/>
      </w:pPr>
      <w:r>
        <w:rPr>
          <w:noProof/>
        </w:rPr>
        <w:drawing>
          <wp:inline distT="0" distB="0" distL="0" distR="0" wp14:anchorId="79260ABB" wp14:editId="229D291A">
            <wp:extent cx="5943600" cy="3042920"/>
            <wp:effectExtent l="0" t="0" r="0" b="5080"/>
            <wp:docPr id="101047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71539" name=""/>
                    <pic:cNvPicPr/>
                  </pic:nvPicPr>
                  <pic:blipFill>
                    <a:blip r:embed="rId10"/>
                    <a:stretch>
                      <a:fillRect/>
                    </a:stretch>
                  </pic:blipFill>
                  <pic:spPr>
                    <a:xfrm>
                      <a:off x="0" y="0"/>
                      <a:ext cx="5943600" cy="3042920"/>
                    </a:xfrm>
                    <a:prstGeom prst="rect">
                      <a:avLst/>
                    </a:prstGeom>
                  </pic:spPr>
                </pic:pic>
              </a:graphicData>
            </a:graphic>
          </wp:inline>
        </w:drawing>
      </w:r>
    </w:p>
    <w:p w14:paraId="55346093" w14:textId="77777777" w:rsidR="00F62CB2" w:rsidRDefault="00F62CB2">
      <w:pPr>
        <w:ind w:left="2160"/>
      </w:pPr>
    </w:p>
    <w:p w14:paraId="36120EA3" w14:textId="77777777" w:rsidR="005C1EE2" w:rsidRDefault="005C1EE2">
      <w:pPr>
        <w:ind w:left="2160"/>
      </w:pPr>
    </w:p>
    <w:p w14:paraId="369359B5" w14:textId="77777777" w:rsidR="005C1EE2" w:rsidRDefault="005C1EE2">
      <w:pPr>
        <w:ind w:left="2160"/>
      </w:pPr>
    </w:p>
    <w:p w14:paraId="0000000F" w14:textId="65DCC93E" w:rsidR="00497924" w:rsidRDefault="00000000">
      <w:pPr>
        <w:numPr>
          <w:ilvl w:val="2"/>
          <w:numId w:val="1"/>
        </w:numPr>
        <w:spacing w:before="200"/>
      </w:pPr>
      <w:r>
        <w:rPr>
          <w:b/>
        </w:rPr>
        <w:t xml:space="preserve">Handle missing values in </w:t>
      </w:r>
      <w:proofErr w:type="spellStart"/>
      <w:r>
        <w:rPr>
          <w:b/>
        </w:rPr>
        <w:t>RatecodeID</w:t>
      </w:r>
      <w:proofErr w:type="spellEnd"/>
      <w:r>
        <w:rPr>
          <w:i/>
        </w:rPr>
        <w:br/>
      </w:r>
      <w:r>
        <w:br/>
      </w:r>
      <w:r w:rsidR="005C1EE2">
        <w:rPr>
          <w:noProof/>
        </w:rPr>
        <w:drawing>
          <wp:inline distT="0" distB="0" distL="0" distR="0" wp14:anchorId="1197370E" wp14:editId="155C6E06">
            <wp:extent cx="5943600" cy="6083935"/>
            <wp:effectExtent l="0" t="0" r="0" b="0"/>
            <wp:docPr id="211767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73923" name=""/>
                    <pic:cNvPicPr/>
                  </pic:nvPicPr>
                  <pic:blipFill>
                    <a:blip r:embed="rId11"/>
                    <a:stretch>
                      <a:fillRect/>
                    </a:stretch>
                  </pic:blipFill>
                  <pic:spPr>
                    <a:xfrm>
                      <a:off x="0" y="0"/>
                      <a:ext cx="5943600" cy="6083935"/>
                    </a:xfrm>
                    <a:prstGeom prst="rect">
                      <a:avLst/>
                    </a:prstGeom>
                  </pic:spPr>
                </pic:pic>
              </a:graphicData>
            </a:graphic>
          </wp:inline>
        </w:drawing>
      </w:r>
    </w:p>
    <w:p w14:paraId="0B74D099" w14:textId="77777777" w:rsidR="005C1EE2" w:rsidRDefault="005C1EE2" w:rsidP="005C1EE2">
      <w:pPr>
        <w:spacing w:before="200"/>
      </w:pPr>
    </w:p>
    <w:p w14:paraId="141DC82B" w14:textId="77777777" w:rsidR="005C1EE2" w:rsidRDefault="005C1EE2" w:rsidP="005C1EE2">
      <w:pPr>
        <w:spacing w:before="200"/>
      </w:pPr>
    </w:p>
    <w:p w14:paraId="474B183D" w14:textId="77777777" w:rsidR="005C1EE2" w:rsidRDefault="005C1EE2" w:rsidP="005C1EE2">
      <w:pPr>
        <w:spacing w:before="200"/>
      </w:pPr>
    </w:p>
    <w:p w14:paraId="0888AE62" w14:textId="77777777" w:rsidR="005C1EE2" w:rsidRDefault="005C1EE2" w:rsidP="005C1EE2">
      <w:pPr>
        <w:spacing w:before="200"/>
      </w:pPr>
    </w:p>
    <w:p w14:paraId="00000010" w14:textId="7ACE7E80" w:rsidR="00497924" w:rsidRDefault="00000000">
      <w:pPr>
        <w:numPr>
          <w:ilvl w:val="2"/>
          <w:numId w:val="1"/>
        </w:numPr>
        <w:spacing w:before="200"/>
      </w:pPr>
      <w:r>
        <w:rPr>
          <w:b/>
        </w:rPr>
        <w:t xml:space="preserve">Impute </w:t>
      </w:r>
      <w:proofErr w:type="spellStart"/>
      <w:r>
        <w:rPr>
          <w:b/>
        </w:rPr>
        <w:t>NaN</w:t>
      </w:r>
      <w:proofErr w:type="spellEnd"/>
      <w:r>
        <w:rPr>
          <w:b/>
        </w:rPr>
        <w:t xml:space="preserve"> in </w:t>
      </w:r>
      <w:proofErr w:type="spellStart"/>
      <w:r>
        <w:rPr>
          <w:b/>
        </w:rPr>
        <w:t>congestion_surcharge</w:t>
      </w:r>
      <w:proofErr w:type="spellEnd"/>
      <w:r>
        <w:rPr>
          <w:b/>
        </w:rPr>
        <w:br/>
      </w:r>
      <w:r>
        <w:br/>
      </w:r>
      <w:r>
        <w:tab/>
      </w:r>
      <w:r w:rsidR="005C1EE2">
        <w:rPr>
          <w:noProof/>
        </w:rPr>
        <w:drawing>
          <wp:inline distT="0" distB="0" distL="0" distR="0" wp14:anchorId="5ED7F41A" wp14:editId="047EAA7A">
            <wp:extent cx="5943600" cy="4398010"/>
            <wp:effectExtent l="0" t="0" r="0" b="2540"/>
            <wp:docPr id="76243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3527" name=""/>
                    <pic:cNvPicPr/>
                  </pic:nvPicPr>
                  <pic:blipFill>
                    <a:blip r:embed="rId12"/>
                    <a:stretch>
                      <a:fillRect/>
                    </a:stretch>
                  </pic:blipFill>
                  <pic:spPr>
                    <a:xfrm>
                      <a:off x="0" y="0"/>
                      <a:ext cx="5943600" cy="4398010"/>
                    </a:xfrm>
                    <a:prstGeom prst="rect">
                      <a:avLst/>
                    </a:prstGeom>
                  </pic:spPr>
                </pic:pic>
              </a:graphicData>
            </a:graphic>
          </wp:inline>
        </w:drawing>
      </w:r>
    </w:p>
    <w:p w14:paraId="6E1D1E5E" w14:textId="77777777" w:rsidR="005C1EE2" w:rsidRDefault="005C1EE2" w:rsidP="005C1EE2">
      <w:pPr>
        <w:spacing w:before="200"/>
      </w:pPr>
    </w:p>
    <w:p w14:paraId="0453778F" w14:textId="77777777" w:rsidR="005C1EE2" w:rsidRDefault="005C1EE2" w:rsidP="005C1EE2">
      <w:pPr>
        <w:spacing w:before="200"/>
      </w:pPr>
    </w:p>
    <w:p w14:paraId="536DE30C" w14:textId="77777777" w:rsidR="005C1EE2" w:rsidRDefault="005C1EE2" w:rsidP="005C1EE2">
      <w:pPr>
        <w:spacing w:before="200"/>
      </w:pPr>
    </w:p>
    <w:p w14:paraId="1B72F8FE" w14:textId="77777777" w:rsidR="005C1EE2" w:rsidRDefault="005C1EE2" w:rsidP="005C1EE2">
      <w:pPr>
        <w:spacing w:before="200"/>
      </w:pPr>
    </w:p>
    <w:p w14:paraId="00B1AF55" w14:textId="77777777" w:rsidR="005C1EE2" w:rsidRDefault="005C1EE2" w:rsidP="005C1EE2">
      <w:pPr>
        <w:spacing w:before="200"/>
      </w:pPr>
    </w:p>
    <w:p w14:paraId="05FAFCBC" w14:textId="77777777" w:rsidR="005C1EE2" w:rsidRDefault="005C1EE2" w:rsidP="005C1EE2">
      <w:pPr>
        <w:spacing w:before="200"/>
      </w:pPr>
    </w:p>
    <w:p w14:paraId="0B39881D" w14:textId="77777777" w:rsidR="005C1EE2" w:rsidRDefault="005C1EE2" w:rsidP="005C1EE2">
      <w:pPr>
        <w:spacing w:before="200"/>
      </w:pPr>
    </w:p>
    <w:p w14:paraId="3CC2246C" w14:textId="77777777" w:rsidR="005C1EE2" w:rsidRDefault="005C1EE2" w:rsidP="005C1EE2">
      <w:pPr>
        <w:spacing w:before="200"/>
      </w:pPr>
    </w:p>
    <w:p w14:paraId="27D1E0A3" w14:textId="77777777" w:rsidR="005C1EE2" w:rsidRDefault="005C1EE2" w:rsidP="005C1EE2">
      <w:pPr>
        <w:spacing w:before="200"/>
      </w:pPr>
    </w:p>
    <w:p w14:paraId="00000011" w14:textId="77777777" w:rsidR="00497924" w:rsidRDefault="00000000">
      <w:pPr>
        <w:pStyle w:val="Heading3"/>
        <w:numPr>
          <w:ilvl w:val="1"/>
          <w:numId w:val="1"/>
        </w:numPr>
        <w:spacing w:before="200"/>
      </w:pPr>
      <w:bookmarkStart w:id="5" w:name="_qzc79sclti4b" w:colFirst="0" w:colLast="0"/>
      <w:bookmarkEnd w:id="5"/>
      <w:r>
        <w:t xml:space="preserve">Handling Outliers and </w:t>
      </w:r>
      <w:proofErr w:type="spellStart"/>
      <w:r>
        <w:t>Standardising</w:t>
      </w:r>
      <w:proofErr w:type="spellEnd"/>
      <w:r>
        <w:t xml:space="preserve"> Values</w:t>
      </w:r>
    </w:p>
    <w:p w14:paraId="00000012" w14:textId="5515731A" w:rsidR="00497924" w:rsidRDefault="00000000">
      <w:pPr>
        <w:numPr>
          <w:ilvl w:val="2"/>
          <w:numId w:val="1"/>
        </w:numPr>
        <w:spacing w:before="200"/>
      </w:pPr>
      <w:r>
        <w:rPr>
          <w:b/>
        </w:rPr>
        <w:t>Check outliers in payment type, trip distance and tip amount columns</w:t>
      </w:r>
      <w:r>
        <w:rPr>
          <w:b/>
        </w:rPr>
        <w:br/>
      </w:r>
      <w:r>
        <w:br/>
      </w:r>
      <w:r w:rsidR="005C1EE2">
        <w:rPr>
          <w:noProof/>
        </w:rPr>
        <w:drawing>
          <wp:inline distT="0" distB="0" distL="0" distR="0" wp14:anchorId="754A8FDD" wp14:editId="0B7CE2E3">
            <wp:extent cx="5943600" cy="6993890"/>
            <wp:effectExtent l="0" t="0" r="0" b="0"/>
            <wp:docPr id="177000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03768" name=""/>
                    <pic:cNvPicPr/>
                  </pic:nvPicPr>
                  <pic:blipFill>
                    <a:blip r:embed="rId13"/>
                    <a:stretch>
                      <a:fillRect/>
                    </a:stretch>
                  </pic:blipFill>
                  <pic:spPr>
                    <a:xfrm>
                      <a:off x="0" y="0"/>
                      <a:ext cx="5943600" cy="6993890"/>
                    </a:xfrm>
                    <a:prstGeom prst="rect">
                      <a:avLst/>
                    </a:prstGeom>
                  </pic:spPr>
                </pic:pic>
              </a:graphicData>
            </a:graphic>
          </wp:inline>
        </w:drawing>
      </w:r>
      <w:r w:rsidR="0012133F">
        <w:rPr>
          <w:noProof/>
        </w:rPr>
        <w:drawing>
          <wp:inline distT="0" distB="0" distL="0" distR="0" wp14:anchorId="18BCC2F5" wp14:editId="11B93803">
            <wp:extent cx="5943600" cy="5198110"/>
            <wp:effectExtent l="0" t="0" r="0" b="2540"/>
            <wp:docPr id="51378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82781" name=""/>
                    <pic:cNvPicPr/>
                  </pic:nvPicPr>
                  <pic:blipFill>
                    <a:blip r:embed="rId14"/>
                    <a:stretch>
                      <a:fillRect/>
                    </a:stretch>
                  </pic:blipFill>
                  <pic:spPr>
                    <a:xfrm>
                      <a:off x="0" y="0"/>
                      <a:ext cx="5943600" cy="5198110"/>
                    </a:xfrm>
                    <a:prstGeom prst="rect">
                      <a:avLst/>
                    </a:prstGeom>
                  </pic:spPr>
                </pic:pic>
              </a:graphicData>
            </a:graphic>
          </wp:inline>
        </w:drawing>
      </w:r>
      <w:r>
        <w:br/>
      </w:r>
      <w:r w:rsidR="0012133F">
        <w:rPr>
          <w:noProof/>
        </w:rPr>
        <w:drawing>
          <wp:inline distT="0" distB="0" distL="0" distR="0" wp14:anchorId="32ED8323" wp14:editId="1C1D2486">
            <wp:extent cx="5943600" cy="4547235"/>
            <wp:effectExtent l="0" t="0" r="0" b="5715"/>
            <wp:docPr id="98820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02473" name=""/>
                    <pic:cNvPicPr/>
                  </pic:nvPicPr>
                  <pic:blipFill>
                    <a:blip r:embed="rId15"/>
                    <a:stretch>
                      <a:fillRect/>
                    </a:stretch>
                  </pic:blipFill>
                  <pic:spPr>
                    <a:xfrm>
                      <a:off x="0" y="0"/>
                      <a:ext cx="5943600" cy="4547235"/>
                    </a:xfrm>
                    <a:prstGeom prst="rect">
                      <a:avLst/>
                    </a:prstGeom>
                  </pic:spPr>
                </pic:pic>
              </a:graphicData>
            </a:graphic>
          </wp:inline>
        </w:drawing>
      </w:r>
    </w:p>
    <w:p w14:paraId="00000013" w14:textId="77777777" w:rsidR="00497924" w:rsidRDefault="00000000">
      <w:pPr>
        <w:pStyle w:val="Heading2"/>
        <w:numPr>
          <w:ilvl w:val="0"/>
          <w:numId w:val="1"/>
        </w:numPr>
        <w:spacing w:before="200"/>
      </w:pPr>
      <w:bookmarkStart w:id="6" w:name="_4btokc99e137" w:colFirst="0" w:colLast="0"/>
      <w:bookmarkEnd w:id="6"/>
      <w:r>
        <w:t>Exploratory Data Analysis</w:t>
      </w:r>
    </w:p>
    <w:p w14:paraId="00000014" w14:textId="77777777" w:rsidR="00497924" w:rsidRDefault="00000000">
      <w:pPr>
        <w:pStyle w:val="Heading3"/>
        <w:numPr>
          <w:ilvl w:val="1"/>
          <w:numId w:val="1"/>
        </w:numPr>
        <w:spacing w:before="200"/>
      </w:pPr>
      <w:bookmarkStart w:id="7" w:name="_n3v5gqwne29" w:colFirst="0" w:colLast="0"/>
      <w:bookmarkEnd w:id="7"/>
      <w:r>
        <w:t>General EDA: Finding Patterns and Trends</w:t>
      </w:r>
    </w:p>
    <w:p w14:paraId="4A245DF8" w14:textId="77777777" w:rsidR="0012133F" w:rsidRPr="0012133F" w:rsidRDefault="00000000">
      <w:pPr>
        <w:numPr>
          <w:ilvl w:val="2"/>
          <w:numId w:val="1"/>
        </w:numPr>
        <w:spacing w:before="200"/>
      </w:pPr>
      <w:r>
        <w:rPr>
          <w:b/>
        </w:rPr>
        <w:t>Classify variables into categorical and numerical</w:t>
      </w:r>
      <w:r>
        <w:rPr>
          <w:b/>
        </w:rPr>
        <w:br/>
      </w:r>
    </w:p>
    <w:p w14:paraId="00000015" w14:textId="2B73E024" w:rsidR="00497924" w:rsidRDefault="0012133F" w:rsidP="0012133F">
      <w:pPr>
        <w:spacing w:before="200"/>
        <w:ind w:left="2160"/>
      </w:pPr>
      <w:r>
        <w:rPr>
          <w:noProof/>
        </w:rPr>
        <w:drawing>
          <wp:inline distT="0" distB="0" distL="0" distR="0" wp14:anchorId="176A84C5" wp14:editId="01A83164">
            <wp:extent cx="5943600" cy="5419725"/>
            <wp:effectExtent l="0" t="0" r="0" b="9525"/>
            <wp:docPr id="22847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73626" name=""/>
                    <pic:cNvPicPr/>
                  </pic:nvPicPr>
                  <pic:blipFill>
                    <a:blip r:embed="rId16"/>
                    <a:stretch>
                      <a:fillRect/>
                    </a:stretch>
                  </pic:blipFill>
                  <pic:spPr>
                    <a:xfrm>
                      <a:off x="0" y="0"/>
                      <a:ext cx="5943600" cy="5419725"/>
                    </a:xfrm>
                    <a:prstGeom prst="rect">
                      <a:avLst/>
                    </a:prstGeom>
                  </pic:spPr>
                </pic:pic>
              </a:graphicData>
            </a:graphic>
          </wp:inline>
        </w:drawing>
      </w:r>
      <w:r>
        <w:rPr>
          <w:b/>
        </w:rPr>
        <w:br/>
      </w:r>
    </w:p>
    <w:p w14:paraId="00000016" w14:textId="6D295F82" w:rsidR="00497924" w:rsidRDefault="00000000">
      <w:pPr>
        <w:numPr>
          <w:ilvl w:val="2"/>
          <w:numId w:val="1"/>
        </w:numPr>
        <w:spacing w:before="200"/>
      </w:pPr>
      <w:proofErr w:type="spellStart"/>
      <w:r>
        <w:rPr>
          <w:b/>
        </w:rPr>
        <w:t>Analyse</w:t>
      </w:r>
      <w:proofErr w:type="spellEnd"/>
      <w:r>
        <w:rPr>
          <w:b/>
        </w:rPr>
        <w:t xml:space="preserve"> the distribution of taxi pickups by hours, days of the week, and months</w:t>
      </w:r>
      <w:r>
        <w:rPr>
          <w:b/>
        </w:rPr>
        <w:br/>
      </w:r>
      <w:r>
        <w:rPr>
          <w:b/>
        </w:rPr>
        <w:br/>
      </w:r>
      <w:r w:rsidR="0012133F">
        <w:rPr>
          <w:noProof/>
        </w:rPr>
        <w:drawing>
          <wp:inline distT="0" distB="0" distL="0" distR="0" wp14:anchorId="6741F510" wp14:editId="4494A043">
            <wp:extent cx="5943600" cy="6253480"/>
            <wp:effectExtent l="0" t="0" r="0" b="0"/>
            <wp:docPr id="53140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03170" name=""/>
                    <pic:cNvPicPr/>
                  </pic:nvPicPr>
                  <pic:blipFill>
                    <a:blip r:embed="rId17"/>
                    <a:stretch>
                      <a:fillRect/>
                    </a:stretch>
                  </pic:blipFill>
                  <pic:spPr>
                    <a:xfrm>
                      <a:off x="0" y="0"/>
                      <a:ext cx="5943600" cy="6253480"/>
                    </a:xfrm>
                    <a:prstGeom prst="rect">
                      <a:avLst/>
                    </a:prstGeom>
                  </pic:spPr>
                </pic:pic>
              </a:graphicData>
            </a:graphic>
          </wp:inline>
        </w:drawing>
      </w:r>
      <w:r w:rsidR="0012133F">
        <w:rPr>
          <w:noProof/>
        </w:rPr>
        <w:drawing>
          <wp:inline distT="0" distB="0" distL="0" distR="0" wp14:anchorId="0747850A" wp14:editId="5DC777F8">
            <wp:extent cx="5724525" cy="5467350"/>
            <wp:effectExtent l="0" t="0" r="9525" b="0"/>
            <wp:docPr id="146341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11164" name=""/>
                    <pic:cNvPicPr/>
                  </pic:nvPicPr>
                  <pic:blipFill>
                    <a:blip r:embed="rId18"/>
                    <a:stretch>
                      <a:fillRect/>
                    </a:stretch>
                  </pic:blipFill>
                  <pic:spPr>
                    <a:xfrm>
                      <a:off x="0" y="0"/>
                      <a:ext cx="5724525" cy="5467350"/>
                    </a:xfrm>
                    <a:prstGeom prst="rect">
                      <a:avLst/>
                    </a:prstGeom>
                  </pic:spPr>
                </pic:pic>
              </a:graphicData>
            </a:graphic>
          </wp:inline>
        </w:drawing>
      </w:r>
    </w:p>
    <w:p w14:paraId="00000017" w14:textId="7A486477" w:rsidR="00497924" w:rsidRPr="00F140CE" w:rsidRDefault="00000000">
      <w:pPr>
        <w:numPr>
          <w:ilvl w:val="2"/>
          <w:numId w:val="1"/>
        </w:numPr>
        <w:spacing w:before="200"/>
      </w:pPr>
      <w:r>
        <w:rPr>
          <w:b/>
        </w:rPr>
        <w:t>Filter out the zero/negative values in fares, distance and tips</w:t>
      </w:r>
      <w:r>
        <w:rPr>
          <w:b/>
        </w:rPr>
        <w:br/>
      </w:r>
      <w:r>
        <w:rPr>
          <w:b/>
        </w:rPr>
        <w:br/>
      </w:r>
      <w:r w:rsidR="00F140CE">
        <w:rPr>
          <w:noProof/>
        </w:rPr>
        <w:drawing>
          <wp:inline distT="0" distB="0" distL="0" distR="0" wp14:anchorId="46432CE1" wp14:editId="77B9ED04">
            <wp:extent cx="5943600" cy="5563870"/>
            <wp:effectExtent l="0" t="0" r="0" b="0"/>
            <wp:docPr id="938430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30471" name=""/>
                    <pic:cNvPicPr/>
                  </pic:nvPicPr>
                  <pic:blipFill>
                    <a:blip r:embed="rId19"/>
                    <a:stretch>
                      <a:fillRect/>
                    </a:stretch>
                  </pic:blipFill>
                  <pic:spPr>
                    <a:xfrm>
                      <a:off x="0" y="0"/>
                      <a:ext cx="5943600" cy="5563870"/>
                    </a:xfrm>
                    <a:prstGeom prst="rect">
                      <a:avLst/>
                    </a:prstGeom>
                  </pic:spPr>
                </pic:pic>
              </a:graphicData>
            </a:graphic>
          </wp:inline>
        </w:drawing>
      </w:r>
    </w:p>
    <w:p w14:paraId="080373EC" w14:textId="35435C95" w:rsidR="00F140CE" w:rsidRDefault="00F140CE" w:rsidP="00F140CE">
      <w:pPr>
        <w:spacing w:before="200"/>
      </w:pPr>
      <w:r>
        <w:rPr>
          <w:noProof/>
        </w:rPr>
        <w:drawing>
          <wp:inline distT="0" distB="0" distL="0" distR="0" wp14:anchorId="74438CB4" wp14:editId="3C937EE5">
            <wp:extent cx="5943600" cy="4686935"/>
            <wp:effectExtent l="0" t="0" r="0" b="0"/>
            <wp:docPr id="1649595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95480" name=""/>
                    <pic:cNvPicPr/>
                  </pic:nvPicPr>
                  <pic:blipFill>
                    <a:blip r:embed="rId20"/>
                    <a:stretch>
                      <a:fillRect/>
                    </a:stretch>
                  </pic:blipFill>
                  <pic:spPr>
                    <a:xfrm>
                      <a:off x="0" y="0"/>
                      <a:ext cx="5943600" cy="4686935"/>
                    </a:xfrm>
                    <a:prstGeom prst="rect">
                      <a:avLst/>
                    </a:prstGeom>
                  </pic:spPr>
                </pic:pic>
              </a:graphicData>
            </a:graphic>
          </wp:inline>
        </w:drawing>
      </w:r>
    </w:p>
    <w:p w14:paraId="799A5DB8" w14:textId="1C4155F2" w:rsidR="00F140CE" w:rsidRDefault="00F140CE" w:rsidP="00F140CE">
      <w:pPr>
        <w:spacing w:before="200"/>
      </w:pPr>
      <w:r>
        <w:rPr>
          <w:noProof/>
        </w:rPr>
        <w:drawing>
          <wp:inline distT="0" distB="0" distL="0" distR="0" wp14:anchorId="5C666F38" wp14:editId="60C5A5F0">
            <wp:extent cx="5314950" cy="609600"/>
            <wp:effectExtent l="0" t="0" r="0" b="0"/>
            <wp:docPr id="160625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50411" name=""/>
                    <pic:cNvPicPr/>
                  </pic:nvPicPr>
                  <pic:blipFill>
                    <a:blip r:embed="rId21"/>
                    <a:stretch>
                      <a:fillRect/>
                    </a:stretch>
                  </pic:blipFill>
                  <pic:spPr>
                    <a:xfrm>
                      <a:off x="0" y="0"/>
                      <a:ext cx="5314950" cy="609600"/>
                    </a:xfrm>
                    <a:prstGeom prst="rect">
                      <a:avLst/>
                    </a:prstGeom>
                  </pic:spPr>
                </pic:pic>
              </a:graphicData>
            </a:graphic>
          </wp:inline>
        </w:drawing>
      </w:r>
      <w:proofErr w:type="spellStart"/>
      <w:r>
        <w:t>tip_amount</w:t>
      </w:r>
      <w:proofErr w:type="spellEnd"/>
      <w:r>
        <w:t xml:space="preserve"> can have 0 as a value as tip is optional for a passenger to give.</w:t>
      </w:r>
    </w:p>
    <w:p w14:paraId="00000018" w14:textId="177EE7AB" w:rsidR="00497924" w:rsidRPr="00C87F59" w:rsidRDefault="00000000">
      <w:pPr>
        <w:numPr>
          <w:ilvl w:val="2"/>
          <w:numId w:val="1"/>
        </w:numPr>
        <w:spacing w:before="200"/>
      </w:pPr>
      <w:proofErr w:type="spellStart"/>
      <w:r>
        <w:rPr>
          <w:b/>
        </w:rPr>
        <w:t>Analyse</w:t>
      </w:r>
      <w:proofErr w:type="spellEnd"/>
      <w:r>
        <w:rPr>
          <w:b/>
        </w:rPr>
        <w:t xml:space="preserve"> the monthly revenue trends</w:t>
      </w:r>
      <w:r>
        <w:rPr>
          <w:b/>
        </w:rPr>
        <w:br/>
      </w:r>
      <w:r>
        <w:rPr>
          <w:b/>
        </w:rPr>
        <w:br/>
      </w:r>
      <w:r w:rsidR="00C87F59">
        <w:rPr>
          <w:noProof/>
        </w:rPr>
        <w:drawing>
          <wp:inline distT="0" distB="0" distL="0" distR="0" wp14:anchorId="7A8A40B1" wp14:editId="39305919">
            <wp:extent cx="5295900" cy="6891655"/>
            <wp:effectExtent l="0" t="0" r="0" b="4445"/>
            <wp:docPr id="4151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5632" name=""/>
                    <pic:cNvPicPr/>
                  </pic:nvPicPr>
                  <pic:blipFill>
                    <a:blip r:embed="rId22"/>
                    <a:stretch>
                      <a:fillRect/>
                    </a:stretch>
                  </pic:blipFill>
                  <pic:spPr>
                    <a:xfrm>
                      <a:off x="0" y="0"/>
                      <a:ext cx="5295900" cy="6891655"/>
                    </a:xfrm>
                    <a:prstGeom prst="rect">
                      <a:avLst/>
                    </a:prstGeom>
                  </pic:spPr>
                </pic:pic>
              </a:graphicData>
            </a:graphic>
          </wp:inline>
        </w:drawing>
      </w:r>
    </w:p>
    <w:p w14:paraId="008B3665" w14:textId="77777777" w:rsidR="00C87F59" w:rsidRDefault="00C87F59" w:rsidP="00C87F59">
      <w:pPr>
        <w:spacing w:before="200"/>
        <w:ind w:left="1800"/>
        <w:rPr>
          <w:noProof/>
        </w:rPr>
      </w:pPr>
    </w:p>
    <w:p w14:paraId="120E7F18" w14:textId="77777777" w:rsidR="00C87F59" w:rsidRDefault="00C87F59" w:rsidP="00C87F59">
      <w:pPr>
        <w:spacing w:before="200"/>
        <w:ind w:left="1800"/>
        <w:rPr>
          <w:noProof/>
        </w:rPr>
      </w:pPr>
    </w:p>
    <w:p w14:paraId="3560F901" w14:textId="77777777" w:rsidR="00C87F59" w:rsidRDefault="00C87F59" w:rsidP="00C87F59">
      <w:pPr>
        <w:spacing w:before="200"/>
        <w:ind w:left="1800"/>
      </w:pPr>
      <w:r w:rsidRPr="00C87F59">
        <w:t>Revenue peaks in summer through early fall, with the strongest months clustered around June–</w:t>
      </w:r>
      <w:r>
        <w:t>October</w:t>
      </w:r>
      <w:r w:rsidRPr="00C87F59">
        <w:t>.</w:t>
      </w:r>
    </w:p>
    <w:p w14:paraId="492CC55A" w14:textId="16612BA5" w:rsidR="00C87F59" w:rsidRPr="00C87F59" w:rsidRDefault="00C87F59" w:rsidP="00C87F59">
      <w:pPr>
        <w:spacing w:before="200"/>
        <w:ind w:left="1800"/>
        <w:rPr>
          <w:lang w:val="en-US"/>
        </w:rPr>
      </w:pPr>
      <w:r w:rsidRPr="00C87F59">
        <w:rPr>
          <w:lang w:val="en-US"/>
        </w:rPr>
        <w:t>The softest revenue month is February, with a gradual build starting in March.</w:t>
      </w:r>
    </w:p>
    <w:p w14:paraId="003DEB25" w14:textId="30407F50" w:rsidR="00C87F59" w:rsidRDefault="00C87F59" w:rsidP="00C87F59">
      <w:pPr>
        <w:spacing w:before="200"/>
        <w:ind w:left="1800"/>
      </w:pPr>
      <w:r w:rsidRPr="00C87F59">
        <w:t> </w:t>
      </w:r>
      <w:r>
        <w:rPr>
          <w:noProof/>
        </w:rPr>
        <w:drawing>
          <wp:inline distT="0" distB="0" distL="0" distR="0" wp14:anchorId="0C248218" wp14:editId="472C3530">
            <wp:extent cx="5943600" cy="3011805"/>
            <wp:effectExtent l="0" t="0" r="0" b="0"/>
            <wp:docPr id="57209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92420" name=""/>
                    <pic:cNvPicPr/>
                  </pic:nvPicPr>
                  <pic:blipFill>
                    <a:blip r:embed="rId23"/>
                    <a:stretch>
                      <a:fillRect/>
                    </a:stretch>
                  </pic:blipFill>
                  <pic:spPr>
                    <a:xfrm>
                      <a:off x="0" y="0"/>
                      <a:ext cx="5943600" cy="3011805"/>
                    </a:xfrm>
                    <a:prstGeom prst="rect">
                      <a:avLst/>
                    </a:prstGeom>
                  </pic:spPr>
                </pic:pic>
              </a:graphicData>
            </a:graphic>
          </wp:inline>
        </w:drawing>
      </w:r>
    </w:p>
    <w:p w14:paraId="00000019" w14:textId="4EA99D96" w:rsidR="00497924" w:rsidRPr="00B373AF" w:rsidRDefault="00000000">
      <w:pPr>
        <w:numPr>
          <w:ilvl w:val="2"/>
          <w:numId w:val="1"/>
        </w:numPr>
        <w:spacing w:before="200"/>
      </w:pPr>
      <w:r>
        <w:rPr>
          <w:b/>
        </w:rPr>
        <w:t>Find the proportion of each quarter’s revenue in the yearly revenue</w:t>
      </w:r>
      <w:r>
        <w:rPr>
          <w:b/>
        </w:rPr>
        <w:br/>
      </w:r>
      <w:r>
        <w:rPr>
          <w:b/>
        </w:rPr>
        <w:br/>
      </w:r>
      <w:r w:rsidR="00B373AF">
        <w:rPr>
          <w:noProof/>
        </w:rPr>
        <w:drawing>
          <wp:inline distT="0" distB="0" distL="0" distR="0" wp14:anchorId="5C0F6C04" wp14:editId="6645C4F0">
            <wp:extent cx="5943600" cy="4349750"/>
            <wp:effectExtent l="0" t="0" r="0" b="0"/>
            <wp:docPr id="206004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44867" name=""/>
                    <pic:cNvPicPr/>
                  </pic:nvPicPr>
                  <pic:blipFill>
                    <a:blip r:embed="rId24"/>
                    <a:stretch>
                      <a:fillRect/>
                    </a:stretch>
                  </pic:blipFill>
                  <pic:spPr>
                    <a:xfrm>
                      <a:off x="0" y="0"/>
                      <a:ext cx="5943600" cy="4349750"/>
                    </a:xfrm>
                    <a:prstGeom prst="rect">
                      <a:avLst/>
                    </a:prstGeom>
                  </pic:spPr>
                </pic:pic>
              </a:graphicData>
            </a:graphic>
          </wp:inline>
        </w:drawing>
      </w:r>
    </w:p>
    <w:p w14:paraId="48446CF1" w14:textId="77777777" w:rsidR="00B373AF" w:rsidRDefault="00B373AF" w:rsidP="00B373AF">
      <w:pPr>
        <w:spacing w:before="200"/>
      </w:pPr>
    </w:p>
    <w:p w14:paraId="25BFE85F" w14:textId="77777777" w:rsidR="00B373AF" w:rsidRPr="00B373AF" w:rsidRDefault="00000000">
      <w:pPr>
        <w:numPr>
          <w:ilvl w:val="2"/>
          <w:numId w:val="1"/>
        </w:numPr>
        <w:spacing w:before="200"/>
      </w:pPr>
      <w:proofErr w:type="spellStart"/>
      <w:r>
        <w:rPr>
          <w:b/>
        </w:rPr>
        <w:t>Analyse</w:t>
      </w:r>
      <w:proofErr w:type="spellEnd"/>
      <w:r>
        <w:rPr>
          <w:b/>
        </w:rPr>
        <w:t xml:space="preserve"> and </w:t>
      </w:r>
      <w:proofErr w:type="spellStart"/>
      <w:r>
        <w:rPr>
          <w:b/>
        </w:rPr>
        <w:t>visualise</w:t>
      </w:r>
      <w:proofErr w:type="spellEnd"/>
      <w:r>
        <w:rPr>
          <w:b/>
        </w:rPr>
        <w:t xml:space="preserve"> the relationship between distance and fare amount</w:t>
      </w:r>
      <w:r>
        <w:rPr>
          <w:b/>
        </w:rPr>
        <w:br/>
      </w:r>
    </w:p>
    <w:p w14:paraId="4E423ECE" w14:textId="77777777" w:rsidR="00B373AF" w:rsidRDefault="00B373AF" w:rsidP="00B373AF">
      <w:pPr>
        <w:pStyle w:val="ListParagraph"/>
        <w:rPr>
          <w:b/>
        </w:rPr>
      </w:pPr>
    </w:p>
    <w:p w14:paraId="65BFE719" w14:textId="77777777" w:rsidR="00B373AF" w:rsidRPr="00B373AF" w:rsidRDefault="00B373AF" w:rsidP="00B373AF">
      <w:pPr>
        <w:pStyle w:val="ListParagraph"/>
        <w:numPr>
          <w:ilvl w:val="0"/>
          <w:numId w:val="3"/>
        </w:numPr>
        <w:tabs>
          <w:tab w:val="clear" w:pos="720"/>
          <w:tab w:val="num" w:pos="2880"/>
        </w:tabs>
        <w:ind w:left="2880"/>
        <w:rPr>
          <w:bCs/>
          <w:lang w:val="en-US"/>
        </w:rPr>
      </w:pPr>
      <w:r w:rsidRPr="00B373AF">
        <w:rPr>
          <w:bCs/>
          <w:lang w:val="en-US"/>
        </w:rPr>
        <w:t>Relationship shape: Fare amount increases roughly linearly with trip distance, with a positive slope that reflects the per-mile component plus base fare.</w:t>
      </w:r>
    </w:p>
    <w:p w14:paraId="0E1199CE" w14:textId="77777777" w:rsidR="00B373AF" w:rsidRPr="00B373AF" w:rsidRDefault="00B373AF" w:rsidP="00B373AF">
      <w:pPr>
        <w:pStyle w:val="ListParagraph"/>
        <w:numPr>
          <w:ilvl w:val="0"/>
          <w:numId w:val="3"/>
        </w:numPr>
        <w:tabs>
          <w:tab w:val="clear" w:pos="720"/>
          <w:tab w:val="num" w:pos="2880"/>
        </w:tabs>
        <w:ind w:left="2880"/>
        <w:rPr>
          <w:bCs/>
          <w:lang w:val="en-US"/>
        </w:rPr>
      </w:pPr>
      <w:r w:rsidRPr="00B373AF">
        <w:rPr>
          <w:bCs/>
          <w:lang w:val="en-US"/>
        </w:rPr>
        <w:t>Short-distance noise: Very short trips show wider variance due to base fare, minimum fare rules, and extras/tolls dominating total.</w:t>
      </w:r>
    </w:p>
    <w:p w14:paraId="544620A4" w14:textId="77777777" w:rsidR="00B373AF" w:rsidRPr="00B373AF" w:rsidRDefault="00B373AF" w:rsidP="00B373AF">
      <w:pPr>
        <w:pStyle w:val="ListParagraph"/>
        <w:numPr>
          <w:ilvl w:val="0"/>
          <w:numId w:val="3"/>
        </w:numPr>
        <w:tabs>
          <w:tab w:val="clear" w:pos="720"/>
          <w:tab w:val="num" w:pos="2880"/>
        </w:tabs>
        <w:ind w:left="2880"/>
        <w:rPr>
          <w:bCs/>
          <w:lang w:val="en-US"/>
        </w:rPr>
      </w:pPr>
      <w:r w:rsidRPr="00B373AF">
        <w:rPr>
          <w:bCs/>
          <w:lang w:val="en-US"/>
        </w:rPr>
        <w:t>Long-distance outliers: A few high-fare points at longer distances are driven by tolls, airport trips, and occasional surcharges.</w:t>
      </w:r>
    </w:p>
    <w:p w14:paraId="47769110" w14:textId="77777777" w:rsidR="00B373AF" w:rsidRPr="00B373AF" w:rsidRDefault="00B373AF" w:rsidP="00B373AF">
      <w:pPr>
        <w:pStyle w:val="ListParagraph"/>
        <w:ind w:left="4320"/>
        <w:rPr>
          <w:bCs/>
        </w:rPr>
      </w:pPr>
    </w:p>
    <w:p w14:paraId="0BF112B6" w14:textId="77777777" w:rsidR="00B373AF" w:rsidRDefault="00B373AF" w:rsidP="00B373AF">
      <w:pPr>
        <w:spacing w:before="200"/>
        <w:ind w:left="2880"/>
      </w:pPr>
      <w:r>
        <w:rPr>
          <w:noProof/>
        </w:rPr>
        <w:drawing>
          <wp:inline distT="0" distB="0" distL="0" distR="0" wp14:anchorId="596A0C2A" wp14:editId="7BDD0B49">
            <wp:extent cx="5021580" cy="4530725"/>
            <wp:effectExtent l="0" t="0" r="7620" b="3175"/>
            <wp:docPr id="1519117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17924" name=""/>
                    <pic:cNvPicPr/>
                  </pic:nvPicPr>
                  <pic:blipFill>
                    <a:blip r:embed="rId25"/>
                    <a:stretch>
                      <a:fillRect/>
                    </a:stretch>
                  </pic:blipFill>
                  <pic:spPr>
                    <a:xfrm>
                      <a:off x="0" y="0"/>
                      <a:ext cx="5021580" cy="4530725"/>
                    </a:xfrm>
                    <a:prstGeom prst="rect">
                      <a:avLst/>
                    </a:prstGeom>
                  </pic:spPr>
                </pic:pic>
              </a:graphicData>
            </a:graphic>
          </wp:inline>
        </w:drawing>
      </w:r>
    </w:p>
    <w:p w14:paraId="31D3DD03" w14:textId="77777777" w:rsidR="00B373AF" w:rsidRDefault="00B373AF" w:rsidP="00B373AF">
      <w:pPr>
        <w:spacing w:before="200"/>
        <w:ind w:left="2880"/>
      </w:pPr>
    </w:p>
    <w:p w14:paraId="0000001A" w14:textId="3A678E88" w:rsidR="00497924" w:rsidRDefault="00000000" w:rsidP="00B373AF">
      <w:pPr>
        <w:spacing w:before="200"/>
        <w:ind w:left="2880"/>
      </w:pPr>
      <w:r>
        <w:rPr>
          <w:b/>
        </w:rPr>
        <w:br/>
      </w:r>
    </w:p>
    <w:p w14:paraId="593DF7A3" w14:textId="77777777" w:rsidR="00724C94" w:rsidRPr="00724C94" w:rsidRDefault="00000000">
      <w:pPr>
        <w:numPr>
          <w:ilvl w:val="2"/>
          <w:numId w:val="1"/>
        </w:numPr>
        <w:spacing w:before="200"/>
      </w:pPr>
      <w:proofErr w:type="spellStart"/>
      <w:r>
        <w:rPr>
          <w:b/>
        </w:rPr>
        <w:t>Analyse</w:t>
      </w:r>
      <w:proofErr w:type="spellEnd"/>
      <w:r>
        <w:rPr>
          <w:b/>
        </w:rPr>
        <w:t xml:space="preserve"> the relationship between fare/tips and trips/passengers</w:t>
      </w:r>
      <w:r>
        <w:rPr>
          <w:b/>
        </w:rPr>
        <w:br/>
      </w:r>
      <w:r w:rsidR="00724C94">
        <w:rPr>
          <w:b/>
        </w:rPr>
        <w:t xml:space="preserve"> </w:t>
      </w:r>
    </w:p>
    <w:p w14:paraId="11F09476" w14:textId="77777777" w:rsidR="00724C94" w:rsidRDefault="00724C94" w:rsidP="00724C94">
      <w:pPr>
        <w:spacing w:before="200"/>
        <w:ind w:left="2880"/>
      </w:pPr>
      <w:r>
        <w:rPr>
          <w:noProof/>
        </w:rPr>
        <w:drawing>
          <wp:inline distT="0" distB="0" distL="0" distR="0" wp14:anchorId="17AB4F90" wp14:editId="10A71C2F">
            <wp:extent cx="5067300" cy="4809490"/>
            <wp:effectExtent l="0" t="0" r="0" b="0"/>
            <wp:docPr id="111928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80778" name=""/>
                    <pic:cNvPicPr/>
                  </pic:nvPicPr>
                  <pic:blipFill>
                    <a:blip r:embed="rId26"/>
                    <a:stretch>
                      <a:fillRect/>
                    </a:stretch>
                  </pic:blipFill>
                  <pic:spPr>
                    <a:xfrm>
                      <a:off x="0" y="0"/>
                      <a:ext cx="5067300" cy="4809490"/>
                    </a:xfrm>
                    <a:prstGeom prst="rect">
                      <a:avLst/>
                    </a:prstGeom>
                  </pic:spPr>
                </pic:pic>
              </a:graphicData>
            </a:graphic>
          </wp:inline>
        </w:drawing>
      </w:r>
    </w:p>
    <w:p w14:paraId="1AAEE36A" w14:textId="77777777" w:rsidR="00724C94" w:rsidRDefault="00724C94" w:rsidP="00724C94">
      <w:pPr>
        <w:spacing w:before="200"/>
        <w:ind w:left="2880"/>
      </w:pPr>
    </w:p>
    <w:p w14:paraId="0000001B" w14:textId="4FCD7508" w:rsidR="00497924" w:rsidRDefault="00724C94" w:rsidP="00724C94">
      <w:pPr>
        <w:spacing w:before="200"/>
      </w:pPr>
      <w:r>
        <w:rPr>
          <w:noProof/>
        </w:rPr>
        <w:drawing>
          <wp:inline distT="0" distB="0" distL="0" distR="0" wp14:anchorId="180F8894" wp14:editId="3CEB79DF">
            <wp:extent cx="6606540" cy="2567940"/>
            <wp:effectExtent l="0" t="0" r="3810" b="3810"/>
            <wp:docPr id="136834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43762" name=""/>
                    <pic:cNvPicPr/>
                  </pic:nvPicPr>
                  <pic:blipFill>
                    <a:blip r:embed="rId27"/>
                    <a:stretch>
                      <a:fillRect/>
                    </a:stretch>
                  </pic:blipFill>
                  <pic:spPr>
                    <a:xfrm>
                      <a:off x="0" y="0"/>
                      <a:ext cx="6606540" cy="2567940"/>
                    </a:xfrm>
                    <a:prstGeom prst="rect">
                      <a:avLst/>
                    </a:prstGeom>
                  </pic:spPr>
                </pic:pic>
              </a:graphicData>
            </a:graphic>
          </wp:inline>
        </w:drawing>
      </w:r>
      <w:r>
        <w:rPr>
          <w:b/>
        </w:rPr>
        <w:br/>
      </w:r>
    </w:p>
    <w:p w14:paraId="4F19FD0C" w14:textId="6D703700" w:rsidR="00724C94" w:rsidRDefault="00724C94" w:rsidP="00724C94">
      <w:pPr>
        <w:spacing w:before="200"/>
      </w:pPr>
      <w:r>
        <w:rPr>
          <w:noProof/>
        </w:rPr>
        <w:drawing>
          <wp:inline distT="0" distB="0" distL="0" distR="0" wp14:anchorId="04FADC09" wp14:editId="231C75DE">
            <wp:extent cx="5943600" cy="4912995"/>
            <wp:effectExtent l="0" t="0" r="0" b="1905"/>
            <wp:docPr id="1620137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37122" name=""/>
                    <pic:cNvPicPr/>
                  </pic:nvPicPr>
                  <pic:blipFill>
                    <a:blip r:embed="rId28"/>
                    <a:stretch>
                      <a:fillRect/>
                    </a:stretch>
                  </pic:blipFill>
                  <pic:spPr>
                    <a:xfrm>
                      <a:off x="0" y="0"/>
                      <a:ext cx="5943600" cy="4912995"/>
                    </a:xfrm>
                    <a:prstGeom prst="rect">
                      <a:avLst/>
                    </a:prstGeom>
                  </pic:spPr>
                </pic:pic>
              </a:graphicData>
            </a:graphic>
          </wp:inline>
        </w:drawing>
      </w:r>
    </w:p>
    <w:p w14:paraId="4386E97C" w14:textId="388615F4" w:rsidR="00E454DB" w:rsidRPr="00E454DB" w:rsidRDefault="00602594" w:rsidP="00602594">
      <w:pPr>
        <w:spacing w:before="200"/>
        <w:ind w:left="2160"/>
        <w:rPr>
          <w:lang w:val="en-US"/>
        </w:rPr>
      </w:pPr>
      <w:proofErr w:type="gramStart"/>
      <w:r>
        <w:rPr>
          <w:b/>
        </w:rPr>
        <w:t xml:space="preserve">3.1.8  </w:t>
      </w:r>
      <w:proofErr w:type="spellStart"/>
      <w:r>
        <w:rPr>
          <w:b/>
        </w:rPr>
        <w:t>Analyse</w:t>
      </w:r>
      <w:proofErr w:type="spellEnd"/>
      <w:proofErr w:type="gramEnd"/>
      <w:r>
        <w:rPr>
          <w:b/>
        </w:rPr>
        <w:t xml:space="preserve"> the distribution of different payment types</w:t>
      </w:r>
      <w:r>
        <w:rPr>
          <w:b/>
        </w:rPr>
        <w:br/>
      </w:r>
      <w:r>
        <w:rPr>
          <w:b/>
        </w:rPr>
        <w:br/>
      </w:r>
      <w:r w:rsidR="00E454DB" w:rsidRPr="00E454DB">
        <w:rPr>
          <w:lang w:val="en-US"/>
        </w:rPr>
        <w:t>Credit card is the dominant payment type across the dataset, comprising the clear majority of trips.</w:t>
      </w:r>
    </w:p>
    <w:p w14:paraId="29B80E0B" w14:textId="77777777" w:rsidR="00E454DB" w:rsidRPr="00E454DB" w:rsidRDefault="00E454DB" w:rsidP="00E454DB">
      <w:pPr>
        <w:spacing w:before="200"/>
        <w:ind w:left="2160"/>
        <w:rPr>
          <w:lang w:val="en-US"/>
        </w:rPr>
      </w:pPr>
      <w:r w:rsidRPr="00E454DB">
        <w:rPr>
          <w:lang w:val="en-US"/>
        </w:rPr>
        <w:t>Cash is the second most common method, materially lower than credit but still significant, with a higher share in late-night and shorter urban trips.</w:t>
      </w:r>
    </w:p>
    <w:p w14:paraId="14FF873A" w14:textId="77777777" w:rsidR="00E454DB" w:rsidRPr="00E454DB" w:rsidRDefault="00E454DB" w:rsidP="00E454DB">
      <w:pPr>
        <w:spacing w:before="200"/>
        <w:ind w:left="2160"/>
        <w:rPr>
          <w:lang w:val="en-US"/>
        </w:rPr>
      </w:pPr>
      <w:r w:rsidRPr="00E454DB">
        <w:rPr>
          <w:lang w:val="en-US"/>
        </w:rPr>
        <w:t>Digital wallet/other electronic types are present but comparatively small.</w:t>
      </w:r>
    </w:p>
    <w:p w14:paraId="0000001C" w14:textId="29F37DA2" w:rsidR="00497924" w:rsidRDefault="00497924" w:rsidP="00E454DB">
      <w:pPr>
        <w:spacing w:before="200"/>
        <w:ind w:left="2160"/>
      </w:pPr>
    </w:p>
    <w:p w14:paraId="49B3B458" w14:textId="4AB5E366" w:rsidR="00E454DB" w:rsidRDefault="00E454DB" w:rsidP="00E454DB">
      <w:pPr>
        <w:spacing w:before="200"/>
        <w:ind w:left="2160"/>
      </w:pPr>
      <w:r>
        <w:rPr>
          <w:noProof/>
        </w:rPr>
        <w:drawing>
          <wp:inline distT="0" distB="0" distL="0" distR="0" wp14:anchorId="3EE1AB34" wp14:editId="7D0B2532">
            <wp:extent cx="5943600" cy="4381500"/>
            <wp:effectExtent l="0" t="0" r="0" b="0"/>
            <wp:docPr id="80145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58565" name=""/>
                    <pic:cNvPicPr/>
                  </pic:nvPicPr>
                  <pic:blipFill>
                    <a:blip r:embed="rId29"/>
                    <a:stretch>
                      <a:fillRect/>
                    </a:stretch>
                  </pic:blipFill>
                  <pic:spPr>
                    <a:xfrm>
                      <a:off x="0" y="0"/>
                      <a:ext cx="5943600" cy="4381500"/>
                    </a:xfrm>
                    <a:prstGeom prst="rect">
                      <a:avLst/>
                    </a:prstGeom>
                  </pic:spPr>
                </pic:pic>
              </a:graphicData>
            </a:graphic>
          </wp:inline>
        </w:drawing>
      </w:r>
    </w:p>
    <w:p w14:paraId="7EC4E14E" w14:textId="6E30F4BA" w:rsidR="00E454DB" w:rsidRPr="00E454DB" w:rsidRDefault="00000000" w:rsidP="00602594">
      <w:pPr>
        <w:pStyle w:val="ListParagraph"/>
        <w:numPr>
          <w:ilvl w:val="2"/>
          <w:numId w:val="6"/>
        </w:numPr>
        <w:spacing w:before="200"/>
      </w:pPr>
      <w:r w:rsidRPr="00602594">
        <w:rPr>
          <w:b/>
        </w:rPr>
        <w:t>Load the taxi zones shapefile and display it</w:t>
      </w:r>
      <w:r w:rsidRPr="00602594">
        <w:rPr>
          <w:b/>
        </w:rPr>
        <w:br/>
      </w:r>
    </w:p>
    <w:p w14:paraId="0000001D" w14:textId="1BC8E1DC" w:rsidR="00497924" w:rsidRDefault="00E454DB" w:rsidP="00E454DB">
      <w:pPr>
        <w:spacing w:before="200"/>
        <w:ind w:left="720"/>
      </w:pPr>
      <w:r>
        <w:rPr>
          <w:noProof/>
        </w:rPr>
        <w:drawing>
          <wp:inline distT="0" distB="0" distL="0" distR="0" wp14:anchorId="048D6ACD" wp14:editId="120E8101">
            <wp:extent cx="5943600" cy="2230755"/>
            <wp:effectExtent l="0" t="0" r="0" b="0"/>
            <wp:docPr id="122709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98972" name=""/>
                    <pic:cNvPicPr/>
                  </pic:nvPicPr>
                  <pic:blipFill>
                    <a:blip r:embed="rId30"/>
                    <a:stretch>
                      <a:fillRect/>
                    </a:stretch>
                  </pic:blipFill>
                  <pic:spPr>
                    <a:xfrm>
                      <a:off x="0" y="0"/>
                      <a:ext cx="5943600" cy="2230755"/>
                    </a:xfrm>
                    <a:prstGeom prst="rect">
                      <a:avLst/>
                    </a:prstGeom>
                  </pic:spPr>
                </pic:pic>
              </a:graphicData>
            </a:graphic>
          </wp:inline>
        </w:drawing>
      </w:r>
      <w:r>
        <w:rPr>
          <w:b/>
        </w:rPr>
        <w:br/>
      </w:r>
      <w:r>
        <w:rPr>
          <w:b/>
        </w:rPr>
        <w:br/>
      </w:r>
    </w:p>
    <w:p w14:paraId="0000001E" w14:textId="31C66B4A" w:rsidR="00497924" w:rsidRDefault="00000000" w:rsidP="00602594">
      <w:pPr>
        <w:pStyle w:val="ListParagraph"/>
        <w:numPr>
          <w:ilvl w:val="2"/>
          <w:numId w:val="6"/>
        </w:numPr>
        <w:spacing w:before="200"/>
      </w:pPr>
      <w:r w:rsidRPr="00602594">
        <w:rPr>
          <w:b/>
        </w:rPr>
        <w:t>Merge the zone data with trips data</w:t>
      </w:r>
      <w:r w:rsidRPr="00602594">
        <w:rPr>
          <w:b/>
        </w:rPr>
        <w:br/>
      </w:r>
      <w:r w:rsidRPr="00602594">
        <w:rPr>
          <w:b/>
        </w:rPr>
        <w:br/>
      </w:r>
      <w:r w:rsidR="00E454DB">
        <w:rPr>
          <w:noProof/>
        </w:rPr>
        <w:drawing>
          <wp:inline distT="0" distB="0" distL="0" distR="0" wp14:anchorId="4D7EE343" wp14:editId="6D0FED5B">
            <wp:extent cx="5943600" cy="3606165"/>
            <wp:effectExtent l="0" t="0" r="0" b="0"/>
            <wp:docPr id="27234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48480" name=""/>
                    <pic:cNvPicPr/>
                  </pic:nvPicPr>
                  <pic:blipFill>
                    <a:blip r:embed="rId31"/>
                    <a:stretch>
                      <a:fillRect/>
                    </a:stretch>
                  </pic:blipFill>
                  <pic:spPr>
                    <a:xfrm>
                      <a:off x="0" y="0"/>
                      <a:ext cx="5943600" cy="3606165"/>
                    </a:xfrm>
                    <a:prstGeom prst="rect">
                      <a:avLst/>
                    </a:prstGeom>
                  </pic:spPr>
                </pic:pic>
              </a:graphicData>
            </a:graphic>
          </wp:inline>
        </w:drawing>
      </w:r>
    </w:p>
    <w:p w14:paraId="321A3CF0" w14:textId="77777777" w:rsidR="00E454DB" w:rsidRDefault="00000000" w:rsidP="00602594">
      <w:pPr>
        <w:numPr>
          <w:ilvl w:val="2"/>
          <w:numId w:val="6"/>
        </w:numPr>
        <w:spacing w:before="200"/>
      </w:pPr>
      <w:r>
        <w:rPr>
          <w:b/>
        </w:rPr>
        <w:t>Find the number of trips for each zone/location ID</w:t>
      </w:r>
      <w:r>
        <w:rPr>
          <w:b/>
        </w:rPr>
        <w:br/>
      </w:r>
    </w:p>
    <w:p w14:paraId="4AE20983" w14:textId="30FBD318" w:rsidR="009C1A9A" w:rsidRPr="00E454DB" w:rsidRDefault="009C1A9A" w:rsidP="009C1A9A">
      <w:pPr>
        <w:spacing w:before="200"/>
        <w:ind w:left="720"/>
      </w:pPr>
      <w:r>
        <w:rPr>
          <w:noProof/>
        </w:rPr>
        <w:drawing>
          <wp:inline distT="0" distB="0" distL="0" distR="0" wp14:anchorId="47DE0C12" wp14:editId="2AD1EB9A">
            <wp:extent cx="5943600" cy="4788535"/>
            <wp:effectExtent l="0" t="0" r="0" b="0"/>
            <wp:docPr id="204816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62458" name=""/>
                    <pic:cNvPicPr/>
                  </pic:nvPicPr>
                  <pic:blipFill>
                    <a:blip r:embed="rId32"/>
                    <a:stretch>
                      <a:fillRect/>
                    </a:stretch>
                  </pic:blipFill>
                  <pic:spPr>
                    <a:xfrm>
                      <a:off x="0" y="0"/>
                      <a:ext cx="5943600" cy="4788535"/>
                    </a:xfrm>
                    <a:prstGeom prst="rect">
                      <a:avLst/>
                    </a:prstGeom>
                  </pic:spPr>
                </pic:pic>
              </a:graphicData>
            </a:graphic>
          </wp:inline>
        </w:drawing>
      </w:r>
    </w:p>
    <w:p w14:paraId="0000001F" w14:textId="524840DF" w:rsidR="00497924" w:rsidRDefault="00000000" w:rsidP="00E454DB">
      <w:pPr>
        <w:spacing w:before="200"/>
        <w:ind w:left="2160"/>
      </w:pPr>
      <w:r>
        <w:rPr>
          <w:b/>
        </w:rPr>
        <w:br/>
      </w:r>
    </w:p>
    <w:p w14:paraId="00000020" w14:textId="5428E1BE" w:rsidR="00497924" w:rsidRDefault="00000000" w:rsidP="009C1A9A">
      <w:pPr>
        <w:pStyle w:val="ListParagraph"/>
        <w:numPr>
          <w:ilvl w:val="2"/>
          <w:numId w:val="7"/>
        </w:numPr>
        <w:spacing w:before="200"/>
      </w:pPr>
      <w:r w:rsidRPr="009C1A9A">
        <w:rPr>
          <w:b/>
        </w:rPr>
        <w:t xml:space="preserve">Add the number of trips for each zone to the zones </w:t>
      </w:r>
      <w:proofErr w:type="spellStart"/>
      <w:r w:rsidRPr="009C1A9A">
        <w:rPr>
          <w:b/>
        </w:rPr>
        <w:t>dataframe</w:t>
      </w:r>
      <w:proofErr w:type="spellEnd"/>
      <w:r w:rsidRPr="009C1A9A">
        <w:rPr>
          <w:b/>
        </w:rPr>
        <w:br/>
      </w:r>
      <w:r w:rsidRPr="009C1A9A">
        <w:rPr>
          <w:b/>
        </w:rPr>
        <w:br/>
      </w:r>
      <w:r w:rsidR="00602594">
        <w:rPr>
          <w:noProof/>
        </w:rPr>
        <w:drawing>
          <wp:inline distT="0" distB="0" distL="0" distR="0" wp14:anchorId="56E2E5C7" wp14:editId="377DA0DB">
            <wp:extent cx="5943600" cy="4425950"/>
            <wp:effectExtent l="0" t="0" r="0" b="0"/>
            <wp:docPr id="18622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2771" name=""/>
                    <pic:cNvPicPr/>
                  </pic:nvPicPr>
                  <pic:blipFill>
                    <a:blip r:embed="rId33"/>
                    <a:stretch>
                      <a:fillRect/>
                    </a:stretch>
                  </pic:blipFill>
                  <pic:spPr>
                    <a:xfrm>
                      <a:off x="0" y="0"/>
                      <a:ext cx="5943600" cy="4425950"/>
                    </a:xfrm>
                    <a:prstGeom prst="rect">
                      <a:avLst/>
                    </a:prstGeom>
                  </pic:spPr>
                </pic:pic>
              </a:graphicData>
            </a:graphic>
          </wp:inline>
        </w:drawing>
      </w:r>
    </w:p>
    <w:p w14:paraId="00000021" w14:textId="1CAB8840" w:rsidR="00497924" w:rsidRPr="009C1A9A" w:rsidRDefault="009C1A9A" w:rsidP="009C1A9A">
      <w:pPr>
        <w:spacing w:before="200"/>
        <w:ind w:left="1800"/>
        <w:rPr>
          <w:b/>
        </w:rPr>
      </w:pPr>
      <w:r>
        <w:rPr>
          <w:b/>
        </w:rPr>
        <w:t>3.1.13 Plot a map of the zones showing number of trips</w:t>
      </w:r>
      <w:r>
        <w:rPr>
          <w:b/>
        </w:rPr>
        <w:br/>
      </w:r>
      <w:r>
        <w:rPr>
          <w:b/>
        </w:rPr>
        <w:br/>
      </w:r>
      <w:r>
        <w:rPr>
          <w:noProof/>
        </w:rPr>
        <w:drawing>
          <wp:inline distT="0" distB="0" distL="0" distR="0" wp14:anchorId="7B96BBF0" wp14:editId="36E630DD">
            <wp:extent cx="5943600" cy="5673725"/>
            <wp:effectExtent l="0" t="0" r="0" b="3175"/>
            <wp:docPr id="11578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9555" name=""/>
                    <pic:cNvPicPr/>
                  </pic:nvPicPr>
                  <pic:blipFill>
                    <a:blip r:embed="rId34"/>
                    <a:stretch>
                      <a:fillRect/>
                    </a:stretch>
                  </pic:blipFill>
                  <pic:spPr>
                    <a:xfrm>
                      <a:off x="0" y="0"/>
                      <a:ext cx="5943600" cy="5673725"/>
                    </a:xfrm>
                    <a:prstGeom prst="rect">
                      <a:avLst/>
                    </a:prstGeom>
                  </pic:spPr>
                </pic:pic>
              </a:graphicData>
            </a:graphic>
          </wp:inline>
        </w:drawing>
      </w:r>
      <w:r>
        <w:rPr>
          <w:b/>
        </w:rPr>
        <w:br/>
      </w:r>
    </w:p>
    <w:p w14:paraId="00000023" w14:textId="102402CF" w:rsidR="00497924" w:rsidRPr="009C1A9A" w:rsidRDefault="00000000" w:rsidP="009C1A9A">
      <w:pPr>
        <w:numPr>
          <w:ilvl w:val="2"/>
          <w:numId w:val="6"/>
        </w:numPr>
        <w:spacing w:before="200"/>
      </w:pPr>
      <w:r>
        <w:rPr>
          <w:b/>
        </w:rPr>
        <w:t>Conclude with results</w:t>
      </w:r>
      <w:r>
        <w:rPr>
          <w:b/>
        </w:rPr>
        <w:br/>
      </w:r>
    </w:p>
    <w:p w14:paraId="6660EA0B" w14:textId="77777777" w:rsidR="009C1A9A" w:rsidRPr="009C1A9A" w:rsidRDefault="009C1A9A" w:rsidP="009C1A9A">
      <w:pPr>
        <w:pStyle w:val="Heading3"/>
        <w:shd w:val="clear" w:color="auto" w:fill="FFFFFF"/>
        <w:spacing w:before="181" w:after="121"/>
        <w:ind w:left="2520"/>
        <w:rPr>
          <w:rFonts w:ascii="Segoe UI" w:hAnsi="Segoe UI" w:cs="Segoe UI"/>
          <w:sz w:val="24"/>
          <w:szCs w:val="24"/>
        </w:rPr>
      </w:pPr>
      <w:r w:rsidRPr="009C1A9A">
        <w:rPr>
          <w:rFonts w:ascii="Segoe UI" w:hAnsi="Segoe UI" w:cs="Segoe UI"/>
          <w:b/>
          <w:bCs/>
          <w:sz w:val="24"/>
          <w:szCs w:val="24"/>
        </w:rPr>
        <w:t>Key insights</w:t>
      </w:r>
    </w:p>
    <w:p w14:paraId="2EFF8B47" w14:textId="77777777" w:rsidR="009C1A9A" w:rsidRDefault="009C1A9A" w:rsidP="009C1A9A">
      <w:pPr>
        <w:pStyle w:val="NormalWeb"/>
        <w:spacing w:before="0" w:beforeAutospacing="0" w:after="240" w:afterAutospacing="0"/>
        <w:ind w:left="2520"/>
        <w:rPr>
          <w:rFonts w:ascii="Segoe UI" w:hAnsi="Segoe UI" w:cs="Segoe UI"/>
          <w:sz w:val="21"/>
          <w:szCs w:val="21"/>
        </w:rPr>
      </w:pPr>
      <w:r>
        <w:rPr>
          <w:rFonts w:ascii="Segoe UI" w:hAnsi="Segoe UI" w:cs="Segoe UI"/>
          <w:sz w:val="21"/>
          <w:szCs w:val="21"/>
        </w:rPr>
        <w:t>Time-of-day: Demand peaks during morning commute (roughly 7–10 AM) and evening rush (4–8 PM), with a secondary late-night spike on weekends. Average trip duration is higher during peak hours due to congestion; fare per minute tends to increase modestly during those periods.</w:t>
      </w:r>
    </w:p>
    <w:p w14:paraId="1C8EF01F" w14:textId="77777777" w:rsidR="009C1A9A" w:rsidRDefault="009C1A9A" w:rsidP="009C1A9A">
      <w:pPr>
        <w:pStyle w:val="NormalWeb"/>
        <w:spacing w:before="0" w:beforeAutospacing="0" w:after="240" w:afterAutospacing="0"/>
        <w:ind w:left="2520"/>
        <w:rPr>
          <w:rFonts w:ascii="Segoe UI" w:hAnsi="Segoe UI" w:cs="Segoe UI"/>
          <w:sz w:val="21"/>
          <w:szCs w:val="21"/>
        </w:rPr>
      </w:pPr>
      <w:r>
        <w:rPr>
          <w:rFonts w:ascii="Segoe UI" w:hAnsi="Segoe UI" w:cs="Segoe UI"/>
          <w:sz w:val="21"/>
          <w:szCs w:val="21"/>
        </w:rPr>
        <w:t>Day-of-week: Fridays and Saturdays show higher trip counts, longer late-night activity, and higher variability in tips, especially after 8 PM.</w:t>
      </w:r>
    </w:p>
    <w:p w14:paraId="329E9A1F" w14:textId="77777777" w:rsidR="009C1A9A" w:rsidRDefault="009C1A9A" w:rsidP="009C1A9A">
      <w:pPr>
        <w:pStyle w:val="NormalWeb"/>
        <w:spacing w:before="0" w:beforeAutospacing="0" w:after="240" w:afterAutospacing="0"/>
        <w:ind w:left="2520"/>
        <w:rPr>
          <w:rFonts w:ascii="Segoe UI" w:hAnsi="Segoe UI" w:cs="Segoe UI"/>
          <w:sz w:val="21"/>
          <w:szCs w:val="21"/>
        </w:rPr>
      </w:pPr>
      <w:r>
        <w:rPr>
          <w:rFonts w:ascii="Segoe UI" w:hAnsi="Segoe UI" w:cs="Segoe UI"/>
          <w:sz w:val="21"/>
          <w:szCs w:val="21"/>
        </w:rPr>
        <w:t>Seasonality/months: Warmer months (spring/summer) generally show higher volume; holidays drive localized surges (e.g., Midtown/Times Sq around year-end).</w:t>
      </w:r>
    </w:p>
    <w:p w14:paraId="098B6E55" w14:textId="77777777" w:rsidR="009C1A9A" w:rsidRDefault="009C1A9A" w:rsidP="009C1A9A">
      <w:pPr>
        <w:pStyle w:val="NormalWeb"/>
        <w:spacing w:before="0" w:beforeAutospacing="0" w:after="240" w:afterAutospacing="0"/>
        <w:ind w:left="2520"/>
        <w:rPr>
          <w:rFonts w:ascii="Segoe UI" w:hAnsi="Segoe UI" w:cs="Segoe UI"/>
          <w:sz w:val="21"/>
          <w:szCs w:val="21"/>
        </w:rPr>
      </w:pPr>
      <w:r>
        <w:rPr>
          <w:rFonts w:ascii="Segoe UI" w:hAnsi="Segoe UI" w:cs="Segoe UI"/>
          <w:sz w:val="21"/>
          <w:szCs w:val="21"/>
        </w:rPr>
        <w:t>Geography: High pickup intensity in Manhattan core (Midtown, Lower Manhattan, around transit hubs like Penn/Grand Central), with frequent drop-offs to outer borough gateways and airports (JFK, LGA). Airport runs have longer trip distances and higher extras (tolls, congestion), with more card payments.</w:t>
      </w:r>
    </w:p>
    <w:p w14:paraId="451468E7" w14:textId="77777777" w:rsidR="009C1A9A" w:rsidRDefault="009C1A9A" w:rsidP="009C1A9A">
      <w:pPr>
        <w:pStyle w:val="NormalWeb"/>
        <w:spacing w:before="0" w:beforeAutospacing="0" w:after="240" w:afterAutospacing="0"/>
        <w:ind w:left="2520"/>
        <w:rPr>
          <w:rFonts w:ascii="Segoe UI" w:hAnsi="Segoe UI" w:cs="Segoe UI"/>
          <w:sz w:val="21"/>
          <w:szCs w:val="21"/>
        </w:rPr>
      </w:pPr>
      <w:r>
        <w:rPr>
          <w:rFonts w:ascii="Segoe UI" w:hAnsi="Segoe UI" w:cs="Segoe UI"/>
          <w:sz w:val="21"/>
          <w:szCs w:val="21"/>
        </w:rPr>
        <w:t xml:space="preserve">Financials: </w:t>
      </w:r>
      <w:proofErr w:type="spellStart"/>
      <w:r>
        <w:rPr>
          <w:rFonts w:ascii="Segoe UI" w:hAnsi="Segoe UI" w:cs="Segoe UI"/>
          <w:sz w:val="21"/>
          <w:szCs w:val="21"/>
        </w:rPr>
        <w:t>Fare_amount</w:t>
      </w:r>
      <w:proofErr w:type="spellEnd"/>
      <w:r>
        <w:rPr>
          <w:rFonts w:ascii="Segoe UI" w:hAnsi="Segoe UI" w:cs="Segoe UI"/>
          <w:sz w:val="21"/>
          <w:szCs w:val="21"/>
        </w:rPr>
        <w:t xml:space="preserve"> scales with distance and duration; extras (congestion, tolls, MTA tax) are more prevalent in CBD and airport corridors; card payments correlate with higher tipping rates vs cash.</w:t>
      </w:r>
    </w:p>
    <w:p w14:paraId="3B093E55" w14:textId="77777777" w:rsidR="009C1A9A" w:rsidRDefault="009C1A9A" w:rsidP="009C1A9A">
      <w:pPr>
        <w:pStyle w:val="NormalWeb"/>
        <w:spacing w:before="0" w:beforeAutospacing="0" w:after="240" w:afterAutospacing="0"/>
        <w:ind w:left="2520"/>
        <w:rPr>
          <w:rFonts w:ascii="Segoe UI" w:hAnsi="Segoe UI" w:cs="Segoe UI"/>
          <w:sz w:val="21"/>
          <w:szCs w:val="21"/>
        </w:rPr>
      </w:pPr>
      <w:r>
        <w:rPr>
          <w:rFonts w:ascii="Segoe UI" w:hAnsi="Segoe UI" w:cs="Segoe UI"/>
          <w:sz w:val="21"/>
          <w:szCs w:val="21"/>
        </w:rPr>
        <w:t>Tipping: Tip percentage increases with shorter urban trips, small party sizes (1–2 passengers), and evening/weekend leisure periods. Longer trips and large party counts can lower tip percentage. Very short trips can also produce low absolute tips despite high percentages.</w:t>
      </w:r>
    </w:p>
    <w:p w14:paraId="6CA9299A" w14:textId="77777777" w:rsidR="009C1A9A" w:rsidRDefault="009C1A9A" w:rsidP="009C1A9A">
      <w:pPr>
        <w:pStyle w:val="NormalWeb"/>
        <w:spacing w:before="0" w:beforeAutospacing="0" w:after="240" w:afterAutospacing="0"/>
        <w:ind w:left="2520"/>
        <w:rPr>
          <w:rFonts w:ascii="Segoe UI" w:hAnsi="Segoe UI" w:cs="Segoe UI"/>
          <w:sz w:val="21"/>
          <w:szCs w:val="21"/>
        </w:rPr>
      </w:pPr>
      <w:r>
        <w:rPr>
          <w:rFonts w:ascii="Segoe UI" w:hAnsi="Segoe UI" w:cs="Segoe UI"/>
          <w:sz w:val="21"/>
          <w:szCs w:val="21"/>
        </w:rPr>
        <w:t>Passenger count: Most trips are 1–2 passengers; commuting hours skew slightly toward solo riders.</w:t>
      </w:r>
    </w:p>
    <w:p w14:paraId="3A56E325" w14:textId="77777777" w:rsidR="009C1A9A" w:rsidRPr="009C1A9A" w:rsidRDefault="009C1A9A" w:rsidP="009C1A9A">
      <w:pPr>
        <w:spacing w:before="200"/>
        <w:ind w:left="2520"/>
      </w:pPr>
    </w:p>
    <w:p w14:paraId="00000024" w14:textId="77777777" w:rsidR="00497924" w:rsidRDefault="00000000" w:rsidP="00602594">
      <w:pPr>
        <w:pStyle w:val="Heading3"/>
        <w:numPr>
          <w:ilvl w:val="1"/>
          <w:numId w:val="6"/>
        </w:numPr>
        <w:spacing w:before="200"/>
      </w:pPr>
      <w:bookmarkStart w:id="8" w:name="_78jh21r5tc2h" w:colFirst="0" w:colLast="0"/>
      <w:bookmarkEnd w:id="8"/>
      <w:r>
        <w:t>Detailed EDA: Insights and Strategies</w:t>
      </w:r>
    </w:p>
    <w:p w14:paraId="72034C7B" w14:textId="2B12A382" w:rsidR="009C1A9A" w:rsidRPr="009C1A9A" w:rsidRDefault="00000000" w:rsidP="008E16F6">
      <w:pPr>
        <w:pStyle w:val="ListParagraph"/>
        <w:numPr>
          <w:ilvl w:val="2"/>
          <w:numId w:val="8"/>
        </w:numPr>
        <w:spacing w:before="200"/>
      </w:pPr>
      <w:r w:rsidRPr="008E16F6">
        <w:rPr>
          <w:b/>
        </w:rPr>
        <w:t>Identify slow routes by comparing average speeds on different routes</w:t>
      </w:r>
      <w:r w:rsidRPr="008E16F6">
        <w:rPr>
          <w:b/>
        </w:rPr>
        <w:br/>
      </w:r>
      <w:r w:rsidR="009C1A9A" w:rsidRPr="008E16F6">
        <w:rPr>
          <w:b/>
        </w:rPr>
        <w:t xml:space="preserve"> </w:t>
      </w:r>
    </w:p>
    <w:p w14:paraId="0B11436B" w14:textId="77777777" w:rsidR="009C1A9A" w:rsidRDefault="009C1A9A" w:rsidP="009C1A9A">
      <w:pPr>
        <w:spacing w:before="200"/>
        <w:ind w:left="720"/>
      </w:pPr>
      <w:r>
        <w:rPr>
          <w:noProof/>
        </w:rPr>
        <w:drawing>
          <wp:inline distT="0" distB="0" distL="0" distR="0" wp14:anchorId="3C0BEF54" wp14:editId="499916C8">
            <wp:extent cx="5943600" cy="6108065"/>
            <wp:effectExtent l="0" t="0" r="0" b="6985"/>
            <wp:docPr id="2934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2827" name=""/>
                    <pic:cNvPicPr/>
                  </pic:nvPicPr>
                  <pic:blipFill>
                    <a:blip r:embed="rId35"/>
                    <a:stretch>
                      <a:fillRect/>
                    </a:stretch>
                  </pic:blipFill>
                  <pic:spPr>
                    <a:xfrm>
                      <a:off x="0" y="0"/>
                      <a:ext cx="5943600" cy="6108065"/>
                    </a:xfrm>
                    <a:prstGeom prst="rect">
                      <a:avLst/>
                    </a:prstGeom>
                  </pic:spPr>
                </pic:pic>
              </a:graphicData>
            </a:graphic>
          </wp:inline>
        </w:drawing>
      </w:r>
    </w:p>
    <w:p w14:paraId="25F27DEF" w14:textId="77777777" w:rsidR="009C1A9A" w:rsidRDefault="009C1A9A" w:rsidP="009C1A9A">
      <w:pPr>
        <w:spacing w:before="200"/>
        <w:ind w:left="720"/>
      </w:pPr>
    </w:p>
    <w:p w14:paraId="6F6D1B6F" w14:textId="77777777" w:rsidR="009C1A9A" w:rsidRDefault="009C1A9A" w:rsidP="009C1A9A">
      <w:pPr>
        <w:spacing w:before="200"/>
        <w:ind w:left="720"/>
      </w:pPr>
      <w:r>
        <w:rPr>
          <w:noProof/>
        </w:rPr>
        <w:drawing>
          <wp:inline distT="0" distB="0" distL="0" distR="0" wp14:anchorId="531AEA5A" wp14:editId="5D28742E">
            <wp:extent cx="5943600" cy="5094605"/>
            <wp:effectExtent l="0" t="0" r="0" b="0"/>
            <wp:docPr id="87090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00009" name=""/>
                    <pic:cNvPicPr/>
                  </pic:nvPicPr>
                  <pic:blipFill>
                    <a:blip r:embed="rId36"/>
                    <a:stretch>
                      <a:fillRect/>
                    </a:stretch>
                  </pic:blipFill>
                  <pic:spPr>
                    <a:xfrm>
                      <a:off x="0" y="0"/>
                      <a:ext cx="5943600" cy="5094605"/>
                    </a:xfrm>
                    <a:prstGeom prst="rect">
                      <a:avLst/>
                    </a:prstGeom>
                  </pic:spPr>
                </pic:pic>
              </a:graphicData>
            </a:graphic>
          </wp:inline>
        </w:drawing>
      </w:r>
    </w:p>
    <w:p w14:paraId="0698FBAD" w14:textId="77777777" w:rsidR="009C1A9A" w:rsidRDefault="009C1A9A" w:rsidP="009C1A9A">
      <w:pPr>
        <w:spacing w:before="200"/>
        <w:ind w:left="720"/>
      </w:pPr>
    </w:p>
    <w:p w14:paraId="0D0A5626" w14:textId="77777777" w:rsidR="009C1A9A" w:rsidRDefault="009C1A9A" w:rsidP="009C1A9A">
      <w:pPr>
        <w:spacing w:before="200"/>
        <w:ind w:left="720"/>
      </w:pPr>
      <w:r>
        <w:rPr>
          <w:noProof/>
        </w:rPr>
        <w:drawing>
          <wp:inline distT="0" distB="0" distL="0" distR="0" wp14:anchorId="4B9DB513" wp14:editId="14318346">
            <wp:extent cx="5943600" cy="3813175"/>
            <wp:effectExtent l="0" t="0" r="0" b="0"/>
            <wp:docPr id="160656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62514" name=""/>
                    <pic:cNvPicPr/>
                  </pic:nvPicPr>
                  <pic:blipFill>
                    <a:blip r:embed="rId37"/>
                    <a:stretch>
                      <a:fillRect/>
                    </a:stretch>
                  </pic:blipFill>
                  <pic:spPr>
                    <a:xfrm>
                      <a:off x="0" y="0"/>
                      <a:ext cx="5943600" cy="3813175"/>
                    </a:xfrm>
                    <a:prstGeom prst="rect">
                      <a:avLst/>
                    </a:prstGeom>
                  </pic:spPr>
                </pic:pic>
              </a:graphicData>
            </a:graphic>
          </wp:inline>
        </w:drawing>
      </w:r>
    </w:p>
    <w:p w14:paraId="36DB163F" w14:textId="77777777" w:rsidR="009C1A9A" w:rsidRDefault="009C1A9A" w:rsidP="009C1A9A">
      <w:pPr>
        <w:spacing w:before="200"/>
        <w:ind w:left="720"/>
      </w:pPr>
    </w:p>
    <w:p w14:paraId="00000025" w14:textId="57F353E6" w:rsidR="00497924" w:rsidRDefault="009C1A9A" w:rsidP="009C1A9A">
      <w:pPr>
        <w:spacing w:before="200"/>
        <w:ind w:left="720"/>
      </w:pPr>
      <w:r>
        <w:rPr>
          <w:noProof/>
        </w:rPr>
        <w:drawing>
          <wp:inline distT="0" distB="0" distL="0" distR="0" wp14:anchorId="2CE671BA" wp14:editId="56DDEEC2">
            <wp:extent cx="5943600" cy="4331335"/>
            <wp:effectExtent l="0" t="0" r="0" b="0"/>
            <wp:docPr id="74786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65299" name=""/>
                    <pic:cNvPicPr/>
                  </pic:nvPicPr>
                  <pic:blipFill>
                    <a:blip r:embed="rId38"/>
                    <a:stretch>
                      <a:fillRect/>
                    </a:stretch>
                  </pic:blipFill>
                  <pic:spPr>
                    <a:xfrm>
                      <a:off x="0" y="0"/>
                      <a:ext cx="5943600" cy="4331335"/>
                    </a:xfrm>
                    <a:prstGeom prst="rect">
                      <a:avLst/>
                    </a:prstGeom>
                  </pic:spPr>
                </pic:pic>
              </a:graphicData>
            </a:graphic>
          </wp:inline>
        </w:drawing>
      </w:r>
      <w:r>
        <w:rPr>
          <w:b/>
        </w:rPr>
        <w:br/>
      </w:r>
    </w:p>
    <w:p w14:paraId="00000026" w14:textId="214C4568" w:rsidR="00497924" w:rsidRDefault="00000000" w:rsidP="008E16F6">
      <w:pPr>
        <w:pStyle w:val="ListParagraph"/>
        <w:numPr>
          <w:ilvl w:val="2"/>
          <w:numId w:val="8"/>
        </w:numPr>
        <w:spacing w:before="200"/>
      </w:pPr>
      <w:r w:rsidRPr="008E16F6">
        <w:rPr>
          <w:b/>
        </w:rPr>
        <w:t>Calculate the hourly number of trips and identify the busy hours</w:t>
      </w:r>
      <w:r w:rsidRPr="008E16F6">
        <w:rPr>
          <w:b/>
        </w:rPr>
        <w:br/>
      </w:r>
      <w:r w:rsidRPr="008E16F6">
        <w:rPr>
          <w:b/>
        </w:rPr>
        <w:br/>
      </w:r>
    </w:p>
    <w:p w14:paraId="7E863075" w14:textId="4B834B52" w:rsidR="008E16F6" w:rsidRDefault="008E16F6" w:rsidP="008E16F6">
      <w:pPr>
        <w:pStyle w:val="ListParagraph"/>
        <w:spacing w:before="200"/>
        <w:ind w:left="1890"/>
      </w:pPr>
      <w:r>
        <w:rPr>
          <w:noProof/>
        </w:rPr>
        <w:drawing>
          <wp:inline distT="0" distB="0" distL="0" distR="0" wp14:anchorId="06ED75D0" wp14:editId="502F8520">
            <wp:extent cx="5943600" cy="6503035"/>
            <wp:effectExtent l="0" t="0" r="0" b="0"/>
            <wp:docPr id="93751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12066" name=""/>
                    <pic:cNvPicPr/>
                  </pic:nvPicPr>
                  <pic:blipFill>
                    <a:blip r:embed="rId39"/>
                    <a:stretch>
                      <a:fillRect/>
                    </a:stretch>
                  </pic:blipFill>
                  <pic:spPr>
                    <a:xfrm>
                      <a:off x="0" y="0"/>
                      <a:ext cx="5943600" cy="6503035"/>
                    </a:xfrm>
                    <a:prstGeom prst="rect">
                      <a:avLst/>
                    </a:prstGeom>
                  </pic:spPr>
                </pic:pic>
              </a:graphicData>
            </a:graphic>
          </wp:inline>
        </w:drawing>
      </w:r>
    </w:p>
    <w:p w14:paraId="54F33FFD" w14:textId="58F9739E" w:rsidR="008E16F6" w:rsidRDefault="008E16F6" w:rsidP="008E16F6">
      <w:pPr>
        <w:pStyle w:val="ListParagraph"/>
        <w:spacing w:before="200"/>
        <w:ind w:left="1890"/>
      </w:pPr>
    </w:p>
    <w:p w14:paraId="3660C93F" w14:textId="11590894" w:rsidR="008E16F6" w:rsidRDefault="008E16F6" w:rsidP="008E16F6">
      <w:pPr>
        <w:pStyle w:val="ListParagraph"/>
        <w:spacing w:before="200"/>
        <w:ind w:left="1440"/>
      </w:pPr>
      <w:r>
        <w:rPr>
          <w:noProof/>
        </w:rPr>
        <w:drawing>
          <wp:inline distT="0" distB="0" distL="0" distR="0" wp14:anchorId="1FAACC77" wp14:editId="04E13941">
            <wp:extent cx="5943600" cy="5020310"/>
            <wp:effectExtent l="0" t="0" r="0" b="8890"/>
            <wp:docPr id="196151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10674" name=""/>
                    <pic:cNvPicPr/>
                  </pic:nvPicPr>
                  <pic:blipFill>
                    <a:blip r:embed="rId40"/>
                    <a:stretch>
                      <a:fillRect/>
                    </a:stretch>
                  </pic:blipFill>
                  <pic:spPr>
                    <a:xfrm>
                      <a:off x="0" y="0"/>
                      <a:ext cx="5943600" cy="5020310"/>
                    </a:xfrm>
                    <a:prstGeom prst="rect">
                      <a:avLst/>
                    </a:prstGeom>
                  </pic:spPr>
                </pic:pic>
              </a:graphicData>
            </a:graphic>
          </wp:inline>
        </w:drawing>
      </w:r>
    </w:p>
    <w:p w14:paraId="67335131" w14:textId="77777777" w:rsidR="008E16F6" w:rsidRDefault="008E16F6" w:rsidP="008E16F6">
      <w:pPr>
        <w:pStyle w:val="ListParagraph"/>
        <w:spacing w:before="200"/>
        <w:ind w:left="1890"/>
      </w:pPr>
    </w:p>
    <w:p w14:paraId="00000027" w14:textId="77777777" w:rsidR="00497924" w:rsidRDefault="00000000" w:rsidP="008E16F6">
      <w:pPr>
        <w:numPr>
          <w:ilvl w:val="2"/>
          <w:numId w:val="8"/>
        </w:numPr>
        <w:spacing w:before="200"/>
      </w:pPr>
      <w:r>
        <w:rPr>
          <w:b/>
        </w:rPr>
        <w:t>Scale up the number of trips from above to find the actual number of trips</w:t>
      </w:r>
      <w:r>
        <w:rPr>
          <w:b/>
        </w:rPr>
        <w:br/>
      </w:r>
      <w:r>
        <w:rPr>
          <w:b/>
        </w:rPr>
        <w:br/>
      </w:r>
    </w:p>
    <w:p w14:paraId="4EE3712F" w14:textId="766FC456" w:rsidR="008E16F6" w:rsidRDefault="008E16F6" w:rsidP="008E16F6">
      <w:pPr>
        <w:spacing w:before="200"/>
        <w:ind w:left="1890"/>
      </w:pPr>
      <w:r>
        <w:rPr>
          <w:noProof/>
        </w:rPr>
        <w:drawing>
          <wp:inline distT="0" distB="0" distL="0" distR="0" wp14:anchorId="38CC1B1E" wp14:editId="7B5B659C">
            <wp:extent cx="5943600" cy="2659380"/>
            <wp:effectExtent l="0" t="0" r="0" b="7620"/>
            <wp:docPr id="22255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53320" name=""/>
                    <pic:cNvPicPr/>
                  </pic:nvPicPr>
                  <pic:blipFill>
                    <a:blip r:embed="rId41"/>
                    <a:stretch>
                      <a:fillRect/>
                    </a:stretch>
                  </pic:blipFill>
                  <pic:spPr>
                    <a:xfrm>
                      <a:off x="0" y="0"/>
                      <a:ext cx="5943600" cy="2659380"/>
                    </a:xfrm>
                    <a:prstGeom prst="rect">
                      <a:avLst/>
                    </a:prstGeom>
                  </pic:spPr>
                </pic:pic>
              </a:graphicData>
            </a:graphic>
          </wp:inline>
        </w:drawing>
      </w:r>
    </w:p>
    <w:p w14:paraId="0B2F849D" w14:textId="77777777" w:rsidR="008E16F6" w:rsidRDefault="008E16F6" w:rsidP="008E16F6">
      <w:pPr>
        <w:spacing w:before="200"/>
        <w:ind w:left="1890"/>
      </w:pPr>
    </w:p>
    <w:p w14:paraId="310FA49B" w14:textId="77777777" w:rsidR="008E16F6" w:rsidRDefault="008E16F6" w:rsidP="008E16F6">
      <w:pPr>
        <w:spacing w:before="200"/>
        <w:ind w:left="1890"/>
      </w:pPr>
    </w:p>
    <w:p w14:paraId="3134C8F2" w14:textId="531F0ABB" w:rsidR="00291AB0" w:rsidRPr="00291AB0" w:rsidRDefault="00000000" w:rsidP="00291AB0">
      <w:pPr>
        <w:numPr>
          <w:ilvl w:val="2"/>
          <w:numId w:val="8"/>
        </w:numPr>
        <w:spacing w:before="200"/>
      </w:pPr>
      <w:r>
        <w:rPr>
          <w:b/>
        </w:rPr>
        <w:t>Compare hourly traffic on weekdays and weekends</w:t>
      </w:r>
    </w:p>
    <w:p w14:paraId="71E808CF" w14:textId="77777777" w:rsidR="00291AB0" w:rsidRPr="00291AB0" w:rsidRDefault="00291AB0" w:rsidP="00291AB0">
      <w:p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ind w:left="2160"/>
        <w:rPr>
          <w:rFonts w:ascii="Inter Fallback" w:eastAsia="Times New Roman" w:hAnsi="Inter Fallback" w:cs="Times New Roman"/>
          <w:color w:val="404040"/>
          <w:sz w:val="24"/>
          <w:szCs w:val="24"/>
          <w:lang w:val="en-US"/>
        </w:rPr>
      </w:pPr>
      <w:r w:rsidRPr="00291AB0">
        <w:rPr>
          <w:rFonts w:ascii="Inter Fallback" w:eastAsia="Times New Roman" w:hAnsi="Inter Fallback" w:cs="Times New Roman"/>
          <w:color w:val="404040"/>
          <w:sz w:val="24"/>
          <w:szCs w:val="24"/>
          <w:lang w:val="en-US"/>
        </w:rPr>
        <w:t>Weekdays: Clear twin peaks around morning commute (about 7–10 AM) and evening commute (about 4–8 PM). Midday softens, late night tapers.</w:t>
      </w:r>
    </w:p>
    <w:p w14:paraId="378538C1" w14:textId="68EB866A" w:rsidR="00291AB0" w:rsidRPr="00291AB0" w:rsidRDefault="00291AB0" w:rsidP="00291AB0">
      <w:pPr>
        <w:pBdr>
          <w:top w:val="single" w:sz="2" w:space="0" w:color="E2E8F0"/>
          <w:left w:val="single" w:sz="2" w:space="0" w:color="E2E8F0"/>
          <w:bottom w:val="single" w:sz="2" w:space="0" w:color="E2E8F0"/>
          <w:right w:val="single" w:sz="2" w:space="0" w:color="E2E8F0"/>
        </w:pBdr>
        <w:shd w:val="clear" w:color="auto" w:fill="FFFFFF"/>
        <w:spacing w:before="100" w:beforeAutospacing="1" w:after="100" w:afterAutospacing="1"/>
        <w:ind w:left="2160"/>
        <w:rPr>
          <w:rFonts w:ascii="Inter Fallback" w:eastAsia="Times New Roman" w:hAnsi="Inter Fallback" w:cs="Times New Roman"/>
          <w:color w:val="404040"/>
          <w:sz w:val="24"/>
          <w:szCs w:val="24"/>
          <w:lang w:val="en-US"/>
        </w:rPr>
      </w:pPr>
      <w:r w:rsidRPr="00291AB0">
        <w:rPr>
          <w:rFonts w:ascii="Inter Fallback" w:eastAsia="Times New Roman" w:hAnsi="Inter Fallback" w:cs="Times New Roman"/>
          <w:color w:val="404040"/>
          <w:sz w:val="24"/>
          <w:szCs w:val="24"/>
          <w:lang w:val="en-US"/>
        </w:rPr>
        <w:t>Weekends: Flatter daytime with a pronounced late-night surge (about 9 PM–2 AM), and a softer morning ramp-up.</w:t>
      </w:r>
    </w:p>
    <w:p w14:paraId="25D678C2" w14:textId="4D336CAB" w:rsidR="008E16F6" w:rsidRPr="008E16F6" w:rsidRDefault="00000000" w:rsidP="00291AB0">
      <w:pPr>
        <w:spacing w:before="200"/>
        <w:ind w:left="720"/>
      </w:pPr>
      <w:r>
        <w:rPr>
          <w:b/>
        </w:rPr>
        <w:br/>
      </w:r>
      <w:r w:rsidR="008E16F6">
        <w:rPr>
          <w:noProof/>
        </w:rPr>
        <w:drawing>
          <wp:inline distT="0" distB="0" distL="0" distR="0" wp14:anchorId="522684B5" wp14:editId="21C24DDB">
            <wp:extent cx="5943600" cy="4432300"/>
            <wp:effectExtent l="0" t="0" r="0" b="6350"/>
            <wp:docPr id="42505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52520" name=""/>
                    <pic:cNvPicPr/>
                  </pic:nvPicPr>
                  <pic:blipFill>
                    <a:blip r:embed="rId42"/>
                    <a:stretch>
                      <a:fillRect/>
                    </a:stretch>
                  </pic:blipFill>
                  <pic:spPr>
                    <a:xfrm>
                      <a:off x="0" y="0"/>
                      <a:ext cx="5943600" cy="4432300"/>
                    </a:xfrm>
                    <a:prstGeom prst="rect">
                      <a:avLst/>
                    </a:prstGeom>
                  </pic:spPr>
                </pic:pic>
              </a:graphicData>
            </a:graphic>
          </wp:inline>
        </w:drawing>
      </w:r>
    </w:p>
    <w:p w14:paraId="00000028" w14:textId="2ACF93F9" w:rsidR="00497924" w:rsidRDefault="008E16F6" w:rsidP="008E16F6">
      <w:pPr>
        <w:spacing w:before="200"/>
        <w:ind w:left="1170"/>
      </w:pPr>
      <w:r>
        <w:rPr>
          <w:noProof/>
        </w:rPr>
        <w:drawing>
          <wp:inline distT="0" distB="0" distL="0" distR="0" wp14:anchorId="786C8BC0" wp14:editId="46A9AC99">
            <wp:extent cx="5943600" cy="3086100"/>
            <wp:effectExtent l="0" t="0" r="0" b="0"/>
            <wp:docPr id="108003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36539" name=""/>
                    <pic:cNvPicPr/>
                  </pic:nvPicPr>
                  <pic:blipFill>
                    <a:blip r:embed="rId43"/>
                    <a:stretch>
                      <a:fillRect/>
                    </a:stretch>
                  </pic:blipFill>
                  <pic:spPr>
                    <a:xfrm>
                      <a:off x="0" y="0"/>
                      <a:ext cx="5943600" cy="3086100"/>
                    </a:xfrm>
                    <a:prstGeom prst="rect">
                      <a:avLst/>
                    </a:prstGeom>
                  </pic:spPr>
                </pic:pic>
              </a:graphicData>
            </a:graphic>
          </wp:inline>
        </w:drawing>
      </w:r>
      <w:r>
        <w:rPr>
          <w:b/>
        </w:rPr>
        <w:br/>
      </w:r>
    </w:p>
    <w:p w14:paraId="59EB9721" w14:textId="77777777" w:rsidR="008E16F6" w:rsidRPr="008E16F6" w:rsidRDefault="00000000" w:rsidP="008E16F6">
      <w:pPr>
        <w:numPr>
          <w:ilvl w:val="2"/>
          <w:numId w:val="8"/>
        </w:numPr>
        <w:spacing w:before="200"/>
      </w:pPr>
      <w:r>
        <w:rPr>
          <w:b/>
        </w:rPr>
        <w:t>Identify the top 10 zones with high hourly pickups and drops</w:t>
      </w:r>
    </w:p>
    <w:p w14:paraId="4833CDED" w14:textId="77777777" w:rsidR="008E16F6" w:rsidRDefault="008E16F6" w:rsidP="008E16F6">
      <w:pPr>
        <w:spacing w:before="200"/>
        <w:ind w:left="1890"/>
        <w:rPr>
          <w:b/>
        </w:rPr>
      </w:pPr>
    </w:p>
    <w:p w14:paraId="31C986D8" w14:textId="77777777" w:rsidR="00291AB0" w:rsidRPr="00291AB0" w:rsidRDefault="00291AB0" w:rsidP="00291AB0">
      <w:pPr>
        <w:spacing w:before="200"/>
        <w:ind w:left="2160"/>
        <w:rPr>
          <w:bCs/>
          <w:lang w:val="en-US"/>
        </w:rPr>
      </w:pPr>
      <w:r w:rsidRPr="00291AB0">
        <w:rPr>
          <w:bCs/>
          <w:lang w:val="en-US"/>
        </w:rPr>
        <w:t>Top zones by hourly pickups: Midtown-centric and core Manhattan zones dominate, with transit hubs and dense commercial districts leading. Think Midtown East/West, Times Square/Theater District, Chelsea/Flatiron, Financial District, and Upper East/West corridor segments showing the highest average pickups per hour.</w:t>
      </w:r>
    </w:p>
    <w:p w14:paraId="1B46DCCB" w14:textId="77777777" w:rsidR="00291AB0" w:rsidRDefault="00291AB0" w:rsidP="00291AB0">
      <w:pPr>
        <w:spacing w:before="200"/>
        <w:ind w:left="2160"/>
        <w:rPr>
          <w:bCs/>
          <w:lang w:val="en-US"/>
        </w:rPr>
      </w:pPr>
      <w:r w:rsidRPr="00291AB0">
        <w:rPr>
          <w:bCs/>
          <w:lang w:val="en-US"/>
        </w:rPr>
        <w:t>Top zones by hourly drops: Very similar ordering to pickups, with strong drop concentrations around Midtown, Financial District, and major hubs (Penn Station, Grand Central, Port Authority), plus nightlife-heavy zones that spike evenings/weekends.</w:t>
      </w:r>
    </w:p>
    <w:p w14:paraId="7B54448D" w14:textId="77777777" w:rsidR="00291AB0" w:rsidRDefault="00291AB0" w:rsidP="00291AB0">
      <w:pPr>
        <w:spacing w:before="200"/>
        <w:ind w:left="2160"/>
        <w:rPr>
          <w:bCs/>
          <w:lang w:val="en-US"/>
        </w:rPr>
      </w:pPr>
    </w:p>
    <w:p w14:paraId="00000029" w14:textId="2ED607A0" w:rsidR="00497924" w:rsidRDefault="008E16F6" w:rsidP="008E16F6">
      <w:pPr>
        <w:spacing w:before="200"/>
        <w:ind w:left="1170"/>
      </w:pPr>
      <w:r>
        <w:rPr>
          <w:noProof/>
        </w:rPr>
        <w:drawing>
          <wp:inline distT="0" distB="0" distL="0" distR="0" wp14:anchorId="7CB853D4" wp14:editId="0557CD92">
            <wp:extent cx="5943600" cy="7313295"/>
            <wp:effectExtent l="0" t="0" r="0" b="1905"/>
            <wp:docPr id="12867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9704" name=""/>
                    <pic:cNvPicPr/>
                  </pic:nvPicPr>
                  <pic:blipFill>
                    <a:blip r:embed="rId44"/>
                    <a:stretch>
                      <a:fillRect/>
                    </a:stretch>
                  </pic:blipFill>
                  <pic:spPr>
                    <a:xfrm>
                      <a:off x="0" y="0"/>
                      <a:ext cx="5943600" cy="7313295"/>
                    </a:xfrm>
                    <a:prstGeom prst="rect">
                      <a:avLst/>
                    </a:prstGeom>
                  </pic:spPr>
                </pic:pic>
              </a:graphicData>
            </a:graphic>
          </wp:inline>
        </w:drawing>
      </w:r>
      <w:r>
        <w:rPr>
          <w:b/>
        </w:rPr>
        <w:br/>
      </w:r>
      <w:r>
        <w:rPr>
          <w:b/>
        </w:rPr>
        <w:br/>
      </w:r>
      <w:r>
        <w:rPr>
          <w:noProof/>
        </w:rPr>
        <w:drawing>
          <wp:inline distT="0" distB="0" distL="0" distR="0" wp14:anchorId="63EF640F" wp14:editId="1C5056CB">
            <wp:extent cx="5943600" cy="3933825"/>
            <wp:effectExtent l="0" t="0" r="0" b="9525"/>
            <wp:docPr id="177573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36123" name=""/>
                    <pic:cNvPicPr/>
                  </pic:nvPicPr>
                  <pic:blipFill>
                    <a:blip r:embed="rId45"/>
                    <a:stretch>
                      <a:fillRect/>
                    </a:stretch>
                  </pic:blipFill>
                  <pic:spPr>
                    <a:xfrm>
                      <a:off x="0" y="0"/>
                      <a:ext cx="5943600" cy="3933825"/>
                    </a:xfrm>
                    <a:prstGeom prst="rect">
                      <a:avLst/>
                    </a:prstGeom>
                  </pic:spPr>
                </pic:pic>
              </a:graphicData>
            </a:graphic>
          </wp:inline>
        </w:drawing>
      </w:r>
    </w:p>
    <w:p w14:paraId="0000002A" w14:textId="177B2244" w:rsidR="00497924" w:rsidRDefault="00000000" w:rsidP="008E16F6">
      <w:pPr>
        <w:numPr>
          <w:ilvl w:val="2"/>
          <w:numId w:val="8"/>
        </w:numPr>
        <w:spacing w:before="200"/>
      </w:pPr>
      <w:r>
        <w:rPr>
          <w:b/>
        </w:rPr>
        <w:t xml:space="preserve">Find the ratio of pickups and </w:t>
      </w:r>
      <w:proofErr w:type="spellStart"/>
      <w:r>
        <w:rPr>
          <w:b/>
        </w:rPr>
        <w:t>dropoffs</w:t>
      </w:r>
      <w:proofErr w:type="spellEnd"/>
      <w:r>
        <w:rPr>
          <w:b/>
        </w:rPr>
        <w:t xml:space="preserve"> in each zone</w:t>
      </w:r>
      <w:r>
        <w:rPr>
          <w:b/>
        </w:rPr>
        <w:br/>
      </w:r>
      <w:r>
        <w:rPr>
          <w:b/>
        </w:rPr>
        <w:br/>
      </w:r>
      <w:r w:rsidR="00065C4F">
        <w:rPr>
          <w:noProof/>
        </w:rPr>
        <w:drawing>
          <wp:inline distT="0" distB="0" distL="0" distR="0" wp14:anchorId="69DE4A3D" wp14:editId="4BEA391D">
            <wp:extent cx="5943600" cy="7378065"/>
            <wp:effectExtent l="0" t="0" r="0" b="0"/>
            <wp:docPr id="174531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17813" name=""/>
                    <pic:cNvPicPr/>
                  </pic:nvPicPr>
                  <pic:blipFill>
                    <a:blip r:embed="rId46"/>
                    <a:stretch>
                      <a:fillRect/>
                    </a:stretch>
                  </pic:blipFill>
                  <pic:spPr>
                    <a:xfrm>
                      <a:off x="0" y="0"/>
                      <a:ext cx="5943600" cy="7378065"/>
                    </a:xfrm>
                    <a:prstGeom prst="rect">
                      <a:avLst/>
                    </a:prstGeom>
                  </pic:spPr>
                </pic:pic>
              </a:graphicData>
            </a:graphic>
          </wp:inline>
        </w:drawing>
      </w:r>
    </w:p>
    <w:p w14:paraId="53C668BB" w14:textId="77777777" w:rsidR="0041740E" w:rsidRPr="0041740E" w:rsidRDefault="00000000" w:rsidP="008E16F6">
      <w:pPr>
        <w:numPr>
          <w:ilvl w:val="2"/>
          <w:numId w:val="8"/>
        </w:numPr>
        <w:spacing w:before="200"/>
      </w:pPr>
      <w:r>
        <w:rPr>
          <w:b/>
        </w:rPr>
        <w:t>Identify the top zones with high traffic during night hours</w:t>
      </w:r>
      <w:r>
        <w:rPr>
          <w:b/>
        </w:rPr>
        <w:br/>
      </w:r>
    </w:p>
    <w:p w14:paraId="27DA633C" w14:textId="77777777" w:rsidR="0041740E" w:rsidRPr="0041740E" w:rsidRDefault="0041740E" w:rsidP="0041740E">
      <w:pPr>
        <w:spacing w:before="200"/>
        <w:ind w:left="990" w:firstLine="720"/>
        <w:rPr>
          <w:lang w:val="en-US"/>
        </w:rPr>
      </w:pPr>
      <w:r w:rsidRPr="0041740E">
        <w:rPr>
          <w:lang w:val="en-US"/>
        </w:rPr>
        <w:t>Pickups:</w:t>
      </w:r>
    </w:p>
    <w:p w14:paraId="001DC221" w14:textId="77777777" w:rsidR="0041740E" w:rsidRPr="0041740E" w:rsidRDefault="0041740E" w:rsidP="0041740E">
      <w:pPr>
        <w:numPr>
          <w:ilvl w:val="0"/>
          <w:numId w:val="11"/>
        </w:numPr>
        <w:tabs>
          <w:tab w:val="clear" w:pos="720"/>
          <w:tab w:val="num" w:pos="1710"/>
        </w:tabs>
        <w:spacing w:before="200"/>
        <w:ind w:left="1710"/>
        <w:rPr>
          <w:lang w:val="en-US"/>
        </w:rPr>
      </w:pPr>
      <w:r w:rsidRPr="0041740E">
        <w:rPr>
          <w:lang w:val="en-US"/>
        </w:rPr>
        <w:t>East Village, JFK Airport, and West Village are the busiest pickup zones at night — key nightlife and travel hubs.</w:t>
      </w:r>
    </w:p>
    <w:p w14:paraId="53800459" w14:textId="77777777" w:rsidR="0041740E" w:rsidRDefault="0041740E" w:rsidP="0041740E">
      <w:pPr>
        <w:numPr>
          <w:ilvl w:val="0"/>
          <w:numId w:val="11"/>
        </w:numPr>
        <w:tabs>
          <w:tab w:val="clear" w:pos="720"/>
          <w:tab w:val="num" w:pos="1710"/>
        </w:tabs>
        <w:spacing w:before="200"/>
        <w:ind w:left="1710"/>
        <w:rPr>
          <w:lang w:val="en-US"/>
        </w:rPr>
      </w:pPr>
      <w:r w:rsidRPr="0041740E">
        <w:rPr>
          <w:lang w:val="en-US"/>
        </w:rPr>
        <w:t>Other active areas include Clinton East, Lower East Side, and Times Sq/Theatre District, indicating strong late-night demand from entertainment zones.</w:t>
      </w:r>
    </w:p>
    <w:p w14:paraId="59780E1D" w14:textId="77F6D616" w:rsidR="0041740E" w:rsidRPr="0041740E" w:rsidRDefault="0041740E" w:rsidP="0041740E">
      <w:pPr>
        <w:spacing w:before="200"/>
        <w:ind w:left="1710"/>
        <w:rPr>
          <w:lang w:val="en-US"/>
        </w:rPr>
      </w:pPr>
      <w:proofErr w:type="spellStart"/>
      <w:r w:rsidRPr="0041740E">
        <w:rPr>
          <w:lang w:val="en-US"/>
        </w:rPr>
        <w:t>Dropoffs</w:t>
      </w:r>
      <w:proofErr w:type="spellEnd"/>
      <w:r w:rsidRPr="0041740E">
        <w:rPr>
          <w:lang w:val="en-US"/>
        </w:rPr>
        <w:t>:</w:t>
      </w:r>
    </w:p>
    <w:p w14:paraId="6DC25949" w14:textId="77777777" w:rsidR="0041740E" w:rsidRPr="0041740E" w:rsidRDefault="0041740E" w:rsidP="0041740E">
      <w:pPr>
        <w:numPr>
          <w:ilvl w:val="0"/>
          <w:numId w:val="12"/>
        </w:numPr>
        <w:tabs>
          <w:tab w:val="clear" w:pos="720"/>
          <w:tab w:val="num" w:pos="1710"/>
        </w:tabs>
        <w:spacing w:before="200"/>
        <w:ind w:left="1710"/>
        <w:rPr>
          <w:lang w:val="en-US"/>
        </w:rPr>
      </w:pPr>
      <w:r w:rsidRPr="0041740E">
        <w:rPr>
          <w:lang w:val="en-US"/>
        </w:rPr>
        <w:t>East Village again leads as the most common night drop-off spot, showing it’s both a starting and ending hub.</w:t>
      </w:r>
    </w:p>
    <w:p w14:paraId="53E8475F" w14:textId="77777777" w:rsidR="0041740E" w:rsidRPr="0041740E" w:rsidRDefault="0041740E" w:rsidP="0041740E">
      <w:pPr>
        <w:numPr>
          <w:ilvl w:val="0"/>
          <w:numId w:val="12"/>
        </w:numPr>
        <w:tabs>
          <w:tab w:val="clear" w:pos="720"/>
          <w:tab w:val="num" w:pos="1710"/>
        </w:tabs>
        <w:spacing w:before="200"/>
        <w:ind w:left="1710"/>
        <w:rPr>
          <w:lang w:val="en-US"/>
        </w:rPr>
      </w:pPr>
      <w:r w:rsidRPr="0041740E">
        <w:rPr>
          <w:lang w:val="en-US"/>
        </w:rPr>
        <w:t>Clinton East, Murray Hill, and East Chelsea follow, highlighting popular residential and leisure destinations.</w:t>
      </w:r>
    </w:p>
    <w:p w14:paraId="5D8170F0" w14:textId="77777777" w:rsidR="0041740E" w:rsidRDefault="0041740E" w:rsidP="0041740E">
      <w:pPr>
        <w:spacing w:before="200"/>
        <w:ind w:left="1170" w:firstLine="720"/>
        <w:rPr>
          <w:lang w:val="en-US"/>
        </w:rPr>
      </w:pPr>
      <w:r w:rsidRPr="0041740E">
        <w:rPr>
          <w:lang w:val="en-US"/>
        </w:rPr>
        <w:t>Insight:</w:t>
      </w:r>
    </w:p>
    <w:p w14:paraId="1106D91D" w14:textId="6DE481A8" w:rsidR="0041740E" w:rsidRDefault="0041740E" w:rsidP="0041740E">
      <w:pPr>
        <w:spacing w:before="200"/>
        <w:ind w:left="1890"/>
        <w:rPr>
          <w:lang w:val="en-US"/>
        </w:rPr>
      </w:pPr>
      <w:r w:rsidRPr="0041740E">
        <w:rPr>
          <w:lang w:val="en-US"/>
        </w:rPr>
        <w:t>Night traffic in NYC taxis is concentrated around nightlife, residential, and</w:t>
      </w:r>
      <w:r>
        <w:rPr>
          <w:lang w:val="en-US"/>
        </w:rPr>
        <w:t xml:space="preserve"> </w:t>
      </w:r>
      <w:r w:rsidRPr="0041740E">
        <w:rPr>
          <w:lang w:val="en-US"/>
        </w:rPr>
        <w:t>airport zones — reflecting the city’s 24×7 activity pattern.</w:t>
      </w:r>
    </w:p>
    <w:p w14:paraId="5CBB97F4" w14:textId="3CAAF211" w:rsidR="0041740E" w:rsidRPr="0041740E" w:rsidRDefault="0041740E" w:rsidP="0041740E">
      <w:pPr>
        <w:spacing w:before="200"/>
        <w:ind w:left="720"/>
        <w:rPr>
          <w:lang w:val="en-US"/>
        </w:rPr>
      </w:pPr>
      <w:r>
        <w:rPr>
          <w:noProof/>
        </w:rPr>
        <w:drawing>
          <wp:inline distT="0" distB="0" distL="0" distR="0" wp14:anchorId="05154933" wp14:editId="37043BB1">
            <wp:extent cx="5943600" cy="2937510"/>
            <wp:effectExtent l="0" t="0" r="0" b="0"/>
            <wp:docPr id="118611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19411" name=""/>
                    <pic:cNvPicPr/>
                  </pic:nvPicPr>
                  <pic:blipFill>
                    <a:blip r:embed="rId47"/>
                    <a:stretch>
                      <a:fillRect/>
                    </a:stretch>
                  </pic:blipFill>
                  <pic:spPr>
                    <a:xfrm>
                      <a:off x="0" y="0"/>
                      <a:ext cx="5943600" cy="2937510"/>
                    </a:xfrm>
                    <a:prstGeom prst="rect">
                      <a:avLst/>
                    </a:prstGeom>
                  </pic:spPr>
                </pic:pic>
              </a:graphicData>
            </a:graphic>
          </wp:inline>
        </w:drawing>
      </w:r>
    </w:p>
    <w:p w14:paraId="0000002B" w14:textId="0B6C4602" w:rsidR="00497924" w:rsidRDefault="00000000" w:rsidP="0041740E">
      <w:pPr>
        <w:spacing w:before="200"/>
        <w:ind w:left="1890"/>
      </w:pPr>
      <w:r>
        <w:rPr>
          <w:b/>
        </w:rPr>
        <w:br/>
      </w:r>
    </w:p>
    <w:p w14:paraId="60E53217" w14:textId="77777777" w:rsidR="00D732E4" w:rsidRPr="00D732E4" w:rsidRDefault="00000000" w:rsidP="00D732E4">
      <w:pPr>
        <w:numPr>
          <w:ilvl w:val="2"/>
          <w:numId w:val="8"/>
        </w:numPr>
        <w:spacing w:before="200"/>
      </w:pPr>
      <w:r>
        <w:rPr>
          <w:b/>
        </w:rPr>
        <w:t>Find the revenue share for nighttime and daytime hours</w:t>
      </w:r>
      <w:r>
        <w:rPr>
          <w:b/>
        </w:rPr>
        <w:br/>
      </w:r>
    </w:p>
    <w:p w14:paraId="58DD4479" w14:textId="77777777" w:rsidR="00626A92" w:rsidRDefault="00626A92" w:rsidP="00D732E4">
      <w:pPr>
        <w:spacing w:before="200"/>
        <w:ind w:left="1890"/>
        <w:rPr>
          <w:b/>
        </w:rPr>
      </w:pPr>
    </w:p>
    <w:p w14:paraId="1C5706CB" w14:textId="3D900359" w:rsidR="00D732E4" w:rsidRDefault="00000000" w:rsidP="00D732E4">
      <w:pPr>
        <w:spacing w:before="200"/>
        <w:ind w:left="1890"/>
      </w:pPr>
      <w:r>
        <w:rPr>
          <w:b/>
        </w:rPr>
        <w:br/>
      </w:r>
      <w:r w:rsidR="00D732E4">
        <w:t>Revenue Share:</w:t>
      </w:r>
    </w:p>
    <w:p w14:paraId="51AC6785" w14:textId="77777777" w:rsidR="00D732E4" w:rsidRDefault="00D732E4" w:rsidP="00D732E4">
      <w:pPr>
        <w:spacing w:before="200"/>
        <w:ind w:left="1890"/>
      </w:pPr>
    </w:p>
    <w:p w14:paraId="5E0C47FC" w14:textId="77777777" w:rsidR="00D732E4" w:rsidRDefault="00D732E4" w:rsidP="00D732E4">
      <w:pPr>
        <w:spacing w:before="200"/>
        <w:ind w:left="1890"/>
      </w:pPr>
      <w:r>
        <w:t>· Night: 12.0%</w:t>
      </w:r>
    </w:p>
    <w:p w14:paraId="18327341" w14:textId="3C890AEF" w:rsidR="00D732E4" w:rsidRDefault="00D732E4" w:rsidP="00D732E4">
      <w:pPr>
        <w:spacing w:before="200"/>
        <w:ind w:left="1890"/>
      </w:pPr>
      <w:r>
        <w:t xml:space="preserve"> Day: 88.0%</w:t>
      </w:r>
    </w:p>
    <w:p w14:paraId="627C3CE2" w14:textId="77777777" w:rsidR="00D732E4" w:rsidRDefault="00D732E4" w:rsidP="00D732E4">
      <w:pPr>
        <w:spacing w:before="200"/>
        <w:ind w:left="1170"/>
      </w:pPr>
    </w:p>
    <w:p w14:paraId="0000002C" w14:textId="533893C0" w:rsidR="00497924" w:rsidRDefault="00D732E4" w:rsidP="00D732E4">
      <w:pPr>
        <w:spacing w:before="200"/>
        <w:ind w:left="1890"/>
      </w:pPr>
      <w:r>
        <w:t>The revenue is heavily skewed towards daytime hours, with daytime trips generating the vast majority (88%) of the total revenue compared to nighttime trips (12%).</w:t>
      </w:r>
    </w:p>
    <w:p w14:paraId="207488FD" w14:textId="77777777" w:rsidR="0041740E" w:rsidRDefault="0041740E" w:rsidP="0041740E">
      <w:pPr>
        <w:spacing w:before="200"/>
        <w:ind w:left="1890"/>
      </w:pPr>
    </w:p>
    <w:p w14:paraId="68FAB5A3" w14:textId="12534B18" w:rsidR="0041740E" w:rsidRDefault="0041740E" w:rsidP="0041740E">
      <w:pPr>
        <w:spacing w:before="200"/>
        <w:ind w:left="1890"/>
      </w:pPr>
      <w:r>
        <w:rPr>
          <w:noProof/>
        </w:rPr>
        <w:drawing>
          <wp:inline distT="0" distB="0" distL="0" distR="0" wp14:anchorId="23EBBD5A" wp14:editId="25CBDDF8">
            <wp:extent cx="5162550" cy="4733925"/>
            <wp:effectExtent l="0" t="0" r="0" b="9525"/>
            <wp:docPr id="18098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9309" name=""/>
                    <pic:cNvPicPr/>
                  </pic:nvPicPr>
                  <pic:blipFill>
                    <a:blip r:embed="rId48"/>
                    <a:stretch>
                      <a:fillRect/>
                    </a:stretch>
                  </pic:blipFill>
                  <pic:spPr>
                    <a:xfrm>
                      <a:off x="0" y="0"/>
                      <a:ext cx="5162550" cy="4733925"/>
                    </a:xfrm>
                    <a:prstGeom prst="rect">
                      <a:avLst/>
                    </a:prstGeom>
                  </pic:spPr>
                </pic:pic>
              </a:graphicData>
            </a:graphic>
          </wp:inline>
        </w:drawing>
      </w:r>
    </w:p>
    <w:p w14:paraId="6D0A065B" w14:textId="77777777" w:rsidR="00626A92" w:rsidRPr="00626A92" w:rsidRDefault="00000000" w:rsidP="008E16F6">
      <w:pPr>
        <w:numPr>
          <w:ilvl w:val="2"/>
          <w:numId w:val="8"/>
        </w:numPr>
        <w:spacing w:before="200"/>
      </w:pPr>
      <w:r>
        <w:rPr>
          <w:b/>
        </w:rPr>
        <w:t>For the different passenger counts, find the average fare per mile per passenger</w:t>
      </w:r>
      <w:r>
        <w:rPr>
          <w:b/>
        </w:rPr>
        <w:br/>
      </w:r>
    </w:p>
    <w:p w14:paraId="280BBC75" w14:textId="77777777" w:rsidR="008739F7" w:rsidRDefault="008739F7" w:rsidP="008739F7">
      <w:pPr>
        <w:pStyle w:val="ds-markdown-paragraph"/>
        <w:shd w:val="clear" w:color="auto" w:fill="FFFFFF"/>
        <w:spacing w:before="0" w:beforeAutospacing="0" w:after="0" w:afterAutospacing="0" w:line="420" w:lineRule="atLeast"/>
        <w:ind w:left="1890" w:firstLine="480"/>
        <w:rPr>
          <w:rFonts w:ascii="Segoe UI" w:hAnsi="Segoe UI" w:cs="Segoe UI"/>
          <w:color w:val="0F1115"/>
        </w:rPr>
      </w:pPr>
      <w:r w:rsidRPr="008739F7">
        <w:rPr>
          <w:rStyle w:val="Strong"/>
          <w:rFonts w:ascii="Segoe UI" w:hAnsi="Segoe UI" w:cs="Segoe UI"/>
          <w:b w:val="0"/>
          <w:bCs w:val="0"/>
          <w:color w:val="0F1115"/>
        </w:rPr>
        <w:t>1 Passenger:</w:t>
      </w:r>
      <w:r>
        <w:rPr>
          <w:rFonts w:ascii="Segoe UI" w:hAnsi="Segoe UI" w:cs="Segoe UI"/>
          <w:color w:val="0F1115"/>
        </w:rPr>
        <w:t> $10.73 per mile per passenger</w:t>
      </w:r>
    </w:p>
    <w:p w14:paraId="6549A0DB" w14:textId="77777777" w:rsidR="008739F7" w:rsidRDefault="008739F7" w:rsidP="008739F7">
      <w:pPr>
        <w:pStyle w:val="ds-markdown-paragraph"/>
        <w:shd w:val="clear" w:color="auto" w:fill="FFFFFF"/>
        <w:spacing w:before="0" w:beforeAutospacing="0" w:after="0" w:afterAutospacing="0" w:line="420" w:lineRule="atLeast"/>
        <w:ind w:left="2370"/>
        <w:rPr>
          <w:rFonts w:ascii="Segoe UI" w:hAnsi="Segoe UI" w:cs="Segoe UI"/>
          <w:color w:val="0F1115"/>
        </w:rPr>
      </w:pPr>
      <w:r w:rsidRPr="008739F7">
        <w:rPr>
          <w:rStyle w:val="Strong"/>
          <w:rFonts w:ascii="Segoe UI" w:hAnsi="Segoe UI" w:cs="Segoe UI"/>
          <w:b w:val="0"/>
          <w:bCs w:val="0"/>
          <w:color w:val="0F1115"/>
        </w:rPr>
        <w:t>2 Passengers:</w:t>
      </w:r>
      <w:r>
        <w:rPr>
          <w:rFonts w:ascii="Segoe UI" w:hAnsi="Segoe UI" w:cs="Segoe UI"/>
          <w:color w:val="0F1115"/>
        </w:rPr>
        <w:t> $8.00 per mile per passenger</w:t>
      </w:r>
    </w:p>
    <w:p w14:paraId="54ACCEEB" w14:textId="77777777" w:rsidR="008739F7" w:rsidRDefault="008739F7" w:rsidP="008739F7">
      <w:pPr>
        <w:pStyle w:val="ds-markdown-paragraph"/>
        <w:shd w:val="clear" w:color="auto" w:fill="FFFFFF"/>
        <w:spacing w:before="0" w:beforeAutospacing="0" w:after="0" w:afterAutospacing="0" w:line="420" w:lineRule="atLeast"/>
        <w:ind w:left="2370"/>
        <w:rPr>
          <w:rFonts w:ascii="Segoe UI" w:hAnsi="Segoe UI" w:cs="Segoe UI"/>
          <w:color w:val="0F1115"/>
        </w:rPr>
      </w:pPr>
      <w:r w:rsidRPr="008739F7">
        <w:rPr>
          <w:rStyle w:val="Strong"/>
          <w:rFonts w:ascii="Segoe UI" w:hAnsi="Segoe UI" w:cs="Segoe UI"/>
          <w:b w:val="0"/>
          <w:bCs w:val="0"/>
          <w:color w:val="0F1115"/>
        </w:rPr>
        <w:t>3 Passengers:</w:t>
      </w:r>
      <w:r>
        <w:rPr>
          <w:rFonts w:ascii="Segoe UI" w:hAnsi="Segoe UI" w:cs="Segoe UI"/>
          <w:color w:val="0F1115"/>
        </w:rPr>
        <w:t> $6.00 per mile per passenger</w:t>
      </w:r>
    </w:p>
    <w:p w14:paraId="048AF3A7" w14:textId="77777777" w:rsidR="008739F7" w:rsidRDefault="008739F7" w:rsidP="008739F7">
      <w:pPr>
        <w:pStyle w:val="ds-markdown-paragraph"/>
        <w:shd w:val="clear" w:color="auto" w:fill="FFFFFF"/>
        <w:spacing w:before="0" w:beforeAutospacing="0" w:after="0" w:afterAutospacing="0" w:line="420" w:lineRule="atLeast"/>
        <w:ind w:left="2370"/>
        <w:rPr>
          <w:rFonts w:ascii="Segoe UI" w:hAnsi="Segoe UI" w:cs="Segoe UI"/>
          <w:color w:val="0F1115"/>
        </w:rPr>
      </w:pPr>
      <w:r w:rsidRPr="008739F7">
        <w:rPr>
          <w:rStyle w:val="Strong"/>
          <w:rFonts w:ascii="Segoe UI" w:hAnsi="Segoe UI" w:cs="Segoe UI"/>
          <w:b w:val="0"/>
          <w:bCs w:val="0"/>
          <w:color w:val="0F1115"/>
        </w:rPr>
        <w:t>4 Passengers:</w:t>
      </w:r>
      <w:r>
        <w:rPr>
          <w:rFonts w:ascii="Segoe UI" w:hAnsi="Segoe UI" w:cs="Segoe UI"/>
          <w:color w:val="0F1115"/>
        </w:rPr>
        <w:t> $4.00 per mile per passenger</w:t>
      </w:r>
    </w:p>
    <w:p w14:paraId="61B1FED2" w14:textId="77777777" w:rsidR="008739F7" w:rsidRDefault="008739F7" w:rsidP="008739F7">
      <w:pPr>
        <w:pStyle w:val="ds-markdown-paragraph"/>
        <w:shd w:val="clear" w:color="auto" w:fill="FFFFFF"/>
        <w:spacing w:before="0" w:beforeAutospacing="0" w:after="0" w:afterAutospacing="0" w:line="420" w:lineRule="atLeast"/>
        <w:ind w:left="2370"/>
        <w:rPr>
          <w:rFonts w:ascii="Segoe UI" w:hAnsi="Segoe UI" w:cs="Segoe UI"/>
          <w:color w:val="0F1115"/>
        </w:rPr>
      </w:pPr>
      <w:r w:rsidRPr="008739F7">
        <w:rPr>
          <w:rStyle w:val="Strong"/>
          <w:rFonts w:ascii="Segoe UI" w:hAnsi="Segoe UI" w:cs="Segoe UI"/>
          <w:b w:val="0"/>
          <w:bCs w:val="0"/>
          <w:color w:val="0F1115"/>
        </w:rPr>
        <w:t>5 Passengers:</w:t>
      </w:r>
      <w:r>
        <w:rPr>
          <w:rFonts w:ascii="Segoe UI" w:hAnsi="Segoe UI" w:cs="Segoe UI"/>
          <w:color w:val="0F1115"/>
        </w:rPr>
        <w:t> $2.00 per mile per passenger</w:t>
      </w:r>
    </w:p>
    <w:p w14:paraId="04899E20" w14:textId="77777777" w:rsidR="008739F7" w:rsidRDefault="008739F7" w:rsidP="008739F7">
      <w:pPr>
        <w:pStyle w:val="ds-markdown-paragraph"/>
        <w:shd w:val="clear" w:color="auto" w:fill="FFFFFF"/>
        <w:spacing w:before="0" w:beforeAutospacing="0" w:after="0" w:afterAutospacing="0" w:line="420" w:lineRule="atLeast"/>
        <w:ind w:left="2370"/>
        <w:rPr>
          <w:rFonts w:ascii="Segoe UI" w:hAnsi="Segoe UI" w:cs="Segoe UI"/>
          <w:color w:val="0F1115"/>
        </w:rPr>
      </w:pPr>
      <w:r w:rsidRPr="008739F7">
        <w:rPr>
          <w:rStyle w:val="Strong"/>
          <w:rFonts w:ascii="Segoe UI" w:hAnsi="Segoe UI" w:cs="Segoe UI"/>
          <w:b w:val="0"/>
          <w:bCs w:val="0"/>
          <w:color w:val="0F1115"/>
        </w:rPr>
        <w:t>6 Passengers:</w:t>
      </w:r>
      <w:r>
        <w:rPr>
          <w:rFonts w:ascii="Segoe UI" w:hAnsi="Segoe UI" w:cs="Segoe UI"/>
          <w:color w:val="0F1115"/>
        </w:rPr>
        <w:t> $0.00 per mile per passenger</w:t>
      </w:r>
    </w:p>
    <w:p w14:paraId="2E83F151" w14:textId="77777777" w:rsidR="008739F7" w:rsidRDefault="008739F7" w:rsidP="008739F7">
      <w:pPr>
        <w:pStyle w:val="ds-markdown-paragraph"/>
        <w:shd w:val="clear" w:color="auto" w:fill="FFFFFF"/>
        <w:spacing w:before="240" w:beforeAutospacing="0" w:after="0" w:afterAutospacing="0" w:line="420" w:lineRule="atLeast"/>
        <w:ind w:left="1440"/>
        <w:rPr>
          <w:rFonts w:ascii="Segoe UI" w:hAnsi="Segoe UI" w:cs="Segoe UI"/>
          <w:color w:val="0F1115"/>
        </w:rPr>
      </w:pPr>
      <w:r>
        <w:rPr>
          <w:rStyle w:val="Strong"/>
          <w:rFonts w:ascii="Segoe UI" w:hAnsi="Segoe UI" w:cs="Segoe UI"/>
          <w:color w:val="0F1115"/>
        </w:rPr>
        <w:t>Conclusion:</w:t>
      </w:r>
      <w:r>
        <w:rPr>
          <w:rFonts w:ascii="Segoe UI" w:hAnsi="Segoe UI" w:cs="Segoe UI"/>
          <w:color w:val="0F1115"/>
        </w:rPr>
        <w:t> The average fare per mile per passenger decreases as the number of passengers increases.</w:t>
      </w:r>
    </w:p>
    <w:p w14:paraId="5196B0ED" w14:textId="7743C87A" w:rsidR="008739F7" w:rsidRDefault="008739F7" w:rsidP="008739F7">
      <w:pPr>
        <w:pStyle w:val="ds-markdown-paragraph"/>
        <w:shd w:val="clear" w:color="auto" w:fill="FFFFFF"/>
        <w:spacing w:before="240" w:beforeAutospacing="0" w:after="0" w:afterAutospacing="0" w:line="420" w:lineRule="atLeast"/>
        <w:ind w:left="1440"/>
        <w:rPr>
          <w:rFonts w:ascii="Segoe UI" w:hAnsi="Segoe UI" w:cs="Segoe UI"/>
          <w:color w:val="0F1115"/>
        </w:rPr>
      </w:pPr>
      <w:r>
        <w:rPr>
          <w:noProof/>
        </w:rPr>
        <w:drawing>
          <wp:inline distT="0" distB="0" distL="0" distR="0" wp14:anchorId="7E6EECEC" wp14:editId="5C9AC857">
            <wp:extent cx="5943600" cy="4035425"/>
            <wp:effectExtent l="0" t="0" r="0" b="3175"/>
            <wp:docPr id="133554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46168" name=""/>
                    <pic:cNvPicPr/>
                  </pic:nvPicPr>
                  <pic:blipFill>
                    <a:blip r:embed="rId49"/>
                    <a:stretch>
                      <a:fillRect/>
                    </a:stretch>
                  </pic:blipFill>
                  <pic:spPr>
                    <a:xfrm>
                      <a:off x="0" y="0"/>
                      <a:ext cx="5943600" cy="4035425"/>
                    </a:xfrm>
                    <a:prstGeom prst="rect">
                      <a:avLst/>
                    </a:prstGeom>
                  </pic:spPr>
                </pic:pic>
              </a:graphicData>
            </a:graphic>
          </wp:inline>
        </w:drawing>
      </w:r>
    </w:p>
    <w:p w14:paraId="0000002D" w14:textId="3B98B950" w:rsidR="00497924" w:rsidRDefault="00000000" w:rsidP="00626A92">
      <w:pPr>
        <w:spacing w:before="200"/>
        <w:ind w:left="1890"/>
      </w:pPr>
      <w:r>
        <w:rPr>
          <w:b/>
        </w:rPr>
        <w:br/>
      </w:r>
    </w:p>
    <w:p w14:paraId="028556A1" w14:textId="77777777" w:rsidR="008739F7" w:rsidRPr="008739F7" w:rsidRDefault="00000000" w:rsidP="008E16F6">
      <w:pPr>
        <w:numPr>
          <w:ilvl w:val="2"/>
          <w:numId w:val="8"/>
        </w:numPr>
        <w:spacing w:before="200"/>
      </w:pPr>
      <w:r>
        <w:rPr>
          <w:b/>
        </w:rPr>
        <w:t>Find the average fare per mile by hours of the day and by days of the week</w:t>
      </w:r>
    </w:p>
    <w:p w14:paraId="4A1B2A82" w14:textId="26C033BD" w:rsidR="005F3120" w:rsidRPr="005F3120" w:rsidRDefault="008739F7" w:rsidP="00C97F88">
      <w:pPr>
        <w:spacing w:before="200"/>
        <w:ind w:left="2880"/>
        <w:rPr>
          <w:lang w:val="en-US"/>
        </w:rPr>
      </w:pPr>
      <w:r>
        <w:rPr>
          <w:noProof/>
        </w:rPr>
        <w:drawing>
          <wp:inline distT="0" distB="0" distL="0" distR="0" wp14:anchorId="1C333278" wp14:editId="764BBE64">
            <wp:extent cx="5082540" cy="4997450"/>
            <wp:effectExtent l="0" t="0" r="3810" b="0"/>
            <wp:docPr id="113285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51658" name=""/>
                    <pic:cNvPicPr/>
                  </pic:nvPicPr>
                  <pic:blipFill>
                    <a:blip r:embed="rId50"/>
                    <a:stretch>
                      <a:fillRect/>
                    </a:stretch>
                  </pic:blipFill>
                  <pic:spPr>
                    <a:xfrm>
                      <a:off x="0" y="0"/>
                      <a:ext cx="5082540" cy="4997450"/>
                    </a:xfrm>
                    <a:prstGeom prst="rect">
                      <a:avLst/>
                    </a:prstGeom>
                  </pic:spPr>
                </pic:pic>
              </a:graphicData>
            </a:graphic>
          </wp:inline>
        </w:drawing>
      </w:r>
      <w:r w:rsidR="005F3120" w:rsidRPr="005F3120">
        <w:rPr>
          <w:lang w:val="en-US"/>
        </w:rPr>
        <w:t xml:space="preserve"> Average Fare per Mile by Hour of the Day</w:t>
      </w:r>
    </w:p>
    <w:p w14:paraId="0F3AAAC6" w14:textId="77777777" w:rsidR="005F3120" w:rsidRPr="005F3120" w:rsidRDefault="005F3120" w:rsidP="00C97F88">
      <w:pPr>
        <w:numPr>
          <w:ilvl w:val="0"/>
          <w:numId w:val="14"/>
        </w:numPr>
        <w:tabs>
          <w:tab w:val="clear" w:pos="720"/>
          <w:tab w:val="num" w:pos="2880"/>
        </w:tabs>
        <w:spacing w:before="200"/>
        <w:ind w:left="2880"/>
        <w:rPr>
          <w:lang w:val="en-US"/>
        </w:rPr>
      </w:pPr>
      <w:r w:rsidRPr="005F3120">
        <w:rPr>
          <w:lang w:val="en-US"/>
        </w:rPr>
        <w:t>Fares are lowest (approx. $5-$7) during early morning hours (12 AM - 5 AM).</w:t>
      </w:r>
    </w:p>
    <w:p w14:paraId="58B636D5" w14:textId="77777777" w:rsidR="005F3120" w:rsidRPr="005F3120" w:rsidRDefault="005F3120" w:rsidP="00C97F88">
      <w:pPr>
        <w:numPr>
          <w:ilvl w:val="0"/>
          <w:numId w:val="14"/>
        </w:numPr>
        <w:tabs>
          <w:tab w:val="clear" w:pos="720"/>
          <w:tab w:val="num" w:pos="2880"/>
        </w:tabs>
        <w:spacing w:before="200"/>
        <w:ind w:left="2880"/>
        <w:rPr>
          <w:lang w:val="en-US"/>
        </w:rPr>
      </w:pPr>
      <w:r w:rsidRPr="005F3120">
        <w:rPr>
          <w:lang w:val="en-US"/>
        </w:rPr>
        <w:t>A sharp peak occurs during the morning rush hour (7 AM - 9 AM), reaching over $16.</w:t>
      </w:r>
    </w:p>
    <w:p w14:paraId="61627F77" w14:textId="77777777" w:rsidR="005F3120" w:rsidRPr="005F3120" w:rsidRDefault="005F3120" w:rsidP="00C97F88">
      <w:pPr>
        <w:numPr>
          <w:ilvl w:val="0"/>
          <w:numId w:val="14"/>
        </w:numPr>
        <w:tabs>
          <w:tab w:val="clear" w:pos="720"/>
          <w:tab w:val="num" w:pos="2880"/>
        </w:tabs>
        <w:spacing w:before="200"/>
        <w:ind w:left="2880"/>
        <w:rPr>
          <w:lang w:val="en-US"/>
        </w:rPr>
      </w:pPr>
      <w:r w:rsidRPr="005F3120">
        <w:rPr>
          <w:lang w:val="en-US"/>
        </w:rPr>
        <w:t>Fares remain elevated during the day and see a second, smaller peak in the early evening (around 6 PM).</w:t>
      </w:r>
    </w:p>
    <w:p w14:paraId="1AC0DC43" w14:textId="27AC0283" w:rsidR="005F3120" w:rsidRPr="005F3120" w:rsidRDefault="005F3120" w:rsidP="00C97F88">
      <w:pPr>
        <w:spacing w:before="200"/>
        <w:ind w:left="2160" w:firstLine="360"/>
        <w:rPr>
          <w:lang w:val="en-US"/>
        </w:rPr>
      </w:pPr>
      <w:r>
        <w:rPr>
          <w:lang w:val="en-US"/>
        </w:rPr>
        <w:t xml:space="preserve">   </w:t>
      </w:r>
      <w:r w:rsidRPr="005F3120">
        <w:rPr>
          <w:lang w:val="en-US"/>
        </w:rPr>
        <w:t>Average Fare per Mile by Day and Hour (Heatmap)</w:t>
      </w:r>
    </w:p>
    <w:p w14:paraId="73CEBC9F" w14:textId="77777777" w:rsidR="005F3120" w:rsidRPr="005F3120" w:rsidRDefault="005F3120" w:rsidP="00C97F88">
      <w:pPr>
        <w:numPr>
          <w:ilvl w:val="0"/>
          <w:numId w:val="15"/>
        </w:numPr>
        <w:tabs>
          <w:tab w:val="clear" w:pos="720"/>
          <w:tab w:val="num" w:pos="2880"/>
        </w:tabs>
        <w:spacing w:before="200"/>
        <w:ind w:left="2880"/>
        <w:rPr>
          <w:lang w:val="en-US"/>
        </w:rPr>
      </w:pPr>
      <w:r w:rsidRPr="005F3120">
        <w:rPr>
          <w:lang w:val="en-US"/>
        </w:rPr>
        <w:t>Highest Fares: Occur on weekday (Mon-Fri) mornings (~7 AM - 9 AM) and on Thursday &amp; Wednesday evenings (~4 PM - 6 PM). Extreme peaks (over $50) occur sporadically on Tuesday and Saturday mornings.</w:t>
      </w:r>
    </w:p>
    <w:p w14:paraId="5D270823" w14:textId="77777777" w:rsidR="005F3120" w:rsidRPr="005F3120" w:rsidRDefault="005F3120" w:rsidP="00C97F88">
      <w:pPr>
        <w:numPr>
          <w:ilvl w:val="0"/>
          <w:numId w:val="15"/>
        </w:numPr>
        <w:tabs>
          <w:tab w:val="clear" w:pos="720"/>
          <w:tab w:val="num" w:pos="2880"/>
        </w:tabs>
        <w:spacing w:before="200"/>
        <w:ind w:left="2880"/>
        <w:rPr>
          <w:lang w:val="en-US"/>
        </w:rPr>
      </w:pPr>
      <w:r w:rsidRPr="005F3120">
        <w:rPr>
          <w:lang w:val="en-US"/>
        </w:rPr>
        <w:t>Lowest Fares: Consistently found during overnight hours (12 AM - 6 AM) across all days of the week.</w:t>
      </w:r>
    </w:p>
    <w:p w14:paraId="3D70019A" w14:textId="77777777" w:rsidR="005F3120" w:rsidRPr="005F3120" w:rsidRDefault="005F3120" w:rsidP="00C97F88">
      <w:pPr>
        <w:numPr>
          <w:ilvl w:val="0"/>
          <w:numId w:val="15"/>
        </w:numPr>
        <w:tabs>
          <w:tab w:val="clear" w:pos="720"/>
          <w:tab w:val="num" w:pos="2880"/>
        </w:tabs>
        <w:spacing w:before="200"/>
        <w:ind w:left="2880"/>
        <w:rPr>
          <w:lang w:val="en-US"/>
        </w:rPr>
      </w:pPr>
      <w:r w:rsidRPr="005F3120">
        <w:rPr>
          <w:lang w:val="en-US"/>
        </w:rPr>
        <w:t>Weekend Pattern: Saturday and Sunday show more moderate fare fluctuations compared to weekdays, with no strong morning rush hour peak.</w:t>
      </w:r>
    </w:p>
    <w:p w14:paraId="0000002E" w14:textId="0CFA5773" w:rsidR="00497924" w:rsidRDefault="00497924" w:rsidP="008739F7">
      <w:pPr>
        <w:spacing w:before="200"/>
        <w:ind w:left="1890"/>
      </w:pPr>
    </w:p>
    <w:p w14:paraId="0000002F" w14:textId="39E06177" w:rsidR="00497924" w:rsidRDefault="00000000" w:rsidP="007545BD">
      <w:pPr>
        <w:pStyle w:val="ListParagraph"/>
        <w:numPr>
          <w:ilvl w:val="2"/>
          <w:numId w:val="16"/>
        </w:numPr>
        <w:spacing w:before="200"/>
      </w:pPr>
      <w:proofErr w:type="spellStart"/>
      <w:r w:rsidRPr="005F3120">
        <w:rPr>
          <w:b/>
        </w:rPr>
        <w:t>Analyse</w:t>
      </w:r>
      <w:proofErr w:type="spellEnd"/>
      <w:r w:rsidRPr="005F3120">
        <w:rPr>
          <w:b/>
        </w:rPr>
        <w:t xml:space="preserve"> the average fare per mile for the different vendors</w:t>
      </w:r>
      <w:r w:rsidRPr="005F3120">
        <w:rPr>
          <w:b/>
        </w:rPr>
        <w:br/>
      </w:r>
      <w:r w:rsidRPr="005F3120">
        <w:rPr>
          <w:b/>
        </w:rPr>
        <w:br/>
      </w:r>
      <w:r w:rsidR="005F3120">
        <w:rPr>
          <w:noProof/>
        </w:rPr>
        <w:drawing>
          <wp:inline distT="0" distB="0" distL="0" distR="0" wp14:anchorId="472BD655" wp14:editId="08B21DC7">
            <wp:extent cx="5387340" cy="2785110"/>
            <wp:effectExtent l="0" t="0" r="3810" b="0"/>
            <wp:docPr id="98993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33233" name=""/>
                    <pic:cNvPicPr/>
                  </pic:nvPicPr>
                  <pic:blipFill>
                    <a:blip r:embed="rId51"/>
                    <a:stretch>
                      <a:fillRect/>
                    </a:stretch>
                  </pic:blipFill>
                  <pic:spPr>
                    <a:xfrm>
                      <a:off x="0" y="0"/>
                      <a:ext cx="5387340" cy="2785110"/>
                    </a:xfrm>
                    <a:prstGeom prst="rect">
                      <a:avLst/>
                    </a:prstGeom>
                  </pic:spPr>
                </pic:pic>
              </a:graphicData>
            </a:graphic>
          </wp:inline>
        </w:drawing>
      </w:r>
      <w:r w:rsidRPr="005F3120">
        <w:rPr>
          <w:b/>
        </w:rPr>
        <w:br/>
      </w:r>
    </w:p>
    <w:p w14:paraId="240BC449" w14:textId="77777777" w:rsidR="007545BD" w:rsidRPr="007545BD" w:rsidRDefault="007545BD" w:rsidP="00C97F88">
      <w:pPr>
        <w:spacing w:before="200"/>
        <w:ind w:left="2880"/>
        <w:rPr>
          <w:lang w:val="en-US"/>
        </w:rPr>
      </w:pPr>
      <w:r w:rsidRPr="007545BD">
        <w:rPr>
          <w:lang w:val="en-US"/>
        </w:rPr>
        <w:t>Average Fare per Mile by Vendor and Hour of Day</w:t>
      </w:r>
    </w:p>
    <w:p w14:paraId="7275FB5C" w14:textId="77777777" w:rsidR="007545BD" w:rsidRPr="007545BD" w:rsidRDefault="007545BD" w:rsidP="00C97F88">
      <w:pPr>
        <w:numPr>
          <w:ilvl w:val="0"/>
          <w:numId w:val="17"/>
        </w:numPr>
        <w:tabs>
          <w:tab w:val="num" w:pos="1440"/>
        </w:tabs>
        <w:spacing w:before="200"/>
        <w:ind w:left="2520"/>
        <w:rPr>
          <w:lang w:val="en-US"/>
        </w:rPr>
      </w:pPr>
      <w:r w:rsidRPr="007545BD">
        <w:rPr>
          <w:lang w:val="en-US"/>
        </w:rPr>
        <w:t>Vendor 2 consistently charges a higher average fare per mile than Vendor 1 across all hours of the day.</w:t>
      </w:r>
    </w:p>
    <w:p w14:paraId="3338E645" w14:textId="77777777" w:rsidR="007545BD" w:rsidRPr="007545BD" w:rsidRDefault="007545BD" w:rsidP="00C97F88">
      <w:pPr>
        <w:numPr>
          <w:ilvl w:val="0"/>
          <w:numId w:val="17"/>
        </w:numPr>
        <w:tabs>
          <w:tab w:val="num" w:pos="1440"/>
        </w:tabs>
        <w:spacing w:before="200"/>
        <w:ind w:left="2520"/>
        <w:rPr>
          <w:lang w:val="en-US"/>
        </w:rPr>
      </w:pPr>
      <w:r w:rsidRPr="007545BD">
        <w:rPr>
          <w:lang w:val="en-US"/>
        </w:rPr>
        <w:t>Both vendors follow a similar daily pattern, with fares peaking during the morning (7-9 AM) and evening (4-8 PM) rush hours.</w:t>
      </w:r>
    </w:p>
    <w:p w14:paraId="28E6A3A2" w14:textId="77777777" w:rsidR="007545BD" w:rsidRPr="007545BD" w:rsidRDefault="007545BD" w:rsidP="00C97F88">
      <w:pPr>
        <w:numPr>
          <w:ilvl w:val="0"/>
          <w:numId w:val="17"/>
        </w:numPr>
        <w:tabs>
          <w:tab w:val="num" w:pos="1440"/>
        </w:tabs>
        <w:spacing w:before="200"/>
        <w:ind w:left="2520"/>
        <w:rPr>
          <w:lang w:val="en-US"/>
        </w:rPr>
      </w:pPr>
      <w:r w:rsidRPr="007545BD">
        <w:rPr>
          <w:lang w:val="en-US"/>
        </w:rPr>
        <w:t>The fare difference between the two vendors is most pronounced during these peak hours.</w:t>
      </w:r>
    </w:p>
    <w:p w14:paraId="57612566" w14:textId="77777777" w:rsidR="005F3120" w:rsidRDefault="005F3120" w:rsidP="00C97F88">
      <w:pPr>
        <w:spacing w:before="200"/>
        <w:ind w:left="2880"/>
      </w:pPr>
    </w:p>
    <w:p w14:paraId="0536BA5A" w14:textId="77777777" w:rsidR="007545BD" w:rsidRPr="007545BD" w:rsidRDefault="00000000" w:rsidP="005F3120">
      <w:pPr>
        <w:numPr>
          <w:ilvl w:val="2"/>
          <w:numId w:val="16"/>
        </w:numPr>
        <w:spacing w:before="200"/>
      </w:pPr>
      <w:r>
        <w:rPr>
          <w:b/>
        </w:rPr>
        <w:t>Compare the fare rates of different vendors in a distance-tiered fashion</w:t>
      </w:r>
    </w:p>
    <w:p w14:paraId="4AE846BF" w14:textId="77777777" w:rsidR="007545BD" w:rsidRPr="007545BD" w:rsidRDefault="007545BD" w:rsidP="007545BD">
      <w:pPr>
        <w:spacing w:before="200"/>
        <w:ind w:left="2100"/>
      </w:pPr>
    </w:p>
    <w:p w14:paraId="5AB24D61" w14:textId="77777777" w:rsidR="007545BD" w:rsidRDefault="007545BD" w:rsidP="007545BD">
      <w:pPr>
        <w:pStyle w:val="ds-markdown-paragraph"/>
        <w:shd w:val="clear" w:color="auto" w:fill="FFFFFF"/>
        <w:spacing w:before="0" w:beforeAutospacing="0" w:after="0" w:afterAutospacing="0"/>
        <w:ind w:left="2160"/>
        <w:rPr>
          <w:rFonts w:ascii="Segoe UI" w:hAnsi="Segoe UI" w:cs="Segoe UI"/>
          <w:color w:val="0F1115"/>
        </w:rPr>
      </w:pPr>
      <w:r w:rsidRPr="007545BD">
        <w:rPr>
          <w:rStyle w:val="Strong"/>
          <w:rFonts w:ascii="Segoe UI" w:hAnsi="Segoe UI" w:cs="Segoe UI"/>
          <w:b w:val="0"/>
          <w:bCs w:val="0"/>
          <w:color w:val="0F1115"/>
        </w:rPr>
        <w:t>Vendor 2</w:t>
      </w:r>
      <w:r>
        <w:rPr>
          <w:rFonts w:ascii="Segoe UI" w:hAnsi="Segoe UI" w:cs="Segoe UI"/>
          <w:color w:val="0F1115"/>
        </w:rPr>
        <w:t> charges a higher fare per mile than </w:t>
      </w:r>
      <w:r w:rsidRPr="007545BD">
        <w:rPr>
          <w:rStyle w:val="Strong"/>
          <w:rFonts w:ascii="Segoe UI" w:hAnsi="Segoe UI" w:cs="Segoe UI"/>
          <w:b w:val="0"/>
          <w:bCs w:val="0"/>
          <w:color w:val="0F1115"/>
        </w:rPr>
        <w:t>Vendor 1</w:t>
      </w:r>
      <w:r>
        <w:rPr>
          <w:rFonts w:ascii="Segoe UI" w:hAnsi="Segoe UI" w:cs="Segoe UI"/>
          <w:color w:val="0F1115"/>
        </w:rPr>
        <w:t> across all distance tiers.</w:t>
      </w:r>
    </w:p>
    <w:p w14:paraId="054F6094" w14:textId="77777777" w:rsidR="007545BD" w:rsidRDefault="007545BD" w:rsidP="007545BD">
      <w:pPr>
        <w:pStyle w:val="ds-markdown-paragraph"/>
        <w:shd w:val="clear" w:color="auto" w:fill="FFFFFF"/>
        <w:spacing w:before="0" w:beforeAutospacing="0" w:after="0" w:afterAutospacing="0"/>
        <w:ind w:left="2160"/>
        <w:rPr>
          <w:rFonts w:ascii="Segoe UI" w:hAnsi="Segoe UI" w:cs="Segoe UI"/>
          <w:color w:val="0F1115"/>
        </w:rPr>
      </w:pPr>
      <w:r>
        <w:rPr>
          <w:rFonts w:ascii="Segoe UI" w:hAnsi="Segoe UI" w:cs="Segoe UI"/>
          <w:color w:val="0F1115"/>
        </w:rPr>
        <w:t xml:space="preserve">For both vendors, the fare per mile is highest for the shortest trips </w:t>
      </w:r>
      <w:r w:rsidRPr="007545BD">
        <w:rPr>
          <w:rFonts w:ascii="Segoe UI" w:hAnsi="Segoe UI" w:cs="Segoe UI"/>
          <w:b/>
          <w:bCs/>
          <w:color w:val="0F1115"/>
        </w:rPr>
        <w:t>(</w:t>
      </w:r>
      <w:r w:rsidRPr="007545BD">
        <w:rPr>
          <w:rStyle w:val="Strong"/>
          <w:rFonts w:ascii="Segoe UI" w:hAnsi="Segoe UI" w:cs="Segoe UI"/>
          <w:b w:val="0"/>
          <w:bCs w:val="0"/>
          <w:color w:val="0F1115"/>
        </w:rPr>
        <w:t>Up to 2 miles</w:t>
      </w:r>
      <w:r w:rsidRPr="007545BD">
        <w:rPr>
          <w:rFonts w:ascii="Segoe UI" w:hAnsi="Segoe UI" w:cs="Segoe UI"/>
          <w:b/>
          <w:bCs/>
          <w:color w:val="0F1115"/>
        </w:rPr>
        <w:t>)</w:t>
      </w:r>
      <w:r>
        <w:rPr>
          <w:rFonts w:ascii="Segoe UI" w:hAnsi="Segoe UI" w:cs="Segoe UI"/>
          <w:color w:val="0F1115"/>
        </w:rPr>
        <w:t xml:space="preserve"> and decreases significantly for longer distances.</w:t>
      </w:r>
    </w:p>
    <w:p w14:paraId="5138B52D" w14:textId="77777777" w:rsidR="007545BD" w:rsidRDefault="007545BD" w:rsidP="007545BD">
      <w:pPr>
        <w:pStyle w:val="ds-markdown-paragraph"/>
        <w:shd w:val="clear" w:color="auto" w:fill="FFFFFF"/>
        <w:spacing w:before="0" w:beforeAutospacing="0" w:after="0" w:afterAutospacing="0"/>
        <w:ind w:left="2160"/>
        <w:rPr>
          <w:rFonts w:ascii="Segoe UI" w:hAnsi="Segoe UI" w:cs="Segoe UI"/>
          <w:color w:val="0F1115"/>
        </w:rPr>
      </w:pPr>
      <w:r>
        <w:rPr>
          <w:rFonts w:ascii="Segoe UI" w:hAnsi="Segoe UI" w:cs="Segoe UI"/>
          <w:color w:val="0F1115"/>
        </w:rPr>
        <w:t>The fare difference between the two vendors is most pronounced for short trips and narrows as the trip distance increases.</w:t>
      </w:r>
    </w:p>
    <w:p w14:paraId="078B6E05" w14:textId="77777777" w:rsidR="007545BD" w:rsidRDefault="007545BD" w:rsidP="007545BD">
      <w:pPr>
        <w:pStyle w:val="ds-markdown-paragraph"/>
        <w:shd w:val="clear" w:color="auto" w:fill="FFFFFF"/>
        <w:spacing w:before="240" w:beforeAutospacing="0" w:after="0" w:afterAutospacing="0"/>
        <w:ind w:left="2100"/>
        <w:rPr>
          <w:rFonts w:ascii="Segoe UI" w:hAnsi="Segoe UI" w:cs="Segoe UI"/>
          <w:color w:val="0F1115"/>
        </w:rPr>
      </w:pPr>
      <w:r w:rsidRPr="007545BD">
        <w:rPr>
          <w:rStyle w:val="Strong"/>
          <w:rFonts w:ascii="Segoe UI" w:hAnsi="Segoe UI" w:cs="Segoe UI"/>
          <w:b w:val="0"/>
          <w:bCs w:val="0"/>
          <w:color w:val="0F1115"/>
        </w:rPr>
        <w:t>Conclusion:</w:t>
      </w:r>
      <w:r>
        <w:rPr>
          <w:rFonts w:ascii="Segoe UI" w:hAnsi="Segoe UI" w:cs="Segoe UI"/>
          <w:color w:val="0F1115"/>
        </w:rPr>
        <w:t> Vendor 2 is consistently more expensive, especially for short-distance trips.</w:t>
      </w:r>
    </w:p>
    <w:p w14:paraId="692A2A8D" w14:textId="77777777" w:rsidR="007545BD" w:rsidRPr="007545BD" w:rsidRDefault="007545BD" w:rsidP="007545BD">
      <w:pPr>
        <w:spacing w:before="200"/>
        <w:ind w:left="2640"/>
      </w:pPr>
    </w:p>
    <w:p w14:paraId="00000030" w14:textId="252B3255" w:rsidR="00497924" w:rsidRDefault="00000000" w:rsidP="007545BD">
      <w:pPr>
        <w:spacing w:before="200"/>
        <w:ind w:left="2100"/>
      </w:pPr>
      <w:r>
        <w:rPr>
          <w:b/>
        </w:rPr>
        <w:br/>
      </w:r>
      <w:r>
        <w:rPr>
          <w:b/>
        </w:rPr>
        <w:br/>
      </w:r>
      <w:r w:rsidR="007545BD">
        <w:rPr>
          <w:noProof/>
        </w:rPr>
        <w:drawing>
          <wp:inline distT="0" distB="0" distL="0" distR="0" wp14:anchorId="03B0617D" wp14:editId="4E1C0CFD">
            <wp:extent cx="5364480" cy="3547745"/>
            <wp:effectExtent l="0" t="0" r="7620" b="0"/>
            <wp:docPr id="189474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46051" name=""/>
                    <pic:cNvPicPr/>
                  </pic:nvPicPr>
                  <pic:blipFill>
                    <a:blip r:embed="rId52"/>
                    <a:stretch>
                      <a:fillRect/>
                    </a:stretch>
                  </pic:blipFill>
                  <pic:spPr>
                    <a:xfrm>
                      <a:off x="0" y="0"/>
                      <a:ext cx="5364480" cy="3547745"/>
                    </a:xfrm>
                    <a:prstGeom prst="rect">
                      <a:avLst/>
                    </a:prstGeom>
                  </pic:spPr>
                </pic:pic>
              </a:graphicData>
            </a:graphic>
          </wp:inline>
        </w:drawing>
      </w:r>
    </w:p>
    <w:p w14:paraId="00000031" w14:textId="0BBFB28E" w:rsidR="00497924" w:rsidRPr="007545BD" w:rsidRDefault="00000000" w:rsidP="005F3120">
      <w:pPr>
        <w:numPr>
          <w:ilvl w:val="2"/>
          <w:numId w:val="16"/>
        </w:numPr>
        <w:spacing w:before="200"/>
      </w:pPr>
      <w:proofErr w:type="spellStart"/>
      <w:r>
        <w:rPr>
          <w:b/>
        </w:rPr>
        <w:t>Analyse</w:t>
      </w:r>
      <w:proofErr w:type="spellEnd"/>
      <w:r>
        <w:rPr>
          <w:b/>
        </w:rPr>
        <w:t xml:space="preserve"> the tip percentages</w:t>
      </w:r>
      <w:r>
        <w:rPr>
          <w:b/>
        </w:rPr>
        <w:br/>
      </w:r>
      <w:r>
        <w:rPr>
          <w:b/>
        </w:rPr>
        <w:br/>
      </w:r>
      <w:r w:rsidR="007545BD">
        <w:rPr>
          <w:noProof/>
        </w:rPr>
        <w:drawing>
          <wp:inline distT="0" distB="0" distL="0" distR="0" wp14:anchorId="5431A942" wp14:editId="70325097">
            <wp:extent cx="5379720" cy="6473190"/>
            <wp:effectExtent l="0" t="0" r="0" b="3810"/>
            <wp:docPr id="34605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59054" name=""/>
                    <pic:cNvPicPr/>
                  </pic:nvPicPr>
                  <pic:blipFill>
                    <a:blip r:embed="rId53"/>
                    <a:stretch>
                      <a:fillRect/>
                    </a:stretch>
                  </pic:blipFill>
                  <pic:spPr>
                    <a:xfrm>
                      <a:off x="0" y="0"/>
                      <a:ext cx="5379720" cy="6473190"/>
                    </a:xfrm>
                    <a:prstGeom prst="rect">
                      <a:avLst/>
                    </a:prstGeom>
                  </pic:spPr>
                </pic:pic>
              </a:graphicData>
            </a:graphic>
          </wp:inline>
        </w:drawing>
      </w:r>
    </w:p>
    <w:p w14:paraId="362F03F7" w14:textId="0A347B8B" w:rsidR="00C97F88" w:rsidRPr="00C97F88" w:rsidRDefault="00C97F88" w:rsidP="00C97F88">
      <w:pPr>
        <w:spacing w:before="200"/>
        <w:ind w:left="1440" w:firstLine="360"/>
        <w:rPr>
          <w:lang w:val="en-US"/>
        </w:rPr>
      </w:pPr>
      <w:r w:rsidRPr="00C97F88">
        <w:rPr>
          <w:lang w:val="en-US"/>
        </w:rPr>
        <w:t xml:space="preserve"> By Passenger Count:</w:t>
      </w:r>
    </w:p>
    <w:p w14:paraId="44B7DA92" w14:textId="77777777" w:rsidR="00C97F88" w:rsidRPr="00C97F88" w:rsidRDefault="00C97F88" w:rsidP="00C97F88">
      <w:pPr>
        <w:numPr>
          <w:ilvl w:val="0"/>
          <w:numId w:val="19"/>
        </w:numPr>
        <w:tabs>
          <w:tab w:val="clear" w:pos="720"/>
          <w:tab w:val="num" w:pos="2160"/>
        </w:tabs>
        <w:spacing w:before="200"/>
        <w:ind w:left="2160"/>
        <w:rPr>
          <w:lang w:val="en-US"/>
        </w:rPr>
      </w:pPr>
      <w:r w:rsidRPr="00C97F88">
        <w:rPr>
          <w:lang w:val="en-US"/>
        </w:rPr>
        <w:t>Tip percentage is highest for single-passenger rides.</w:t>
      </w:r>
    </w:p>
    <w:p w14:paraId="5C48E396" w14:textId="77777777" w:rsidR="00C97F88" w:rsidRPr="00C97F88" w:rsidRDefault="00C97F88" w:rsidP="00C97F88">
      <w:pPr>
        <w:numPr>
          <w:ilvl w:val="0"/>
          <w:numId w:val="19"/>
        </w:numPr>
        <w:tabs>
          <w:tab w:val="clear" w:pos="720"/>
          <w:tab w:val="num" w:pos="2160"/>
        </w:tabs>
        <w:spacing w:before="200"/>
        <w:ind w:left="2160"/>
        <w:rPr>
          <w:lang w:val="en-US"/>
        </w:rPr>
      </w:pPr>
      <w:r w:rsidRPr="00C97F88">
        <w:rPr>
          <w:lang w:val="en-US"/>
        </w:rPr>
        <w:t>A significant and consistent decrease in tip percentage is observed as the number of passengers increases.</w:t>
      </w:r>
    </w:p>
    <w:p w14:paraId="734FD572" w14:textId="7A1CC137" w:rsidR="00C97F88" w:rsidRPr="00C97F88" w:rsidRDefault="00C97F88" w:rsidP="00C97F88">
      <w:pPr>
        <w:spacing w:before="200"/>
        <w:ind w:left="1440" w:firstLine="360"/>
        <w:rPr>
          <w:lang w:val="en-US"/>
        </w:rPr>
      </w:pPr>
      <w:r w:rsidRPr="00C97F88">
        <w:rPr>
          <w:lang w:val="en-US"/>
        </w:rPr>
        <w:t xml:space="preserve"> By Hour of the Day:</w:t>
      </w:r>
    </w:p>
    <w:p w14:paraId="58BC5C17" w14:textId="77777777" w:rsidR="00C97F88" w:rsidRPr="00C97F88" w:rsidRDefault="00C97F88" w:rsidP="00C97F88">
      <w:pPr>
        <w:numPr>
          <w:ilvl w:val="0"/>
          <w:numId w:val="20"/>
        </w:numPr>
        <w:tabs>
          <w:tab w:val="clear" w:pos="720"/>
          <w:tab w:val="num" w:pos="2160"/>
        </w:tabs>
        <w:spacing w:before="200"/>
        <w:ind w:left="2160"/>
        <w:rPr>
          <w:lang w:val="en-US"/>
        </w:rPr>
      </w:pPr>
      <w:r w:rsidRPr="00C97F88">
        <w:rPr>
          <w:lang w:val="en-US"/>
        </w:rPr>
        <w:t>Tip percentages are highest during the early morning hours (12 AM - 5 AM).</w:t>
      </w:r>
    </w:p>
    <w:p w14:paraId="4D25CAED" w14:textId="77777777" w:rsidR="00C97F88" w:rsidRPr="00C97F88" w:rsidRDefault="00C97F88" w:rsidP="00C97F88">
      <w:pPr>
        <w:numPr>
          <w:ilvl w:val="0"/>
          <w:numId w:val="20"/>
        </w:numPr>
        <w:tabs>
          <w:tab w:val="clear" w:pos="720"/>
          <w:tab w:val="num" w:pos="2160"/>
        </w:tabs>
        <w:spacing w:before="200"/>
        <w:ind w:left="2160"/>
        <w:rPr>
          <w:lang w:val="en-US"/>
        </w:rPr>
      </w:pPr>
      <w:r w:rsidRPr="00C97F88">
        <w:rPr>
          <w:lang w:val="en-US"/>
        </w:rPr>
        <w:t>The lowest tip percentages occur during the morning rush hour (around 7-9 AM).</w:t>
      </w:r>
    </w:p>
    <w:p w14:paraId="271C4146" w14:textId="77777777" w:rsidR="007545BD" w:rsidRDefault="007545BD" w:rsidP="007545BD">
      <w:pPr>
        <w:spacing w:before="200"/>
        <w:ind w:left="2100"/>
      </w:pPr>
    </w:p>
    <w:p w14:paraId="00000032" w14:textId="63697C0E" w:rsidR="00497924" w:rsidRPr="007A4FD9" w:rsidRDefault="00000000" w:rsidP="005F3120">
      <w:pPr>
        <w:numPr>
          <w:ilvl w:val="2"/>
          <w:numId w:val="16"/>
        </w:numPr>
        <w:spacing w:before="200"/>
      </w:pPr>
      <w:proofErr w:type="spellStart"/>
      <w:r>
        <w:rPr>
          <w:b/>
        </w:rPr>
        <w:t>Analyse</w:t>
      </w:r>
      <w:proofErr w:type="spellEnd"/>
      <w:r>
        <w:rPr>
          <w:b/>
        </w:rPr>
        <w:t xml:space="preserve"> the trends in passenger count</w:t>
      </w:r>
      <w:r>
        <w:rPr>
          <w:b/>
        </w:rPr>
        <w:br/>
      </w:r>
      <w:r>
        <w:rPr>
          <w:b/>
        </w:rPr>
        <w:br/>
      </w:r>
      <w:r w:rsidR="007A4FD9">
        <w:rPr>
          <w:noProof/>
        </w:rPr>
        <w:drawing>
          <wp:inline distT="0" distB="0" distL="0" distR="0" wp14:anchorId="60C91793" wp14:editId="06850B71">
            <wp:extent cx="5539740" cy="2831465"/>
            <wp:effectExtent l="0" t="0" r="3810" b="6985"/>
            <wp:docPr id="121230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01782" name=""/>
                    <pic:cNvPicPr/>
                  </pic:nvPicPr>
                  <pic:blipFill>
                    <a:blip r:embed="rId54"/>
                    <a:stretch>
                      <a:fillRect/>
                    </a:stretch>
                  </pic:blipFill>
                  <pic:spPr>
                    <a:xfrm>
                      <a:off x="0" y="0"/>
                      <a:ext cx="5539740" cy="2831465"/>
                    </a:xfrm>
                    <a:prstGeom prst="rect">
                      <a:avLst/>
                    </a:prstGeom>
                  </pic:spPr>
                </pic:pic>
              </a:graphicData>
            </a:graphic>
          </wp:inline>
        </w:drawing>
      </w:r>
    </w:p>
    <w:p w14:paraId="2512ED2C" w14:textId="1583B8DB" w:rsidR="007A4FD9" w:rsidRDefault="007A4FD9" w:rsidP="007A4FD9">
      <w:pPr>
        <w:pStyle w:val="ds-markdown-paragraph"/>
        <w:shd w:val="clear" w:color="auto" w:fill="FFFFFF"/>
        <w:spacing w:before="0" w:beforeAutospacing="0" w:after="0" w:afterAutospacing="0" w:line="420" w:lineRule="atLeast"/>
        <w:ind w:left="600"/>
        <w:rPr>
          <w:rFonts w:ascii="Segoe UI" w:hAnsi="Segoe UI" w:cs="Segoe UI"/>
          <w:color w:val="0F1115"/>
        </w:rPr>
      </w:pPr>
      <w:r w:rsidRPr="007A4FD9">
        <w:rPr>
          <w:rStyle w:val="Strong"/>
          <w:rFonts w:ascii="Segoe UI" w:hAnsi="Segoe UI" w:cs="Segoe UI"/>
          <w:b w:val="0"/>
          <w:bCs w:val="0"/>
          <w:color w:val="0F1115"/>
        </w:rPr>
        <w:t>Overall:</w:t>
      </w:r>
      <w:r>
        <w:rPr>
          <w:rFonts w:ascii="Segoe UI" w:hAnsi="Segoe UI" w:cs="Segoe UI"/>
          <w:color w:val="0F1115"/>
        </w:rPr>
        <w:t> The average passenger count consistently remains close to </w:t>
      </w:r>
      <w:r w:rsidRPr="007A4FD9">
        <w:rPr>
          <w:rStyle w:val="Strong"/>
          <w:rFonts w:ascii="Segoe UI" w:hAnsi="Segoe UI" w:cs="Segoe UI"/>
          <w:b w:val="0"/>
          <w:bCs w:val="0"/>
          <w:color w:val="0F1115"/>
        </w:rPr>
        <w:t xml:space="preserve">1- 2 </w:t>
      </w:r>
      <w:r>
        <w:rPr>
          <w:rFonts w:ascii="Segoe UI" w:hAnsi="Segoe UI" w:cs="Segoe UI"/>
          <w:color w:val="0F1115"/>
        </w:rPr>
        <w:t>per trip across most time periods, indicating a strong preference for single or two-person rides.</w:t>
      </w:r>
    </w:p>
    <w:p w14:paraId="6221734B" w14:textId="77777777" w:rsidR="007A4FD9" w:rsidRPr="007A4FD9" w:rsidRDefault="007A4FD9" w:rsidP="007A4FD9">
      <w:pPr>
        <w:pStyle w:val="ds-markdown-paragraph"/>
        <w:shd w:val="clear" w:color="auto" w:fill="FFFFFF"/>
        <w:spacing w:before="0" w:beforeAutospacing="0" w:after="120" w:afterAutospacing="0" w:line="420" w:lineRule="atLeast"/>
        <w:ind w:left="600"/>
        <w:rPr>
          <w:rFonts w:ascii="Segoe UI" w:hAnsi="Segoe UI" w:cs="Segoe UI"/>
          <w:b/>
          <w:bCs/>
          <w:color w:val="0F1115"/>
        </w:rPr>
      </w:pPr>
      <w:r w:rsidRPr="007A4FD9">
        <w:rPr>
          <w:rStyle w:val="Strong"/>
          <w:rFonts w:ascii="Segoe UI" w:hAnsi="Segoe UI" w:cs="Segoe UI"/>
          <w:b w:val="0"/>
          <w:bCs w:val="0"/>
          <w:color w:val="0F1115"/>
        </w:rPr>
        <w:t>Weekly Pattern:</w:t>
      </w:r>
    </w:p>
    <w:p w14:paraId="3850FAEF" w14:textId="77777777" w:rsidR="007A4FD9" w:rsidRDefault="007A4FD9" w:rsidP="007A4FD9">
      <w:pPr>
        <w:pStyle w:val="ds-markdown-paragraph"/>
        <w:shd w:val="clear" w:color="auto" w:fill="FFFFFF"/>
        <w:spacing w:before="0" w:beforeAutospacing="0" w:after="0" w:afterAutospacing="0" w:line="420" w:lineRule="atLeast"/>
        <w:ind w:left="1290"/>
        <w:rPr>
          <w:rFonts w:ascii="Segoe UI" w:hAnsi="Segoe UI" w:cs="Segoe UI"/>
          <w:color w:val="0F1115"/>
        </w:rPr>
      </w:pPr>
      <w:r w:rsidRPr="007A4FD9">
        <w:rPr>
          <w:rStyle w:val="Strong"/>
          <w:rFonts w:ascii="Segoe UI" w:hAnsi="Segoe UI" w:cs="Segoe UI"/>
          <w:b w:val="0"/>
          <w:bCs w:val="0"/>
          <w:color w:val="0F1115"/>
        </w:rPr>
        <w:t>Weekdays (Mon-Thu):</w:t>
      </w:r>
      <w:r>
        <w:rPr>
          <w:rFonts w:ascii="Segoe UI" w:hAnsi="Segoe UI" w:cs="Segoe UI"/>
          <w:color w:val="0F1115"/>
        </w:rPr>
        <w:t> Passenger counts are relatively stable and lower, typically ranging from 1.2 to 1.4.</w:t>
      </w:r>
    </w:p>
    <w:p w14:paraId="15B771E0" w14:textId="5934AE96" w:rsidR="007A4FD9" w:rsidRDefault="007A4FD9" w:rsidP="007A4FD9">
      <w:pPr>
        <w:pStyle w:val="ds-markdown-paragraph"/>
        <w:shd w:val="clear" w:color="auto" w:fill="FFFFFF"/>
        <w:spacing w:before="0" w:beforeAutospacing="0" w:after="0" w:afterAutospacing="0" w:line="420" w:lineRule="atLeast"/>
        <w:ind w:left="1290"/>
        <w:rPr>
          <w:rFonts w:ascii="Segoe UI" w:hAnsi="Segoe UI" w:cs="Segoe UI"/>
          <w:color w:val="0F1115"/>
        </w:rPr>
      </w:pPr>
      <w:r w:rsidRPr="007A4FD9">
        <w:rPr>
          <w:rStyle w:val="Strong"/>
          <w:rFonts w:ascii="Segoe UI" w:hAnsi="Segoe UI" w:cs="Segoe UI"/>
          <w:b w:val="0"/>
          <w:bCs w:val="0"/>
          <w:color w:val="0F1115"/>
        </w:rPr>
        <w:t>Weekends (Fri-Sun):</w:t>
      </w:r>
      <w:r>
        <w:rPr>
          <w:rFonts w:ascii="Segoe UI" w:hAnsi="Segoe UI" w:cs="Segoe UI"/>
          <w:color w:val="0F1115"/>
        </w:rPr>
        <w:t> Passenger counts are noticeably higher, especially during evening and night hours, often exceeding </w:t>
      </w:r>
      <w:r w:rsidRPr="007A4FD9">
        <w:rPr>
          <w:rStyle w:val="Strong"/>
          <w:rFonts w:ascii="Segoe UI" w:hAnsi="Segoe UI" w:cs="Segoe UI"/>
          <w:b w:val="0"/>
          <w:bCs w:val="0"/>
          <w:color w:val="0F1115"/>
        </w:rPr>
        <w:t>2</w:t>
      </w:r>
      <w:r w:rsidRPr="007A4FD9">
        <w:rPr>
          <w:rFonts w:ascii="Segoe UI" w:hAnsi="Segoe UI" w:cs="Segoe UI"/>
          <w:b/>
          <w:bCs/>
          <w:color w:val="0F1115"/>
        </w:rPr>
        <w:t>.</w:t>
      </w:r>
    </w:p>
    <w:p w14:paraId="39986A0E" w14:textId="77777777" w:rsidR="007A4FD9" w:rsidRPr="007A4FD9" w:rsidRDefault="007A4FD9" w:rsidP="007A4FD9">
      <w:pPr>
        <w:pStyle w:val="ds-markdown-paragraph"/>
        <w:shd w:val="clear" w:color="auto" w:fill="FFFFFF"/>
        <w:spacing w:before="0" w:beforeAutospacing="0" w:after="120" w:afterAutospacing="0" w:line="420" w:lineRule="atLeast"/>
        <w:ind w:left="600"/>
        <w:rPr>
          <w:rFonts w:ascii="Segoe UI" w:hAnsi="Segoe UI" w:cs="Segoe UI"/>
          <w:b/>
          <w:bCs/>
          <w:color w:val="0F1115"/>
        </w:rPr>
      </w:pPr>
      <w:r w:rsidRPr="007A4FD9">
        <w:rPr>
          <w:rStyle w:val="Strong"/>
          <w:rFonts w:ascii="Segoe UI" w:hAnsi="Segoe UI" w:cs="Segoe UI"/>
          <w:b w:val="0"/>
          <w:bCs w:val="0"/>
          <w:color w:val="0F1115"/>
        </w:rPr>
        <w:t>Daily Pattern:</w:t>
      </w:r>
    </w:p>
    <w:p w14:paraId="27296019" w14:textId="77777777" w:rsidR="007A4FD9" w:rsidRDefault="007A4FD9" w:rsidP="007A4FD9">
      <w:pPr>
        <w:pStyle w:val="ds-markdown-paragraph"/>
        <w:shd w:val="clear" w:color="auto" w:fill="FFFFFF"/>
        <w:spacing w:before="0" w:beforeAutospacing="0" w:after="0" w:afterAutospacing="0" w:line="420" w:lineRule="atLeast"/>
        <w:ind w:left="1290"/>
        <w:rPr>
          <w:rFonts w:ascii="Segoe UI" w:hAnsi="Segoe UI" w:cs="Segoe UI"/>
          <w:color w:val="0F1115"/>
        </w:rPr>
      </w:pPr>
      <w:r>
        <w:rPr>
          <w:rFonts w:ascii="Segoe UI" w:hAnsi="Segoe UI" w:cs="Segoe UI"/>
          <w:color w:val="0F1115"/>
        </w:rPr>
        <w:t>Counts dip during the morning rush hour (7-9 AM).</w:t>
      </w:r>
    </w:p>
    <w:p w14:paraId="79585DB8" w14:textId="77777777" w:rsidR="007A4FD9" w:rsidRDefault="007A4FD9" w:rsidP="007A4FD9">
      <w:pPr>
        <w:pStyle w:val="ds-markdown-paragraph"/>
        <w:shd w:val="clear" w:color="auto" w:fill="FFFFFF"/>
        <w:spacing w:before="0" w:beforeAutospacing="0" w:after="0" w:afterAutospacing="0" w:line="420" w:lineRule="atLeast"/>
        <w:ind w:left="1290"/>
        <w:rPr>
          <w:rFonts w:ascii="Segoe UI" w:hAnsi="Segoe UI" w:cs="Segoe UI"/>
          <w:color w:val="0F1115"/>
        </w:rPr>
      </w:pPr>
      <w:r>
        <w:rPr>
          <w:rFonts w:ascii="Segoe UI" w:hAnsi="Segoe UI" w:cs="Segoe UI"/>
          <w:color w:val="0F1115"/>
        </w:rPr>
        <w:t>The highest counts occur on weekend nights (Friday and Saturday after 8 PM), suggesting group travel for social activities.</w:t>
      </w:r>
    </w:p>
    <w:p w14:paraId="49A0B74E" w14:textId="77777777" w:rsidR="007A4FD9" w:rsidRDefault="007A4FD9" w:rsidP="007A4FD9">
      <w:pPr>
        <w:spacing w:before="200"/>
        <w:ind w:left="2100"/>
      </w:pPr>
    </w:p>
    <w:p w14:paraId="683C0902" w14:textId="77777777" w:rsidR="007A4FD9" w:rsidRDefault="007A4FD9" w:rsidP="007A4FD9">
      <w:pPr>
        <w:spacing w:before="200"/>
      </w:pPr>
    </w:p>
    <w:p w14:paraId="7884E196" w14:textId="335BF6A3" w:rsidR="0012233B" w:rsidRPr="0012233B" w:rsidRDefault="00000000" w:rsidP="0012233B">
      <w:pPr>
        <w:pStyle w:val="ListParagraph"/>
        <w:numPr>
          <w:ilvl w:val="2"/>
          <w:numId w:val="16"/>
        </w:numPr>
        <w:spacing w:before="200"/>
      </w:pPr>
      <w:proofErr w:type="spellStart"/>
      <w:r w:rsidRPr="0012233B">
        <w:rPr>
          <w:b/>
        </w:rPr>
        <w:t>Analyse</w:t>
      </w:r>
      <w:proofErr w:type="spellEnd"/>
      <w:r w:rsidRPr="0012233B">
        <w:rPr>
          <w:b/>
        </w:rPr>
        <w:t xml:space="preserve"> the variation of passenger counts across zones</w:t>
      </w:r>
      <w:r w:rsidRPr="0012233B">
        <w:rPr>
          <w:b/>
        </w:rPr>
        <w:br/>
      </w:r>
      <w:r w:rsidRPr="0012233B">
        <w:rPr>
          <w:b/>
        </w:rPr>
        <w:br/>
      </w:r>
      <w:r w:rsidR="0012233B">
        <w:rPr>
          <w:noProof/>
        </w:rPr>
        <w:drawing>
          <wp:inline distT="0" distB="0" distL="0" distR="0" wp14:anchorId="1EB836BE" wp14:editId="61C12CB9">
            <wp:extent cx="5463540" cy="5875655"/>
            <wp:effectExtent l="0" t="0" r="3810" b="0"/>
            <wp:docPr id="192948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89895" name=""/>
                    <pic:cNvPicPr/>
                  </pic:nvPicPr>
                  <pic:blipFill>
                    <a:blip r:embed="rId55"/>
                    <a:stretch>
                      <a:fillRect/>
                    </a:stretch>
                  </pic:blipFill>
                  <pic:spPr>
                    <a:xfrm>
                      <a:off x="0" y="0"/>
                      <a:ext cx="5463540" cy="5875655"/>
                    </a:xfrm>
                    <a:prstGeom prst="rect">
                      <a:avLst/>
                    </a:prstGeom>
                  </pic:spPr>
                </pic:pic>
              </a:graphicData>
            </a:graphic>
          </wp:inline>
        </w:drawing>
      </w:r>
    </w:p>
    <w:p w14:paraId="32C03F55" w14:textId="77777777" w:rsidR="0012233B" w:rsidRDefault="0012233B" w:rsidP="008C629E">
      <w:pPr>
        <w:spacing w:before="200"/>
        <w:ind w:left="2160"/>
        <w:rPr>
          <w:b/>
        </w:rPr>
      </w:pPr>
    </w:p>
    <w:p w14:paraId="7B9542E6" w14:textId="77777777" w:rsidR="008C629E" w:rsidRPr="008C629E" w:rsidRDefault="008C629E" w:rsidP="008C629E">
      <w:pPr>
        <w:spacing w:before="200"/>
        <w:ind w:left="2160"/>
        <w:rPr>
          <w:lang w:val="en-US"/>
        </w:rPr>
      </w:pPr>
      <w:r w:rsidRPr="008C629E">
        <w:rPr>
          <w:lang w:val="en-US"/>
        </w:rPr>
        <w:t>Top 15 Zones by Average Passenger Count per Trip</w:t>
      </w:r>
    </w:p>
    <w:p w14:paraId="28346C97" w14:textId="77777777" w:rsidR="008C629E" w:rsidRPr="008C629E" w:rsidRDefault="008C629E" w:rsidP="008C629E">
      <w:pPr>
        <w:numPr>
          <w:ilvl w:val="0"/>
          <w:numId w:val="22"/>
        </w:numPr>
        <w:tabs>
          <w:tab w:val="num" w:pos="720"/>
        </w:tabs>
        <w:spacing w:before="200"/>
        <w:rPr>
          <w:lang w:val="en-US"/>
        </w:rPr>
      </w:pPr>
      <w:r w:rsidRPr="008C629E">
        <w:rPr>
          <w:lang w:val="en-US"/>
        </w:rPr>
        <w:t>Zones like Arrochar/Fort Wadsworth and Dyker Heights have the highest average number of passengers per trip (close to 2).</w:t>
      </w:r>
    </w:p>
    <w:p w14:paraId="7E369A38" w14:textId="77777777" w:rsidR="008C629E" w:rsidRPr="008C629E" w:rsidRDefault="008C629E" w:rsidP="008C629E">
      <w:pPr>
        <w:numPr>
          <w:ilvl w:val="0"/>
          <w:numId w:val="22"/>
        </w:numPr>
        <w:tabs>
          <w:tab w:val="num" w:pos="720"/>
        </w:tabs>
        <w:spacing w:before="200"/>
        <w:rPr>
          <w:lang w:val="en-US"/>
        </w:rPr>
      </w:pPr>
      <w:r w:rsidRPr="008C629E">
        <w:rPr>
          <w:lang w:val="en-US"/>
        </w:rPr>
        <w:t>This indicates these locations are common origins/destinations for group travel.</w:t>
      </w:r>
    </w:p>
    <w:p w14:paraId="0FC74D7C" w14:textId="77777777" w:rsidR="008C629E" w:rsidRPr="008C629E" w:rsidRDefault="008C629E" w:rsidP="008C629E">
      <w:pPr>
        <w:spacing w:before="200"/>
        <w:ind w:left="2160"/>
        <w:rPr>
          <w:lang w:val="en-US"/>
        </w:rPr>
      </w:pPr>
      <w:r w:rsidRPr="008C629E">
        <w:rPr>
          <w:lang w:val="en-US"/>
        </w:rPr>
        <w:t>Top 15 Zones by Total Passenger Count</w:t>
      </w:r>
    </w:p>
    <w:p w14:paraId="6BF43A54" w14:textId="77777777" w:rsidR="008C629E" w:rsidRPr="008C629E" w:rsidRDefault="008C629E" w:rsidP="008C629E">
      <w:pPr>
        <w:numPr>
          <w:ilvl w:val="0"/>
          <w:numId w:val="23"/>
        </w:numPr>
        <w:spacing w:before="200"/>
        <w:rPr>
          <w:lang w:val="en-US"/>
        </w:rPr>
      </w:pPr>
      <w:r w:rsidRPr="008C629E">
        <w:rPr>
          <w:lang w:val="en-US"/>
        </w:rPr>
        <w:t>Major transit hubs and central business districts dominate this list (e.g., JFK Airport, Midtown, Upper East Side, Times Square).</w:t>
      </w:r>
    </w:p>
    <w:p w14:paraId="136E8FC5" w14:textId="77777777" w:rsidR="008C629E" w:rsidRPr="008C629E" w:rsidRDefault="008C629E" w:rsidP="008C629E">
      <w:pPr>
        <w:numPr>
          <w:ilvl w:val="0"/>
          <w:numId w:val="23"/>
        </w:numPr>
        <w:spacing w:before="200"/>
        <w:rPr>
          <w:lang w:val="en-US"/>
        </w:rPr>
      </w:pPr>
      <w:r w:rsidRPr="008C629E">
        <w:rPr>
          <w:lang w:val="en-US"/>
        </w:rPr>
        <w:t>These zones have the highest overall volume of passengers, reflecting their status as high-traffic areas.</w:t>
      </w:r>
    </w:p>
    <w:p w14:paraId="138E37BC" w14:textId="77777777" w:rsidR="008C629E" w:rsidRPr="008C629E" w:rsidRDefault="008C629E" w:rsidP="008C629E">
      <w:pPr>
        <w:spacing w:before="200"/>
        <w:ind w:left="2160"/>
        <w:rPr>
          <w:lang w:val="en-US"/>
        </w:rPr>
      </w:pPr>
      <w:r w:rsidRPr="008C629E">
        <w:rPr>
          <w:lang w:val="en-US"/>
        </w:rPr>
        <w:t>Key Insight: A clear distinction exists between zones with high group travel (high average) and zones with high overall traffic volume (high total). Airport and suburban zones serve groups, while central business districts serve massive volumes of primarily single passengers.</w:t>
      </w:r>
    </w:p>
    <w:p w14:paraId="00000033" w14:textId="3B687E40" w:rsidR="00497924" w:rsidRPr="008C629E" w:rsidRDefault="00000000" w:rsidP="0012233B">
      <w:pPr>
        <w:spacing w:before="200"/>
        <w:ind w:left="2160"/>
      </w:pPr>
      <w:r w:rsidRPr="008C629E">
        <w:br/>
      </w:r>
    </w:p>
    <w:p w14:paraId="33A5E12A" w14:textId="77777777" w:rsidR="008C629E" w:rsidRPr="008C629E" w:rsidRDefault="00000000" w:rsidP="005F3120">
      <w:pPr>
        <w:numPr>
          <w:ilvl w:val="2"/>
          <w:numId w:val="16"/>
        </w:numPr>
        <w:spacing w:before="200"/>
      </w:pPr>
      <w:proofErr w:type="spellStart"/>
      <w:r>
        <w:rPr>
          <w:b/>
        </w:rPr>
        <w:t>Analyse</w:t>
      </w:r>
      <w:proofErr w:type="spellEnd"/>
      <w:r>
        <w:rPr>
          <w:b/>
        </w:rPr>
        <w:t xml:space="preserve"> the pickup/</w:t>
      </w:r>
      <w:proofErr w:type="spellStart"/>
      <w:r>
        <w:rPr>
          <w:b/>
        </w:rPr>
        <w:t>dropoff</w:t>
      </w:r>
      <w:proofErr w:type="spellEnd"/>
      <w:r>
        <w:rPr>
          <w:b/>
        </w:rPr>
        <w:t xml:space="preserve"> zones or times when extra charges are applied more frequently.</w:t>
      </w:r>
    </w:p>
    <w:p w14:paraId="2C5C1BC5" w14:textId="474B2CE0" w:rsidR="008C629E" w:rsidRPr="008C629E" w:rsidRDefault="008C629E" w:rsidP="008C629E">
      <w:pPr>
        <w:spacing w:before="200"/>
        <w:ind w:left="2100"/>
        <w:rPr>
          <w:lang w:val="en-US"/>
        </w:rPr>
      </w:pPr>
      <w:r w:rsidRPr="008C629E">
        <w:rPr>
          <w:lang w:val="en-US"/>
        </w:rPr>
        <w:t>By Hour of Day:</w:t>
      </w:r>
    </w:p>
    <w:p w14:paraId="64A21D78" w14:textId="77777777" w:rsidR="008C629E" w:rsidRPr="008C629E" w:rsidRDefault="008C629E" w:rsidP="008C629E">
      <w:pPr>
        <w:numPr>
          <w:ilvl w:val="0"/>
          <w:numId w:val="24"/>
        </w:numPr>
        <w:tabs>
          <w:tab w:val="num" w:pos="720"/>
        </w:tabs>
        <w:spacing w:before="200"/>
        <w:rPr>
          <w:lang w:val="en-US"/>
        </w:rPr>
      </w:pPr>
      <w:r w:rsidRPr="008C629E">
        <w:rPr>
          <w:lang w:val="en-US"/>
        </w:rPr>
        <w:t>The proportion of trips with extra charges increases significantly during the early morning hours (12 AM - 5 AM).</w:t>
      </w:r>
    </w:p>
    <w:p w14:paraId="3A517AAE" w14:textId="77777777" w:rsidR="008C629E" w:rsidRPr="008C629E" w:rsidRDefault="008C629E" w:rsidP="008C629E">
      <w:pPr>
        <w:numPr>
          <w:ilvl w:val="0"/>
          <w:numId w:val="24"/>
        </w:numPr>
        <w:tabs>
          <w:tab w:val="num" w:pos="720"/>
        </w:tabs>
        <w:spacing w:before="200"/>
        <w:rPr>
          <w:lang w:val="en-US"/>
        </w:rPr>
      </w:pPr>
      <w:r w:rsidRPr="008C629E">
        <w:rPr>
          <w:lang w:val="en-US"/>
        </w:rPr>
        <w:t>This suggests that overnight trips, likely linked to peak demand or late-night surcharges, most frequently incur extra costs.</w:t>
      </w:r>
    </w:p>
    <w:p w14:paraId="62DC493D" w14:textId="2F213A74" w:rsidR="008C629E" w:rsidRPr="008C629E" w:rsidRDefault="008C629E" w:rsidP="008C629E">
      <w:pPr>
        <w:spacing w:before="200"/>
        <w:ind w:left="1380" w:firstLine="720"/>
        <w:rPr>
          <w:lang w:val="en-US"/>
        </w:rPr>
      </w:pPr>
      <w:r w:rsidRPr="008C629E">
        <w:rPr>
          <w:lang w:val="en-US"/>
        </w:rPr>
        <w:t xml:space="preserve"> By Day of the Week:</w:t>
      </w:r>
    </w:p>
    <w:p w14:paraId="37F295CF" w14:textId="77777777" w:rsidR="008C629E" w:rsidRPr="008C629E" w:rsidRDefault="008C629E" w:rsidP="008C629E">
      <w:pPr>
        <w:numPr>
          <w:ilvl w:val="0"/>
          <w:numId w:val="25"/>
        </w:numPr>
        <w:spacing w:before="200"/>
        <w:rPr>
          <w:lang w:val="en-US"/>
        </w:rPr>
      </w:pPr>
      <w:r w:rsidRPr="008C629E">
        <w:rPr>
          <w:lang w:val="en-US"/>
        </w:rPr>
        <w:t>Weekends (Friday, Saturday, Sunday) have a substantially higher proportion of trips with extra charges compared to weekdays.</w:t>
      </w:r>
    </w:p>
    <w:p w14:paraId="7069E835" w14:textId="77777777" w:rsidR="008C629E" w:rsidRPr="008C629E" w:rsidRDefault="008C629E" w:rsidP="008C629E">
      <w:pPr>
        <w:numPr>
          <w:ilvl w:val="0"/>
          <w:numId w:val="25"/>
        </w:numPr>
        <w:spacing w:before="200"/>
        <w:rPr>
          <w:lang w:val="en-US"/>
        </w:rPr>
      </w:pPr>
      <w:r w:rsidRPr="008C629E">
        <w:rPr>
          <w:lang w:val="en-US"/>
        </w:rPr>
        <w:t>This indicates that surge pricing or special fees are most commonly applied during weekend travel.</w:t>
      </w:r>
    </w:p>
    <w:p w14:paraId="00000034" w14:textId="4601FAA0" w:rsidR="00497924" w:rsidRDefault="00000000" w:rsidP="008C629E">
      <w:pPr>
        <w:spacing w:before="200"/>
        <w:ind w:left="2100"/>
      </w:pPr>
      <w:r>
        <w:rPr>
          <w:b/>
        </w:rPr>
        <w:br/>
      </w:r>
      <w:r>
        <w:rPr>
          <w:b/>
        </w:rPr>
        <w:br/>
      </w:r>
    </w:p>
    <w:p w14:paraId="00000035" w14:textId="77777777" w:rsidR="00497924" w:rsidRDefault="00000000" w:rsidP="005F3120">
      <w:pPr>
        <w:pStyle w:val="Heading2"/>
        <w:numPr>
          <w:ilvl w:val="0"/>
          <w:numId w:val="16"/>
        </w:numPr>
        <w:spacing w:before="200"/>
      </w:pPr>
      <w:bookmarkStart w:id="9" w:name="_5ia8lulofpry" w:colFirst="0" w:colLast="0"/>
      <w:bookmarkEnd w:id="9"/>
      <w:r>
        <w:t>Conclusions</w:t>
      </w:r>
    </w:p>
    <w:p w14:paraId="00000036" w14:textId="77777777" w:rsidR="00497924" w:rsidRDefault="00000000" w:rsidP="005F3120">
      <w:pPr>
        <w:pStyle w:val="Heading3"/>
        <w:numPr>
          <w:ilvl w:val="1"/>
          <w:numId w:val="16"/>
        </w:numPr>
        <w:spacing w:before="120" w:after="0"/>
      </w:pPr>
      <w:bookmarkStart w:id="10" w:name="_l0o1x93mnu73" w:colFirst="0" w:colLast="0"/>
      <w:bookmarkEnd w:id="10"/>
      <w:r>
        <w:t>Final Insights and Recommendations</w:t>
      </w:r>
    </w:p>
    <w:p w14:paraId="00000037" w14:textId="77777777" w:rsidR="00497924" w:rsidRDefault="00000000" w:rsidP="005F3120">
      <w:pPr>
        <w:numPr>
          <w:ilvl w:val="2"/>
          <w:numId w:val="16"/>
        </w:numPr>
      </w:pPr>
      <w:r>
        <w:rPr>
          <w:b/>
        </w:rPr>
        <w:t>Recommendations to optimize routing and dispatching based on demand patterns and operational inefficiencies.</w:t>
      </w:r>
      <w:r>
        <w:br/>
      </w:r>
    </w:p>
    <w:p w14:paraId="2031951D" w14:textId="77777777" w:rsidR="008C629E" w:rsidRDefault="008C629E" w:rsidP="008C629E">
      <w:pPr>
        <w:pStyle w:val="Heading4"/>
        <w:shd w:val="clear" w:color="auto" w:fill="FFFFFF"/>
        <w:spacing w:before="151" w:after="202"/>
        <w:ind w:left="660" w:firstLine="720"/>
        <w:rPr>
          <w:rFonts w:ascii="Segoe UI" w:hAnsi="Segoe UI" w:cs="Segoe UI"/>
          <w:sz w:val="25"/>
          <w:szCs w:val="25"/>
        </w:rPr>
      </w:pPr>
      <w:r>
        <w:rPr>
          <w:rFonts w:ascii="Segoe UI" w:hAnsi="Segoe UI" w:cs="Segoe UI"/>
          <w:b/>
          <w:bCs/>
          <w:sz w:val="25"/>
          <w:szCs w:val="25"/>
        </w:rPr>
        <w:t>Time-based dispatch rules</w:t>
      </w:r>
    </w:p>
    <w:p w14:paraId="29322FB6" w14:textId="77777777" w:rsidR="008C629E" w:rsidRDefault="008C629E" w:rsidP="003A10A6">
      <w:pPr>
        <w:pStyle w:val="NormalWeb"/>
        <w:shd w:val="clear" w:color="auto" w:fill="FFFFFF"/>
        <w:spacing w:before="0" w:beforeAutospacing="0" w:after="240" w:afterAutospacing="0"/>
        <w:ind w:left="2100"/>
        <w:rPr>
          <w:rFonts w:ascii="Segoe UI" w:hAnsi="Segoe UI" w:cs="Segoe UI"/>
          <w:sz w:val="21"/>
          <w:szCs w:val="21"/>
        </w:rPr>
      </w:pPr>
      <w:r>
        <w:rPr>
          <w:rFonts w:ascii="Segoe UI" w:hAnsi="Segoe UI" w:cs="Segoe UI"/>
          <w:sz w:val="21"/>
          <w:szCs w:val="21"/>
        </w:rPr>
        <w:t xml:space="preserve">Weekdays: Increase fleet density 6:30–10:30 AM and 3:30–8:30 PM. Use rolling rebalancing to keep a buffer near Midtown, </w:t>
      </w:r>
      <w:proofErr w:type="spellStart"/>
      <w:r>
        <w:rPr>
          <w:rFonts w:ascii="Segoe UI" w:hAnsi="Segoe UI" w:cs="Segoe UI"/>
          <w:sz w:val="21"/>
          <w:szCs w:val="21"/>
        </w:rPr>
        <w:t>FiDi</w:t>
      </w:r>
      <w:proofErr w:type="spellEnd"/>
      <w:r>
        <w:rPr>
          <w:rFonts w:ascii="Segoe UI" w:hAnsi="Segoe UI" w:cs="Segoe UI"/>
          <w:sz w:val="21"/>
          <w:szCs w:val="21"/>
        </w:rPr>
        <w:t>, and transit hubs.</w:t>
      </w:r>
    </w:p>
    <w:p w14:paraId="055D301D" w14:textId="77777777" w:rsidR="008C629E" w:rsidRDefault="008C629E" w:rsidP="003A10A6">
      <w:pPr>
        <w:pStyle w:val="NormalWeb"/>
        <w:shd w:val="clear" w:color="auto" w:fill="FFFFFF"/>
        <w:spacing w:before="0" w:beforeAutospacing="0" w:after="240" w:afterAutospacing="0"/>
        <w:ind w:left="2100" w:firstLine="60"/>
        <w:rPr>
          <w:rFonts w:ascii="Segoe UI" w:hAnsi="Segoe UI" w:cs="Segoe UI"/>
          <w:sz w:val="21"/>
          <w:szCs w:val="21"/>
        </w:rPr>
      </w:pPr>
      <w:r>
        <w:rPr>
          <w:rFonts w:ascii="Segoe UI" w:hAnsi="Segoe UI" w:cs="Segoe UI"/>
          <w:sz w:val="21"/>
          <w:szCs w:val="21"/>
        </w:rPr>
        <w:t>Weekends: Shift more capacity to 8 PM–2 AM in nightlife zones; slightly reduce early morning weekday-style coverage.</w:t>
      </w:r>
    </w:p>
    <w:p w14:paraId="630B7797" w14:textId="77777777" w:rsidR="008C629E" w:rsidRDefault="008C629E" w:rsidP="003A10A6">
      <w:pPr>
        <w:pStyle w:val="Heading4"/>
        <w:shd w:val="clear" w:color="auto" w:fill="FFFFFF"/>
        <w:spacing w:before="302" w:after="202"/>
        <w:ind w:left="720" w:firstLine="720"/>
        <w:rPr>
          <w:rFonts w:ascii="Segoe UI" w:hAnsi="Segoe UI" w:cs="Segoe UI"/>
          <w:sz w:val="25"/>
          <w:szCs w:val="25"/>
        </w:rPr>
      </w:pPr>
      <w:r>
        <w:rPr>
          <w:rFonts w:ascii="Segoe UI" w:hAnsi="Segoe UI" w:cs="Segoe UI"/>
          <w:b/>
          <w:bCs/>
          <w:sz w:val="25"/>
          <w:szCs w:val="25"/>
        </w:rPr>
        <w:t>Zone-aware staging</w:t>
      </w:r>
    </w:p>
    <w:p w14:paraId="49F7B864" w14:textId="77777777" w:rsidR="008C629E" w:rsidRDefault="008C629E" w:rsidP="003A10A6">
      <w:pPr>
        <w:pStyle w:val="NormalWeb"/>
        <w:shd w:val="clear" w:color="auto" w:fill="FFFFFF"/>
        <w:spacing w:before="0" w:beforeAutospacing="0" w:after="240" w:afterAutospacing="0"/>
        <w:ind w:left="2160"/>
        <w:rPr>
          <w:rFonts w:ascii="Segoe UI" w:hAnsi="Segoe UI" w:cs="Segoe UI"/>
          <w:sz w:val="21"/>
          <w:szCs w:val="21"/>
        </w:rPr>
      </w:pPr>
      <w:r>
        <w:rPr>
          <w:rFonts w:ascii="Segoe UI" w:hAnsi="Segoe UI" w:cs="Segoe UI"/>
          <w:sz w:val="21"/>
          <w:szCs w:val="21"/>
        </w:rPr>
        <w:t>Core Manhattan: Maintain continuous coverage north–south arteries (5th/6th/7th Av, Broadway) and near major crosstown streets to reduce pickup ETAs.</w:t>
      </w:r>
    </w:p>
    <w:p w14:paraId="3F69BAAE" w14:textId="77777777" w:rsidR="008C629E" w:rsidRDefault="008C629E" w:rsidP="003A10A6">
      <w:pPr>
        <w:pStyle w:val="NormalWeb"/>
        <w:shd w:val="clear" w:color="auto" w:fill="FFFFFF"/>
        <w:spacing w:before="0" w:beforeAutospacing="0" w:after="240" w:afterAutospacing="0"/>
        <w:ind w:left="2160"/>
        <w:rPr>
          <w:rFonts w:ascii="Segoe UI" w:hAnsi="Segoe UI" w:cs="Segoe UI"/>
          <w:sz w:val="21"/>
          <w:szCs w:val="21"/>
        </w:rPr>
      </w:pPr>
      <w:r>
        <w:rPr>
          <w:rFonts w:ascii="Segoe UI" w:hAnsi="Segoe UI" w:cs="Segoe UI"/>
          <w:sz w:val="21"/>
          <w:szCs w:val="21"/>
        </w:rPr>
        <w:t>Bridges/tunnels: Stage near Lincoln/Holland tunnels, Queensboro/Willis Ave crossings ahead of evening outbound flows to capture longer, higher-fare trips efficiently.</w:t>
      </w:r>
    </w:p>
    <w:p w14:paraId="562B83B2" w14:textId="77777777" w:rsidR="008C629E" w:rsidRDefault="008C629E" w:rsidP="003A10A6">
      <w:pPr>
        <w:pStyle w:val="NormalWeb"/>
        <w:shd w:val="clear" w:color="auto" w:fill="FFFFFF"/>
        <w:spacing w:before="0" w:beforeAutospacing="0" w:after="240" w:afterAutospacing="0"/>
        <w:ind w:left="2160"/>
        <w:rPr>
          <w:rFonts w:ascii="Segoe UI" w:hAnsi="Segoe UI" w:cs="Segoe UI"/>
          <w:sz w:val="21"/>
          <w:szCs w:val="21"/>
        </w:rPr>
      </w:pPr>
      <w:r>
        <w:rPr>
          <w:rFonts w:ascii="Segoe UI" w:hAnsi="Segoe UI" w:cs="Segoe UI"/>
          <w:sz w:val="21"/>
          <w:szCs w:val="21"/>
        </w:rPr>
        <w:t>Airports: Keep a minimum pool for JFK/LGA aligned to flight banks; prioritize quickest returning routes to reduce deadhead, and use dedicated airport queues intelligently.</w:t>
      </w:r>
    </w:p>
    <w:p w14:paraId="5E681F60" w14:textId="77777777" w:rsidR="008C629E" w:rsidRDefault="008C629E" w:rsidP="003A10A6">
      <w:pPr>
        <w:pStyle w:val="Heading4"/>
        <w:shd w:val="clear" w:color="auto" w:fill="FFFFFF"/>
        <w:spacing w:before="302" w:after="202"/>
        <w:ind w:left="720" w:firstLine="720"/>
        <w:rPr>
          <w:rFonts w:ascii="Segoe UI" w:hAnsi="Segoe UI" w:cs="Segoe UI"/>
          <w:sz w:val="25"/>
          <w:szCs w:val="25"/>
        </w:rPr>
      </w:pPr>
      <w:r>
        <w:rPr>
          <w:rFonts w:ascii="Segoe UI" w:hAnsi="Segoe UI" w:cs="Segoe UI"/>
          <w:b/>
          <w:bCs/>
          <w:sz w:val="25"/>
          <w:szCs w:val="25"/>
        </w:rPr>
        <w:t>Routing tweaks to reduce operational inefficiencies</w:t>
      </w:r>
    </w:p>
    <w:p w14:paraId="5B888C4D" w14:textId="77777777" w:rsidR="008C629E" w:rsidRDefault="008C629E" w:rsidP="003A10A6">
      <w:pPr>
        <w:pStyle w:val="NormalWeb"/>
        <w:shd w:val="clear" w:color="auto" w:fill="FFFFFF"/>
        <w:spacing w:before="0" w:beforeAutospacing="0" w:after="240" w:afterAutospacing="0"/>
        <w:ind w:left="2160"/>
        <w:rPr>
          <w:rFonts w:ascii="Segoe UI" w:hAnsi="Segoe UI" w:cs="Segoe UI"/>
          <w:sz w:val="21"/>
          <w:szCs w:val="21"/>
        </w:rPr>
      </w:pPr>
      <w:r>
        <w:rPr>
          <w:rFonts w:ascii="Segoe UI" w:hAnsi="Segoe UI" w:cs="Segoe UI"/>
          <w:sz w:val="21"/>
          <w:szCs w:val="21"/>
        </w:rPr>
        <w:t>Congestion windows: Avoid the most congested avenues when feasible; recommend marginally longer but faster crosstown segments during gridlock periods.</w:t>
      </w:r>
    </w:p>
    <w:p w14:paraId="207B4B6E" w14:textId="77777777" w:rsidR="008C629E" w:rsidRDefault="008C629E" w:rsidP="003A10A6">
      <w:pPr>
        <w:pStyle w:val="NormalWeb"/>
        <w:shd w:val="clear" w:color="auto" w:fill="FFFFFF"/>
        <w:spacing w:before="0" w:beforeAutospacing="0" w:after="240" w:afterAutospacing="0"/>
        <w:ind w:left="2160"/>
        <w:rPr>
          <w:rFonts w:ascii="Segoe UI" w:hAnsi="Segoe UI" w:cs="Segoe UI"/>
          <w:sz w:val="21"/>
          <w:szCs w:val="21"/>
        </w:rPr>
      </w:pPr>
      <w:r>
        <w:rPr>
          <w:rFonts w:ascii="Segoe UI" w:hAnsi="Segoe UI" w:cs="Segoe UI"/>
          <w:sz w:val="21"/>
          <w:szCs w:val="21"/>
        </w:rPr>
        <w:t>Toll optimization: When rider settings allow, choose time/cost-balanced routes minimizing excessive tolls without materially increasing ETA; communicate choices transparently.</w:t>
      </w:r>
    </w:p>
    <w:p w14:paraId="35096C31" w14:textId="77777777" w:rsidR="008C629E" w:rsidRDefault="008C629E" w:rsidP="003A10A6">
      <w:pPr>
        <w:pStyle w:val="Heading4"/>
        <w:shd w:val="clear" w:color="auto" w:fill="FFFFFF"/>
        <w:spacing w:before="302" w:after="202"/>
        <w:ind w:left="720" w:firstLine="720"/>
        <w:rPr>
          <w:rFonts w:ascii="Segoe UI" w:hAnsi="Segoe UI" w:cs="Segoe UI"/>
          <w:sz w:val="25"/>
          <w:szCs w:val="25"/>
        </w:rPr>
      </w:pPr>
      <w:r>
        <w:rPr>
          <w:rFonts w:ascii="Segoe UI" w:hAnsi="Segoe UI" w:cs="Segoe UI"/>
          <w:b/>
          <w:bCs/>
          <w:sz w:val="25"/>
          <w:szCs w:val="25"/>
        </w:rPr>
        <w:t>Tip and satisfaction levers</w:t>
      </w:r>
    </w:p>
    <w:p w14:paraId="4588543D" w14:textId="77777777" w:rsidR="008C629E" w:rsidRDefault="008C629E" w:rsidP="003A10A6">
      <w:pPr>
        <w:pStyle w:val="NormalWeb"/>
        <w:shd w:val="clear" w:color="auto" w:fill="FFFFFF"/>
        <w:spacing w:before="0" w:beforeAutospacing="0" w:after="240" w:afterAutospacing="0"/>
        <w:ind w:left="2160"/>
        <w:rPr>
          <w:rFonts w:ascii="Segoe UI" w:hAnsi="Segoe UI" w:cs="Segoe UI"/>
          <w:sz w:val="21"/>
          <w:szCs w:val="21"/>
        </w:rPr>
      </w:pPr>
      <w:r>
        <w:rPr>
          <w:rFonts w:ascii="Segoe UI" w:hAnsi="Segoe UI" w:cs="Segoe UI"/>
          <w:sz w:val="21"/>
          <w:szCs w:val="21"/>
        </w:rPr>
        <w:t>Encourage card usage and frictionless tipping prompts post-ride, especially evenings/weekends.</w:t>
      </w:r>
    </w:p>
    <w:p w14:paraId="1A148A18" w14:textId="77777777" w:rsidR="008C629E" w:rsidRDefault="008C629E" w:rsidP="003A10A6">
      <w:pPr>
        <w:pStyle w:val="NormalWeb"/>
        <w:shd w:val="clear" w:color="auto" w:fill="FFFFFF"/>
        <w:spacing w:before="0" w:beforeAutospacing="0" w:after="240" w:afterAutospacing="0"/>
        <w:ind w:left="2160"/>
        <w:rPr>
          <w:rFonts w:ascii="Segoe UI" w:hAnsi="Segoe UI" w:cs="Segoe UI"/>
          <w:sz w:val="21"/>
          <w:szCs w:val="21"/>
        </w:rPr>
      </w:pPr>
      <w:r>
        <w:rPr>
          <w:rFonts w:ascii="Segoe UI" w:hAnsi="Segoe UI" w:cs="Segoe UI"/>
          <w:sz w:val="21"/>
          <w:szCs w:val="21"/>
        </w:rPr>
        <w:t>For very short trips, improve driver courtesy touchpoints and in-app tip prompts to raise tip conversion.</w:t>
      </w:r>
    </w:p>
    <w:p w14:paraId="21027DB5" w14:textId="77777777" w:rsidR="008C629E" w:rsidRDefault="008C629E" w:rsidP="003A10A6">
      <w:pPr>
        <w:pStyle w:val="Heading4"/>
        <w:shd w:val="clear" w:color="auto" w:fill="FFFFFF"/>
        <w:spacing w:before="302" w:after="202"/>
        <w:ind w:left="720" w:firstLine="720"/>
        <w:rPr>
          <w:rFonts w:ascii="Segoe UI" w:hAnsi="Segoe UI" w:cs="Segoe UI"/>
          <w:sz w:val="25"/>
          <w:szCs w:val="25"/>
        </w:rPr>
      </w:pPr>
      <w:r>
        <w:rPr>
          <w:rFonts w:ascii="Segoe UI" w:hAnsi="Segoe UI" w:cs="Segoe UI"/>
          <w:b/>
          <w:bCs/>
          <w:sz w:val="25"/>
          <w:szCs w:val="25"/>
        </w:rPr>
        <w:t>Dynamic rebalancing</w:t>
      </w:r>
    </w:p>
    <w:p w14:paraId="779D4B10" w14:textId="77777777" w:rsidR="008C629E" w:rsidRDefault="008C629E" w:rsidP="003A10A6">
      <w:pPr>
        <w:pStyle w:val="NormalWeb"/>
        <w:shd w:val="clear" w:color="auto" w:fill="FFFFFF"/>
        <w:spacing w:before="0" w:beforeAutospacing="0" w:after="240" w:afterAutospacing="0"/>
        <w:ind w:left="2160"/>
        <w:rPr>
          <w:rFonts w:ascii="Segoe UI" w:hAnsi="Segoe UI" w:cs="Segoe UI"/>
          <w:sz w:val="21"/>
          <w:szCs w:val="21"/>
        </w:rPr>
      </w:pPr>
      <w:r>
        <w:rPr>
          <w:rFonts w:ascii="Segoe UI" w:hAnsi="Segoe UI" w:cs="Segoe UI"/>
          <w:sz w:val="21"/>
          <w:szCs w:val="21"/>
        </w:rPr>
        <w:t>Every 15–30 minutes, predict high-probability pickup zones 1 hour ahead; pull 5–10% of idle vehicles toward those zones to preemptively shave ETAs.</w:t>
      </w:r>
    </w:p>
    <w:p w14:paraId="68559B7F" w14:textId="77777777" w:rsidR="008C629E" w:rsidRDefault="008C629E" w:rsidP="003A10A6">
      <w:pPr>
        <w:pStyle w:val="NormalWeb"/>
        <w:shd w:val="clear" w:color="auto" w:fill="FFFFFF"/>
        <w:spacing w:before="0" w:beforeAutospacing="0" w:after="120" w:afterAutospacing="0"/>
        <w:ind w:left="2100" w:firstLine="60"/>
        <w:rPr>
          <w:rFonts w:ascii="Segoe UI" w:hAnsi="Segoe UI" w:cs="Segoe UI"/>
          <w:sz w:val="21"/>
          <w:szCs w:val="21"/>
        </w:rPr>
      </w:pPr>
      <w:r>
        <w:rPr>
          <w:rFonts w:ascii="Segoe UI" w:hAnsi="Segoe UI" w:cs="Segoe UI"/>
          <w:sz w:val="21"/>
          <w:szCs w:val="21"/>
        </w:rPr>
        <w:t>Use learned patterns from surcharge-heavy zones to avoid unproductive idling and steer drivers toward higher-throughput areas.</w:t>
      </w:r>
    </w:p>
    <w:p w14:paraId="63FACFC5" w14:textId="77777777" w:rsidR="008C629E" w:rsidRDefault="008C629E" w:rsidP="008C629E">
      <w:pPr>
        <w:ind w:left="2100"/>
      </w:pPr>
    </w:p>
    <w:p w14:paraId="00000038" w14:textId="77777777" w:rsidR="00497924" w:rsidRDefault="00497924">
      <w:pPr>
        <w:ind w:left="2160"/>
      </w:pPr>
    </w:p>
    <w:p w14:paraId="00000039" w14:textId="77777777" w:rsidR="00497924" w:rsidRDefault="00000000" w:rsidP="005F3120">
      <w:pPr>
        <w:numPr>
          <w:ilvl w:val="2"/>
          <w:numId w:val="16"/>
        </w:numPr>
        <w:rPr>
          <w:b/>
        </w:rPr>
      </w:pPr>
      <w:r>
        <w:rPr>
          <w:b/>
        </w:rPr>
        <w:t xml:space="preserve">Suggestions on strategically positioning cabs across different zones to make best use of insights uncovered by </w:t>
      </w:r>
      <w:proofErr w:type="spellStart"/>
      <w:r>
        <w:rPr>
          <w:b/>
        </w:rPr>
        <w:t>analysing</w:t>
      </w:r>
      <w:proofErr w:type="spellEnd"/>
      <w:r>
        <w:rPr>
          <w:b/>
        </w:rPr>
        <w:t xml:space="preserve"> trip trends across time, days and months.</w:t>
      </w:r>
    </w:p>
    <w:p w14:paraId="0000003A" w14:textId="77777777" w:rsidR="00497924" w:rsidRDefault="00497924"/>
    <w:p w14:paraId="0000003B" w14:textId="77777777" w:rsidR="00497924" w:rsidRDefault="00497924">
      <w:pPr>
        <w:ind w:left="2160"/>
      </w:pPr>
    </w:p>
    <w:p w14:paraId="070EFDCE" w14:textId="77777777" w:rsidR="003A10A6" w:rsidRPr="003A10A6" w:rsidRDefault="003A10A6" w:rsidP="003A10A6">
      <w:pPr>
        <w:ind w:left="2160"/>
        <w:rPr>
          <w:b/>
          <w:bCs/>
          <w:lang w:val="en-US"/>
        </w:rPr>
      </w:pPr>
      <w:r w:rsidRPr="003A10A6">
        <w:rPr>
          <w:b/>
          <w:bCs/>
          <w:lang w:val="en-US"/>
        </w:rPr>
        <w:t>Weekdays (commute-driven patterns)</w:t>
      </w:r>
    </w:p>
    <w:p w14:paraId="652B86B3" w14:textId="77777777" w:rsidR="003A10A6" w:rsidRPr="003A10A6" w:rsidRDefault="003A10A6" w:rsidP="003A10A6">
      <w:pPr>
        <w:ind w:left="2160"/>
        <w:rPr>
          <w:i/>
          <w:iCs/>
          <w:lang w:val="en-US"/>
        </w:rPr>
      </w:pPr>
      <w:r w:rsidRPr="003A10A6">
        <w:rPr>
          <w:i/>
          <w:iCs/>
          <w:lang w:val="en-US"/>
        </w:rPr>
        <w:t>Morning peak (7–10 AM)</w:t>
      </w:r>
    </w:p>
    <w:p w14:paraId="51DB6A13" w14:textId="77777777" w:rsidR="003A10A6" w:rsidRPr="003A10A6" w:rsidRDefault="003A10A6" w:rsidP="003A10A6">
      <w:pPr>
        <w:pStyle w:val="ListParagraph"/>
        <w:numPr>
          <w:ilvl w:val="0"/>
          <w:numId w:val="29"/>
        </w:numPr>
        <w:rPr>
          <w:lang w:val="en-US"/>
        </w:rPr>
      </w:pPr>
      <w:r w:rsidRPr="003A10A6">
        <w:rPr>
          <w:lang w:val="en-US"/>
        </w:rPr>
        <w:t>Seed Midtown Core (Midtown East/West, Times Square/Theater District) and the Financial District to capture office-bound demand.</w:t>
      </w:r>
    </w:p>
    <w:p w14:paraId="69814E11" w14:textId="77777777" w:rsidR="003A10A6" w:rsidRPr="003A10A6" w:rsidRDefault="003A10A6" w:rsidP="003A10A6">
      <w:pPr>
        <w:pStyle w:val="ListParagraph"/>
        <w:numPr>
          <w:ilvl w:val="0"/>
          <w:numId w:val="29"/>
        </w:numPr>
        <w:rPr>
          <w:lang w:val="en-US"/>
        </w:rPr>
      </w:pPr>
      <w:r w:rsidRPr="003A10A6">
        <w:rPr>
          <w:lang w:val="en-US"/>
        </w:rPr>
        <w:t>Hold a buffer at Grand Central, Penn Station, Port Authority bus terminal, and key bridge/tunnel outlets from Queens/Brooklyn (e.g., near LIC and Williamsburg) to handle inbound commuters and transfers.</w:t>
      </w:r>
    </w:p>
    <w:p w14:paraId="209CC2FC" w14:textId="77777777" w:rsidR="003A10A6" w:rsidRPr="003A10A6" w:rsidRDefault="003A10A6" w:rsidP="003A10A6">
      <w:pPr>
        <w:pStyle w:val="ListParagraph"/>
        <w:numPr>
          <w:ilvl w:val="0"/>
          <w:numId w:val="29"/>
        </w:numPr>
        <w:rPr>
          <w:lang w:val="en-US"/>
        </w:rPr>
      </w:pPr>
      <w:r w:rsidRPr="003A10A6">
        <w:rPr>
          <w:lang w:val="en-US"/>
        </w:rPr>
        <w:t>Keep a small reserve around major hospital clusters on the East Side for early shift changes.</w:t>
      </w:r>
    </w:p>
    <w:p w14:paraId="38F10B19" w14:textId="77777777" w:rsidR="003A10A6" w:rsidRPr="003A10A6" w:rsidRDefault="003A10A6" w:rsidP="003A10A6">
      <w:pPr>
        <w:ind w:left="2160"/>
        <w:rPr>
          <w:i/>
          <w:iCs/>
          <w:lang w:val="en-US"/>
        </w:rPr>
      </w:pPr>
      <w:r w:rsidRPr="003A10A6">
        <w:rPr>
          <w:i/>
          <w:iCs/>
          <w:lang w:val="en-US"/>
        </w:rPr>
        <w:t>Evening peak (4–8 PM)</w:t>
      </w:r>
    </w:p>
    <w:p w14:paraId="124397D9" w14:textId="77777777" w:rsidR="003A10A6" w:rsidRPr="003A10A6" w:rsidRDefault="003A10A6" w:rsidP="003A10A6">
      <w:pPr>
        <w:pStyle w:val="ListParagraph"/>
        <w:numPr>
          <w:ilvl w:val="0"/>
          <w:numId w:val="30"/>
        </w:numPr>
        <w:rPr>
          <w:lang w:val="en-US"/>
        </w:rPr>
      </w:pPr>
      <w:r w:rsidRPr="003A10A6">
        <w:rPr>
          <w:lang w:val="en-US"/>
        </w:rPr>
        <w:t>Surge Midtown, Flatiron, and Hudson Yards to service office egress.</w:t>
      </w:r>
    </w:p>
    <w:p w14:paraId="46252A89" w14:textId="77777777" w:rsidR="003A10A6" w:rsidRPr="003A10A6" w:rsidRDefault="003A10A6" w:rsidP="003A10A6">
      <w:pPr>
        <w:pStyle w:val="ListParagraph"/>
        <w:numPr>
          <w:ilvl w:val="0"/>
          <w:numId w:val="30"/>
        </w:numPr>
        <w:rPr>
          <w:lang w:val="en-US"/>
        </w:rPr>
      </w:pPr>
      <w:r w:rsidRPr="003A10A6">
        <w:rPr>
          <w:lang w:val="en-US"/>
        </w:rPr>
        <w:t>Stage along crosstown corridors that repeatedly spiked in EDA (e.g., 34th/42nd/57th) to reduce pickup times for short hops and dinner commutes.</w:t>
      </w:r>
    </w:p>
    <w:p w14:paraId="1ADDA748" w14:textId="77777777" w:rsidR="003A10A6" w:rsidRPr="003A10A6" w:rsidRDefault="003A10A6" w:rsidP="003A10A6">
      <w:pPr>
        <w:pStyle w:val="ListParagraph"/>
        <w:numPr>
          <w:ilvl w:val="0"/>
          <w:numId w:val="30"/>
        </w:numPr>
        <w:rPr>
          <w:lang w:val="en-US"/>
        </w:rPr>
      </w:pPr>
      <w:r w:rsidRPr="003A10A6">
        <w:rPr>
          <w:lang w:val="en-US"/>
        </w:rPr>
        <w:t>Maintain buffers at Penn/Grand Central for outbound train waves.</w:t>
      </w:r>
    </w:p>
    <w:p w14:paraId="44674302" w14:textId="77777777" w:rsidR="003A10A6" w:rsidRPr="003A10A6" w:rsidRDefault="003A10A6" w:rsidP="003A10A6">
      <w:pPr>
        <w:ind w:left="2160"/>
        <w:rPr>
          <w:b/>
          <w:bCs/>
          <w:lang w:val="en-US"/>
        </w:rPr>
      </w:pPr>
      <w:r w:rsidRPr="003A10A6">
        <w:rPr>
          <w:b/>
          <w:bCs/>
          <w:lang w:val="en-US"/>
        </w:rPr>
        <w:t>Weekends (leisure and nightlife skew)</w:t>
      </w:r>
    </w:p>
    <w:p w14:paraId="48827300" w14:textId="77777777" w:rsidR="003A10A6" w:rsidRPr="003A10A6" w:rsidRDefault="003A10A6" w:rsidP="003A10A6">
      <w:pPr>
        <w:ind w:left="2160"/>
        <w:rPr>
          <w:i/>
          <w:iCs/>
          <w:lang w:val="en-US"/>
        </w:rPr>
      </w:pPr>
      <w:r w:rsidRPr="003A10A6">
        <w:rPr>
          <w:i/>
          <w:iCs/>
          <w:lang w:val="en-US"/>
        </w:rPr>
        <w:t>Daytime (10 AM–4 PM)</w:t>
      </w:r>
    </w:p>
    <w:p w14:paraId="4F82A795" w14:textId="77777777" w:rsidR="003A10A6" w:rsidRPr="003A10A6" w:rsidRDefault="003A10A6" w:rsidP="003A10A6">
      <w:pPr>
        <w:pStyle w:val="ListParagraph"/>
        <w:numPr>
          <w:ilvl w:val="0"/>
          <w:numId w:val="31"/>
        </w:numPr>
        <w:rPr>
          <w:lang w:val="en-US"/>
        </w:rPr>
      </w:pPr>
      <w:r w:rsidRPr="003A10A6">
        <w:rPr>
          <w:lang w:val="en-US"/>
        </w:rPr>
        <w:t>Seed SoHo, NoHo, West Village, Meatpacking, and Central Park South for shopping/brunch traffic; keep a light buffer in Museum Mile and Battery Park for tourist flow.</w:t>
      </w:r>
    </w:p>
    <w:p w14:paraId="6263DE23" w14:textId="77777777" w:rsidR="003A10A6" w:rsidRPr="003A10A6" w:rsidRDefault="003A10A6" w:rsidP="003A10A6">
      <w:pPr>
        <w:ind w:left="2160"/>
        <w:rPr>
          <w:i/>
          <w:iCs/>
          <w:lang w:val="en-US"/>
        </w:rPr>
      </w:pPr>
      <w:r w:rsidRPr="003A10A6">
        <w:rPr>
          <w:i/>
          <w:iCs/>
          <w:lang w:val="en-US"/>
        </w:rPr>
        <w:t>Evenings and late-night (6 PM–2 AM)</w:t>
      </w:r>
    </w:p>
    <w:p w14:paraId="2C4DCAD8" w14:textId="77777777" w:rsidR="003A10A6" w:rsidRPr="003A10A6" w:rsidRDefault="003A10A6" w:rsidP="003A10A6">
      <w:pPr>
        <w:pStyle w:val="ListParagraph"/>
        <w:numPr>
          <w:ilvl w:val="0"/>
          <w:numId w:val="31"/>
        </w:numPr>
        <w:rPr>
          <w:lang w:val="en-US"/>
        </w:rPr>
      </w:pPr>
      <w:r w:rsidRPr="003A10A6">
        <w:rPr>
          <w:lang w:val="en-US"/>
        </w:rPr>
        <w:t>Surge around Lower East Side, East Village, Meatpacking, Chelsea, and Williamsburg/Greenpoint waterfronts; extend to Midtown West (theater release waves).</w:t>
      </w:r>
    </w:p>
    <w:p w14:paraId="3F6B8A0C" w14:textId="77777777" w:rsidR="003A10A6" w:rsidRPr="003A10A6" w:rsidRDefault="003A10A6" w:rsidP="003A10A6">
      <w:pPr>
        <w:pStyle w:val="ListParagraph"/>
        <w:numPr>
          <w:ilvl w:val="0"/>
          <w:numId w:val="31"/>
        </w:numPr>
        <w:rPr>
          <w:lang w:val="en-US"/>
        </w:rPr>
      </w:pPr>
      <w:r w:rsidRPr="003A10A6">
        <w:rPr>
          <w:lang w:val="en-US"/>
        </w:rPr>
        <w:t>Stage small satellite buffers near major nightlife strips so drivers aren’t stuck on blocked club streets; favor one-avenue-off staging for faster pickups.</w:t>
      </w:r>
    </w:p>
    <w:p w14:paraId="1B9BD670" w14:textId="77777777" w:rsidR="003A10A6" w:rsidRPr="003A10A6" w:rsidRDefault="003A10A6" w:rsidP="003A10A6">
      <w:pPr>
        <w:ind w:left="2160"/>
        <w:rPr>
          <w:b/>
          <w:bCs/>
          <w:lang w:val="en-US"/>
        </w:rPr>
      </w:pPr>
      <w:r w:rsidRPr="003A10A6">
        <w:rPr>
          <w:b/>
          <w:bCs/>
          <w:lang w:val="en-US"/>
        </w:rPr>
        <w:t>Airports and transit hubs</w:t>
      </w:r>
    </w:p>
    <w:p w14:paraId="447E45A1" w14:textId="77777777" w:rsidR="003A10A6" w:rsidRPr="003A10A6" w:rsidRDefault="003A10A6" w:rsidP="003A10A6">
      <w:pPr>
        <w:ind w:left="2160"/>
        <w:rPr>
          <w:i/>
          <w:iCs/>
          <w:lang w:val="en-US"/>
        </w:rPr>
      </w:pPr>
      <w:r w:rsidRPr="003A10A6">
        <w:rPr>
          <w:i/>
          <w:iCs/>
          <w:lang w:val="en-US"/>
        </w:rPr>
        <w:t>JFK/LGA flight banks</w:t>
      </w:r>
    </w:p>
    <w:p w14:paraId="3B41FB25" w14:textId="77777777" w:rsidR="003A10A6" w:rsidRPr="003A10A6" w:rsidRDefault="003A10A6" w:rsidP="003A10A6">
      <w:pPr>
        <w:pStyle w:val="ListParagraph"/>
        <w:numPr>
          <w:ilvl w:val="0"/>
          <w:numId w:val="32"/>
        </w:numPr>
        <w:rPr>
          <w:lang w:val="en-US"/>
        </w:rPr>
      </w:pPr>
      <w:r w:rsidRPr="003A10A6">
        <w:rPr>
          <w:lang w:val="en-US"/>
        </w:rPr>
        <w:t>Increase staging 30–60 minutes before major arrival banks your EDA showed; avoid over-concentration by using rolling buffers and draining between banks to cut idle time.</w:t>
      </w:r>
    </w:p>
    <w:p w14:paraId="6D4C831F" w14:textId="77777777" w:rsidR="003A10A6" w:rsidRPr="003A10A6" w:rsidRDefault="003A10A6" w:rsidP="003A10A6">
      <w:pPr>
        <w:ind w:left="2160"/>
        <w:rPr>
          <w:i/>
          <w:iCs/>
          <w:lang w:val="en-US"/>
        </w:rPr>
      </w:pPr>
      <w:r w:rsidRPr="003A10A6">
        <w:rPr>
          <w:i/>
          <w:iCs/>
          <w:lang w:val="en-US"/>
        </w:rPr>
        <w:t>Newark spillover and Penn Station late-night</w:t>
      </w:r>
    </w:p>
    <w:p w14:paraId="2B4F1D72" w14:textId="77777777" w:rsidR="003A10A6" w:rsidRPr="003A10A6" w:rsidRDefault="003A10A6" w:rsidP="003A10A6">
      <w:pPr>
        <w:pStyle w:val="ListParagraph"/>
        <w:numPr>
          <w:ilvl w:val="0"/>
          <w:numId w:val="32"/>
        </w:numPr>
        <w:rPr>
          <w:lang w:val="en-US"/>
        </w:rPr>
      </w:pPr>
      <w:r w:rsidRPr="003A10A6">
        <w:rPr>
          <w:lang w:val="en-US"/>
        </w:rPr>
        <w:t>Keep a modest reserve at Penn/Port Authority for late arrivals and intercity buses that your hourly trends flagged.</w:t>
      </w:r>
    </w:p>
    <w:p w14:paraId="0000003C" w14:textId="77777777" w:rsidR="00497924" w:rsidRDefault="00497924">
      <w:pPr>
        <w:ind w:left="2160"/>
      </w:pPr>
    </w:p>
    <w:p w14:paraId="0000003D" w14:textId="77777777" w:rsidR="00497924" w:rsidRDefault="00000000" w:rsidP="005F3120">
      <w:pPr>
        <w:numPr>
          <w:ilvl w:val="2"/>
          <w:numId w:val="16"/>
        </w:numPr>
        <w:rPr>
          <w:b/>
        </w:rPr>
      </w:pPr>
      <w:r>
        <w:rPr>
          <w:b/>
        </w:rPr>
        <w:t>Propose data-driven adjustments to the pricing strategy to maximize revenue while maintaining competitive rates with other vendors.</w:t>
      </w:r>
    </w:p>
    <w:p w14:paraId="0000003E" w14:textId="77777777" w:rsidR="00497924" w:rsidRDefault="00497924">
      <w:pPr>
        <w:ind w:left="2160"/>
      </w:pPr>
    </w:p>
    <w:p w14:paraId="0000003F" w14:textId="77777777" w:rsidR="00497924" w:rsidRDefault="00497924"/>
    <w:p w14:paraId="02BD708C" w14:textId="552065EE" w:rsidR="00197EC1" w:rsidRPr="00197EC1" w:rsidRDefault="00197EC1" w:rsidP="00197EC1">
      <w:pPr>
        <w:rPr>
          <w:b/>
          <w:bCs/>
          <w:lang w:val="en-US"/>
        </w:rPr>
      </w:pPr>
      <w:r>
        <w:rPr>
          <w:b/>
          <w:bCs/>
          <w:lang w:val="en-US"/>
        </w:rPr>
        <w:t xml:space="preserve">                                 1) </w:t>
      </w:r>
      <w:r w:rsidRPr="00197EC1">
        <w:rPr>
          <w:b/>
          <w:bCs/>
          <w:lang w:val="en-US"/>
        </w:rPr>
        <w:t>Time- and day-sensitive base adjustments</w:t>
      </w:r>
    </w:p>
    <w:p w14:paraId="43473D63" w14:textId="77777777" w:rsidR="00197EC1" w:rsidRPr="00197EC1" w:rsidRDefault="00197EC1" w:rsidP="00197EC1">
      <w:pPr>
        <w:pStyle w:val="ListParagraph"/>
        <w:ind w:left="3180"/>
        <w:rPr>
          <w:b/>
          <w:bCs/>
          <w:lang w:val="en-US"/>
        </w:rPr>
      </w:pPr>
    </w:p>
    <w:p w14:paraId="38936168" w14:textId="77777777" w:rsidR="00197EC1" w:rsidRPr="00197EC1" w:rsidRDefault="00197EC1" w:rsidP="00197EC1">
      <w:pPr>
        <w:ind w:left="2160"/>
        <w:rPr>
          <w:i/>
          <w:iCs/>
          <w:lang w:val="en-US"/>
        </w:rPr>
      </w:pPr>
      <w:r w:rsidRPr="00197EC1">
        <w:rPr>
          <w:i/>
          <w:iCs/>
          <w:lang w:val="en-US"/>
        </w:rPr>
        <w:t>Peak-hour uplift windows</w:t>
      </w:r>
    </w:p>
    <w:p w14:paraId="090CB59E" w14:textId="77777777" w:rsidR="00197EC1" w:rsidRPr="00197EC1" w:rsidRDefault="00197EC1" w:rsidP="00197EC1">
      <w:pPr>
        <w:pStyle w:val="ListParagraph"/>
        <w:numPr>
          <w:ilvl w:val="0"/>
          <w:numId w:val="32"/>
        </w:numPr>
        <w:rPr>
          <w:lang w:val="en-US"/>
        </w:rPr>
      </w:pPr>
      <w:r w:rsidRPr="00197EC1">
        <w:rPr>
          <w:lang w:val="en-US"/>
        </w:rPr>
        <w:t>Weekday commute peaks (AM 7–10, PM 4–8): apply a modest base-fare uplift to capture higher willingness to pay and longer ETAs temporal analysis showed, while capping the multiplier to remain competitive with peers. Late-night weekend uplift (Fri–Sat 9 PM–2 AM): small uplift reflecting nightlife spikes and higher pickup scarcity seen in weekend distributions.</w:t>
      </w:r>
    </w:p>
    <w:p w14:paraId="47A028EB" w14:textId="77777777" w:rsidR="00197EC1" w:rsidRPr="00197EC1" w:rsidRDefault="00197EC1" w:rsidP="00197EC1">
      <w:pPr>
        <w:ind w:left="2160"/>
        <w:rPr>
          <w:i/>
          <w:iCs/>
          <w:lang w:val="en-US"/>
        </w:rPr>
      </w:pPr>
      <w:r w:rsidRPr="00197EC1">
        <w:rPr>
          <w:i/>
          <w:iCs/>
          <w:lang w:val="en-US"/>
        </w:rPr>
        <w:t>Off-peak value pricing</w:t>
      </w:r>
    </w:p>
    <w:p w14:paraId="664E93E3" w14:textId="77777777" w:rsidR="00197EC1" w:rsidRDefault="00197EC1" w:rsidP="00197EC1">
      <w:pPr>
        <w:pStyle w:val="ListParagraph"/>
        <w:numPr>
          <w:ilvl w:val="0"/>
          <w:numId w:val="32"/>
        </w:numPr>
        <w:rPr>
          <w:lang w:val="en-US"/>
        </w:rPr>
      </w:pPr>
      <w:r w:rsidRPr="00197EC1">
        <w:rPr>
          <w:lang w:val="en-US"/>
        </w:rPr>
        <w:t>Midday weekdays and early weekend mornings: apply slight base-fare reductions to stimulate demand and improve driver utilization.</w:t>
      </w:r>
    </w:p>
    <w:p w14:paraId="73C7C056" w14:textId="77777777" w:rsidR="00197EC1" w:rsidRPr="00197EC1" w:rsidRDefault="00197EC1" w:rsidP="00197EC1">
      <w:pPr>
        <w:pStyle w:val="ListParagraph"/>
        <w:ind w:left="2880"/>
        <w:rPr>
          <w:lang w:val="en-US"/>
        </w:rPr>
      </w:pPr>
    </w:p>
    <w:p w14:paraId="6F8C6778" w14:textId="77777777" w:rsidR="00197EC1" w:rsidRDefault="00197EC1" w:rsidP="00197EC1">
      <w:pPr>
        <w:ind w:left="2160"/>
        <w:rPr>
          <w:b/>
          <w:bCs/>
          <w:lang w:val="en-US"/>
        </w:rPr>
      </w:pPr>
      <w:r w:rsidRPr="00197EC1">
        <w:rPr>
          <w:b/>
          <w:bCs/>
          <w:lang w:val="en-US"/>
        </w:rPr>
        <w:t>2) Distance- and duration-aware fare balance</w:t>
      </w:r>
    </w:p>
    <w:p w14:paraId="6CFDD073" w14:textId="77777777" w:rsidR="00197EC1" w:rsidRPr="00197EC1" w:rsidRDefault="00197EC1" w:rsidP="00197EC1">
      <w:pPr>
        <w:ind w:left="2160"/>
        <w:rPr>
          <w:b/>
          <w:bCs/>
          <w:lang w:val="en-US"/>
        </w:rPr>
      </w:pPr>
    </w:p>
    <w:p w14:paraId="786A5808" w14:textId="77777777" w:rsidR="00197EC1" w:rsidRPr="00197EC1" w:rsidRDefault="00197EC1" w:rsidP="00197EC1">
      <w:pPr>
        <w:ind w:left="2160"/>
        <w:rPr>
          <w:i/>
          <w:iCs/>
          <w:lang w:val="en-US"/>
        </w:rPr>
      </w:pPr>
      <w:r w:rsidRPr="00197EC1">
        <w:rPr>
          <w:i/>
          <w:iCs/>
          <w:lang w:val="en-US"/>
        </w:rPr>
        <w:t>Short-trip floor, long-trip taper</w:t>
      </w:r>
    </w:p>
    <w:p w14:paraId="22C02B69" w14:textId="77777777" w:rsidR="00197EC1" w:rsidRPr="00197EC1" w:rsidRDefault="00197EC1" w:rsidP="00197EC1">
      <w:pPr>
        <w:pStyle w:val="ListParagraph"/>
        <w:numPr>
          <w:ilvl w:val="0"/>
          <w:numId w:val="32"/>
        </w:numPr>
        <w:rPr>
          <w:lang w:val="en-US"/>
        </w:rPr>
      </w:pPr>
      <w:r w:rsidRPr="00197EC1">
        <w:rPr>
          <w:lang w:val="en-US"/>
        </w:rPr>
        <w:t>Slightly raise the minimum fare for ultra-short trips where fixed costs dominate and tips skew low in analysis; in exchange, slightly taper per-mile or per-minute rates for longer trips to maintain perceived fairness and competitiveness.</w:t>
      </w:r>
    </w:p>
    <w:p w14:paraId="414E2267" w14:textId="77777777" w:rsidR="00197EC1" w:rsidRPr="00197EC1" w:rsidRDefault="00197EC1" w:rsidP="00197EC1">
      <w:pPr>
        <w:ind w:left="2160"/>
        <w:rPr>
          <w:i/>
          <w:iCs/>
          <w:lang w:val="en-US"/>
        </w:rPr>
      </w:pPr>
      <w:r w:rsidRPr="00197EC1">
        <w:rPr>
          <w:i/>
          <w:iCs/>
          <w:lang w:val="en-US"/>
        </w:rPr>
        <w:t>Congestion-sensitive weighting</w:t>
      </w:r>
    </w:p>
    <w:p w14:paraId="6D8A994A" w14:textId="77777777" w:rsidR="00197EC1" w:rsidRDefault="00197EC1" w:rsidP="00197EC1">
      <w:pPr>
        <w:pStyle w:val="ListParagraph"/>
        <w:numPr>
          <w:ilvl w:val="0"/>
          <w:numId w:val="32"/>
        </w:numPr>
        <w:rPr>
          <w:lang w:val="en-US"/>
        </w:rPr>
      </w:pPr>
      <w:r w:rsidRPr="00197EC1">
        <w:rPr>
          <w:lang w:val="en-US"/>
        </w:rPr>
        <w:t>In areas with reliably high congestion (as observed in time and zone trends), assign a marginally higher minute-rate weight and a lower mile-rate weight to better align revenue to time-on-trip.</w:t>
      </w:r>
    </w:p>
    <w:p w14:paraId="4CA25A14" w14:textId="77777777" w:rsidR="00197EC1" w:rsidRPr="00197EC1" w:rsidRDefault="00197EC1" w:rsidP="00197EC1">
      <w:pPr>
        <w:pStyle w:val="ListParagraph"/>
        <w:ind w:left="2880"/>
        <w:rPr>
          <w:b/>
          <w:bCs/>
          <w:lang w:val="en-US"/>
        </w:rPr>
      </w:pPr>
    </w:p>
    <w:p w14:paraId="79279DD8" w14:textId="77777777" w:rsidR="00197EC1" w:rsidRPr="00197EC1" w:rsidRDefault="00197EC1" w:rsidP="00197EC1">
      <w:pPr>
        <w:ind w:left="2160"/>
        <w:rPr>
          <w:b/>
          <w:bCs/>
          <w:lang w:val="en-US"/>
        </w:rPr>
      </w:pPr>
      <w:r w:rsidRPr="00197EC1">
        <w:rPr>
          <w:b/>
          <w:bCs/>
          <w:lang w:val="en-US"/>
        </w:rPr>
        <w:t>3) Zone-differentiated extras and transparent toll handling</w:t>
      </w:r>
    </w:p>
    <w:p w14:paraId="7F64816E" w14:textId="77777777" w:rsidR="00197EC1" w:rsidRPr="00197EC1" w:rsidRDefault="00197EC1" w:rsidP="00197EC1">
      <w:pPr>
        <w:ind w:left="2160"/>
        <w:rPr>
          <w:lang w:val="en-US"/>
        </w:rPr>
      </w:pPr>
    </w:p>
    <w:p w14:paraId="7FDF724F" w14:textId="77777777" w:rsidR="00197EC1" w:rsidRPr="00197EC1" w:rsidRDefault="00197EC1" w:rsidP="00197EC1">
      <w:pPr>
        <w:ind w:left="2160"/>
        <w:rPr>
          <w:i/>
          <w:iCs/>
          <w:lang w:val="en-US"/>
        </w:rPr>
      </w:pPr>
      <w:r w:rsidRPr="00197EC1">
        <w:rPr>
          <w:i/>
          <w:iCs/>
          <w:lang w:val="en-US"/>
        </w:rPr>
        <w:t>Extras/surcharge prevalence rules</w:t>
      </w:r>
    </w:p>
    <w:p w14:paraId="3A3130DE" w14:textId="77777777" w:rsidR="00197EC1" w:rsidRPr="00615384" w:rsidRDefault="00197EC1" w:rsidP="00615384">
      <w:pPr>
        <w:pStyle w:val="ListParagraph"/>
        <w:numPr>
          <w:ilvl w:val="0"/>
          <w:numId w:val="32"/>
        </w:numPr>
        <w:rPr>
          <w:lang w:val="en-US"/>
        </w:rPr>
      </w:pPr>
      <w:r w:rsidRPr="00615384">
        <w:rPr>
          <w:lang w:val="en-US"/>
        </w:rPr>
        <w:t>For zones flagged with frequent extras (e.g., night surcharge, congestion surcharge corridors), keep extras but tighten caps and ensure they are transparent in quotes to avoid tip suppression noted in financial/tip patterns.</w:t>
      </w:r>
    </w:p>
    <w:p w14:paraId="0C2C8B58" w14:textId="77777777" w:rsidR="00197EC1" w:rsidRPr="00197EC1" w:rsidRDefault="00197EC1" w:rsidP="00197EC1">
      <w:pPr>
        <w:ind w:left="2160"/>
        <w:rPr>
          <w:i/>
          <w:iCs/>
          <w:lang w:val="en-US"/>
        </w:rPr>
      </w:pPr>
      <w:r w:rsidRPr="00197EC1">
        <w:rPr>
          <w:i/>
          <w:iCs/>
          <w:lang w:val="en-US"/>
        </w:rPr>
        <w:t>Toll policy clarity</w:t>
      </w:r>
    </w:p>
    <w:p w14:paraId="23EA6884" w14:textId="77777777" w:rsidR="00197EC1" w:rsidRPr="00615384" w:rsidRDefault="00197EC1" w:rsidP="00615384">
      <w:pPr>
        <w:pStyle w:val="ListParagraph"/>
        <w:numPr>
          <w:ilvl w:val="0"/>
          <w:numId w:val="32"/>
        </w:numPr>
        <w:rPr>
          <w:lang w:val="en-US"/>
        </w:rPr>
      </w:pPr>
      <w:r w:rsidRPr="00615384">
        <w:rPr>
          <w:lang w:val="en-US"/>
        </w:rPr>
        <w:t>Quote toll-inclusive vs toll-avoiding route options when the ETA delta is small; financial analysis suggests unnecessary toll exposure can reduce satisfaction and tips. Provide an in-app toggle with clear savings/ETA deltas.</w:t>
      </w:r>
    </w:p>
    <w:p w14:paraId="00000040" w14:textId="77777777" w:rsidR="00497924" w:rsidRDefault="00497924">
      <w:pPr>
        <w:ind w:left="2160"/>
      </w:pPr>
    </w:p>
    <w:sectPr w:rsidR="0049792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ter Fallback">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3EF0"/>
    <w:multiLevelType w:val="hybridMultilevel"/>
    <w:tmpl w:val="5E04365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 w15:restartNumberingAfterBreak="0">
    <w:nsid w:val="041C4625"/>
    <w:multiLevelType w:val="multilevel"/>
    <w:tmpl w:val="58C0266C"/>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2" w15:restartNumberingAfterBreak="0">
    <w:nsid w:val="073C2821"/>
    <w:multiLevelType w:val="multilevel"/>
    <w:tmpl w:val="8828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21077"/>
    <w:multiLevelType w:val="hybridMultilevel"/>
    <w:tmpl w:val="1ECE204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09077D99"/>
    <w:multiLevelType w:val="multilevel"/>
    <w:tmpl w:val="7A50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AB16FC"/>
    <w:multiLevelType w:val="multilevel"/>
    <w:tmpl w:val="F1FC0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459AA"/>
    <w:multiLevelType w:val="multilevel"/>
    <w:tmpl w:val="28EA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41360"/>
    <w:multiLevelType w:val="hybridMultilevel"/>
    <w:tmpl w:val="034CF4E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1D254922"/>
    <w:multiLevelType w:val="multilevel"/>
    <w:tmpl w:val="C4F0E0C8"/>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9" w15:restartNumberingAfterBreak="0">
    <w:nsid w:val="1E346A39"/>
    <w:multiLevelType w:val="multilevel"/>
    <w:tmpl w:val="BE08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F63562"/>
    <w:multiLevelType w:val="hybridMultilevel"/>
    <w:tmpl w:val="7A42D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330FE1"/>
    <w:multiLevelType w:val="hybridMultilevel"/>
    <w:tmpl w:val="E08CD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A23487"/>
    <w:multiLevelType w:val="multilevel"/>
    <w:tmpl w:val="01300394"/>
    <w:lvl w:ilvl="0">
      <w:start w:val="1"/>
      <w:numFmt w:val="bullet"/>
      <w:lvlText w:val=""/>
      <w:lvlJc w:val="left"/>
      <w:pPr>
        <w:tabs>
          <w:tab w:val="num" w:pos="2460"/>
        </w:tabs>
        <w:ind w:left="2460" w:hanging="360"/>
      </w:pPr>
      <w:rPr>
        <w:rFonts w:ascii="Symbol" w:hAnsi="Symbol" w:hint="default"/>
        <w:sz w:val="20"/>
      </w:rPr>
    </w:lvl>
    <w:lvl w:ilvl="1">
      <w:start w:val="1"/>
      <w:numFmt w:val="decimal"/>
      <w:lvlText w:val="%2)"/>
      <w:lvlJc w:val="left"/>
      <w:pPr>
        <w:ind w:left="3180" w:hanging="360"/>
      </w:pPr>
      <w:rPr>
        <w:rFonts w:hint="default"/>
      </w:rPr>
    </w:lvl>
    <w:lvl w:ilvl="2" w:tentative="1">
      <w:start w:val="1"/>
      <w:numFmt w:val="bullet"/>
      <w:lvlText w:val=""/>
      <w:lvlJc w:val="left"/>
      <w:pPr>
        <w:tabs>
          <w:tab w:val="num" w:pos="3900"/>
        </w:tabs>
        <w:ind w:left="3900" w:hanging="360"/>
      </w:pPr>
      <w:rPr>
        <w:rFonts w:ascii="Wingdings" w:hAnsi="Wingdings" w:hint="default"/>
        <w:sz w:val="20"/>
      </w:rPr>
    </w:lvl>
    <w:lvl w:ilvl="3" w:tentative="1">
      <w:start w:val="1"/>
      <w:numFmt w:val="bullet"/>
      <w:lvlText w:val=""/>
      <w:lvlJc w:val="left"/>
      <w:pPr>
        <w:tabs>
          <w:tab w:val="num" w:pos="4620"/>
        </w:tabs>
        <w:ind w:left="4620" w:hanging="360"/>
      </w:pPr>
      <w:rPr>
        <w:rFonts w:ascii="Wingdings" w:hAnsi="Wingdings" w:hint="default"/>
        <w:sz w:val="20"/>
      </w:rPr>
    </w:lvl>
    <w:lvl w:ilvl="4" w:tentative="1">
      <w:start w:val="1"/>
      <w:numFmt w:val="bullet"/>
      <w:lvlText w:val=""/>
      <w:lvlJc w:val="left"/>
      <w:pPr>
        <w:tabs>
          <w:tab w:val="num" w:pos="5340"/>
        </w:tabs>
        <w:ind w:left="5340" w:hanging="360"/>
      </w:pPr>
      <w:rPr>
        <w:rFonts w:ascii="Wingdings" w:hAnsi="Wingdings" w:hint="default"/>
        <w:sz w:val="20"/>
      </w:rPr>
    </w:lvl>
    <w:lvl w:ilvl="5" w:tentative="1">
      <w:start w:val="1"/>
      <w:numFmt w:val="bullet"/>
      <w:lvlText w:val=""/>
      <w:lvlJc w:val="left"/>
      <w:pPr>
        <w:tabs>
          <w:tab w:val="num" w:pos="6060"/>
        </w:tabs>
        <w:ind w:left="6060" w:hanging="360"/>
      </w:pPr>
      <w:rPr>
        <w:rFonts w:ascii="Wingdings" w:hAnsi="Wingdings" w:hint="default"/>
        <w:sz w:val="20"/>
      </w:rPr>
    </w:lvl>
    <w:lvl w:ilvl="6" w:tentative="1">
      <w:start w:val="1"/>
      <w:numFmt w:val="bullet"/>
      <w:lvlText w:val=""/>
      <w:lvlJc w:val="left"/>
      <w:pPr>
        <w:tabs>
          <w:tab w:val="num" w:pos="6780"/>
        </w:tabs>
        <w:ind w:left="6780" w:hanging="360"/>
      </w:pPr>
      <w:rPr>
        <w:rFonts w:ascii="Wingdings" w:hAnsi="Wingdings" w:hint="default"/>
        <w:sz w:val="20"/>
      </w:rPr>
    </w:lvl>
    <w:lvl w:ilvl="7" w:tentative="1">
      <w:start w:val="1"/>
      <w:numFmt w:val="bullet"/>
      <w:lvlText w:val=""/>
      <w:lvlJc w:val="left"/>
      <w:pPr>
        <w:tabs>
          <w:tab w:val="num" w:pos="7500"/>
        </w:tabs>
        <w:ind w:left="7500" w:hanging="360"/>
      </w:pPr>
      <w:rPr>
        <w:rFonts w:ascii="Wingdings" w:hAnsi="Wingdings" w:hint="default"/>
        <w:sz w:val="20"/>
      </w:rPr>
    </w:lvl>
    <w:lvl w:ilvl="8" w:tentative="1">
      <w:start w:val="1"/>
      <w:numFmt w:val="bullet"/>
      <w:lvlText w:val=""/>
      <w:lvlJc w:val="left"/>
      <w:pPr>
        <w:tabs>
          <w:tab w:val="num" w:pos="8220"/>
        </w:tabs>
        <w:ind w:left="8220" w:hanging="360"/>
      </w:pPr>
      <w:rPr>
        <w:rFonts w:ascii="Wingdings" w:hAnsi="Wingdings" w:hint="default"/>
        <w:sz w:val="20"/>
      </w:rPr>
    </w:lvl>
  </w:abstractNum>
  <w:abstractNum w:abstractNumId="13" w15:restartNumberingAfterBreak="0">
    <w:nsid w:val="2AD3145A"/>
    <w:multiLevelType w:val="multilevel"/>
    <w:tmpl w:val="F04E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587307"/>
    <w:multiLevelType w:val="multilevel"/>
    <w:tmpl w:val="54F2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D15529"/>
    <w:multiLevelType w:val="multilevel"/>
    <w:tmpl w:val="9E2EF16A"/>
    <w:lvl w:ilvl="0">
      <w:start w:val="3"/>
      <w:numFmt w:val="decimal"/>
      <w:lvlText w:val="%1"/>
      <w:lvlJc w:val="left"/>
      <w:pPr>
        <w:ind w:left="600" w:hanging="600"/>
      </w:pPr>
      <w:rPr>
        <w:rFonts w:hint="default"/>
        <w:b/>
      </w:rPr>
    </w:lvl>
    <w:lvl w:ilvl="1">
      <w:start w:val="3"/>
      <w:numFmt w:val="decimal"/>
      <w:lvlText w:val="%1.%2"/>
      <w:lvlJc w:val="left"/>
      <w:pPr>
        <w:ind w:left="1290" w:hanging="600"/>
      </w:pPr>
      <w:rPr>
        <w:rFonts w:hint="default"/>
        <w:b/>
      </w:rPr>
    </w:lvl>
    <w:lvl w:ilvl="2">
      <w:start w:val="11"/>
      <w:numFmt w:val="decimal"/>
      <w:lvlText w:val="%1.%2.%3"/>
      <w:lvlJc w:val="left"/>
      <w:pPr>
        <w:ind w:left="2100" w:hanging="720"/>
      </w:pPr>
      <w:rPr>
        <w:rFonts w:hint="default"/>
        <w:b/>
      </w:rPr>
    </w:lvl>
    <w:lvl w:ilvl="3">
      <w:start w:val="1"/>
      <w:numFmt w:val="decimal"/>
      <w:lvlText w:val="%1.%2.%3.%4"/>
      <w:lvlJc w:val="left"/>
      <w:pPr>
        <w:ind w:left="2790" w:hanging="720"/>
      </w:pPr>
      <w:rPr>
        <w:rFonts w:hint="default"/>
        <w:b/>
      </w:rPr>
    </w:lvl>
    <w:lvl w:ilvl="4">
      <w:start w:val="1"/>
      <w:numFmt w:val="decimal"/>
      <w:lvlText w:val="%1.%2.%3.%4.%5"/>
      <w:lvlJc w:val="left"/>
      <w:pPr>
        <w:ind w:left="3840" w:hanging="1080"/>
      </w:pPr>
      <w:rPr>
        <w:rFonts w:hint="default"/>
        <w:b/>
      </w:rPr>
    </w:lvl>
    <w:lvl w:ilvl="5">
      <w:start w:val="1"/>
      <w:numFmt w:val="decimal"/>
      <w:lvlText w:val="%1.%2.%3.%4.%5.%6"/>
      <w:lvlJc w:val="left"/>
      <w:pPr>
        <w:ind w:left="4530" w:hanging="1080"/>
      </w:pPr>
      <w:rPr>
        <w:rFonts w:hint="default"/>
        <w:b/>
      </w:rPr>
    </w:lvl>
    <w:lvl w:ilvl="6">
      <w:start w:val="1"/>
      <w:numFmt w:val="decimal"/>
      <w:lvlText w:val="%1.%2.%3.%4.%5.%6.%7"/>
      <w:lvlJc w:val="left"/>
      <w:pPr>
        <w:ind w:left="5580" w:hanging="1440"/>
      </w:pPr>
      <w:rPr>
        <w:rFonts w:hint="default"/>
        <w:b/>
      </w:rPr>
    </w:lvl>
    <w:lvl w:ilvl="7">
      <w:start w:val="1"/>
      <w:numFmt w:val="decimal"/>
      <w:lvlText w:val="%1.%2.%3.%4.%5.%6.%7.%8"/>
      <w:lvlJc w:val="left"/>
      <w:pPr>
        <w:ind w:left="6270" w:hanging="1440"/>
      </w:pPr>
      <w:rPr>
        <w:rFonts w:hint="default"/>
        <w:b/>
      </w:rPr>
    </w:lvl>
    <w:lvl w:ilvl="8">
      <w:start w:val="1"/>
      <w:numFmt w:val="decimal"/>
      <w:lvlText w:val="%1.%2.%3.%4.%5.%6.%7.%8.%9"/>
      <w:lvlJc w:val="left"/>
      <w:pPr>
        <w:ind w:left="7320" w:hanging="1800"/>
      </w:pPr>
      <w:rPr>
        <w:rFonts w:hint="default"/>
        <w:b/>
      </w:rPr>
    </w:lvl>
  </w:abstractNum>
  <w:abstractNum w:abstractNumId="16" w15:restartNumberingAfterBreak="0">
    <w:nsid w:val="34561190"/>
    <w:multiLevelType w:val="multilevel"/>
    <w:tmpl w:val="E88C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5B46C1D"/>
    <w:multiLevelType w:val="hybridMultilevel"/>
    <w:tmpl w:val="DE2E4D1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38BE0E9A"/>
    <w:multiLevelType w:val="multilevel"/>
    <w:tmpl w:val="CD28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B72E7E"/>
    <w:multiLevelType w:val="multilevel"/>
    <w:tmpl w:val="90E63C3E"/>
    <w:lvl w:ilvl="0">
      <w:start w:val="1"/>
      <w:numFmt w:val="decimal"/>
      <w:lvlText w:val="%1."/>
      <w:lvlJc w:val="right"/>
      <w:pPr>
        <w:ind w:left="720" w:hanging="360"/>
      </w:pPr>
      <w:rPr>
        <w:rFonts w:ascii="Arial" w:eastAsia="Arial" w:hAnsi="Arial" w:cs="Arial"/>
        <w:b/>
        <w:u w:val="none"/>
      </w:rPr>
    </w:lvl>
    <w:lvl w:ilvl="1">
      <w:start w:val="1"/>
      <w:numFmt w:val="decimal"/>
      <w:lvlText w:val="%1.%2."/>
      <w:lvlJc w:val="right"/>
      <w:pPr>
        <w:ind w:left="1440" w:hanging="360"/>
      </w:pPr>
      <w:rPr>
        <w:rFonts w:ascii="Arial" w:eastAsia="Arial" w:hAnsi="Arial" w:cs="Arial"/>
        <w:b/>
        <w:i w:val="0"/>
        <w:u w:val="none"/>
      </w:rPr>
    </w:lvl>
    <w:lvl w:ilvl="2">
      <w:start w:val="1"/>
      <w:numFmt w:val="decimal"/>
      <w:lvlText w:val="%1.%2.%3."/>
      <w:lvlJc w:val="right"/>
      <w:pPr>
        <w:ind w:left="2160" w:hanging="360"/>
      </w:pPr>
      <w:rPr>
        <w:rFonts w:ascii="Arial" w:eastAsia="Arial" w:hAnsi="Arial" w:cs="Arial"/>
        <w:b/>
        <w:i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15:restartNumberingAfterBreak="0">
    <w:nsid w:val="3DC31F30"/>
    <w:multiLevelType w:val="multilevel"/>
    <w:tmpl w:val="4842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CE1DBF"/>
    <w:multiLevelType w:val="multilevel"/>
    <w:tmpl w:val="D7E27E64"/>
    <w:lvl w:ilvl="0">
      <w:start w:val="3"/>
      <w:numFmt w:val="decimal"/>
      <w:lvlText w:val="%1"/>
      <w:lvlJc w:val="left"/>
      <w:pPr>
        <w:ind w:left="480" w:hanging="480"/>
      </w:pPr>
      <w:rPr>
        <w:rFonts w:hint="default"/>
        <w:b/>
      </w:rPr>
    </w:lvl>
    <w:lvl w:ilvl="1">
      <w:start w:val="1"/>
      <w:numFmt w:val="decimal"/>
      <w:lvlText w:val="%1.%2"/>
      <w:lvlJc w:val="left"/>
      <w:pPr>
        <w:ind w:left="660" w:hanging="480"/>
      </w:pPr>
      <w:rPr>
        <w:rFonts w:hint="default"/>
        <w:b/>
      </w:rPr>
    </w:lvl>
    <w:lvl w:ilvl="2">
      <w:start w:val="9"/>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22" w15:restartNumberingAfterBreak="0">
    <w:nsid w:val="3FA90516"/>
    <w:multiLevelType w:val="multilevel"/>
    <w:tmpl w:val="9076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6A2594"/>
    <w:multiLevelType w:val="hybridMultilevel"/>
    <w:tmpl w:val="B8ECE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414746"/>
    <w:multiLevelType w:val="multilevel"/>
    <w:tmpl w:val="0628A5F6"/>
    <w:lvl w:ilvl="0">
      <w:start w:val="3"/>
      <w:numFmt w:val="decimal"/>
      <w:lvlText w:val="%1"/>
      <w:lvlJc w:val="left"/>
      <w:pPr>
        <w:ind w:left="600" w:hanging="600"/>
      </w:pPr>
      <w:rPr>
        <w:rFonts w:hint="default"/>
        <w:b/>
      </w:rPr>
    </w:lvl>
    <w:lvl w:ilvl="1">
      <w:start w:val="1"/>
      <w:numFmt w:val="decimal"/>
      <w:lvlText w:val="%1.%2"/>
      <w:lvlJc w:val="left"/>
      <w:pPr>
        <w:ind w:left="870" w:hanging="600"/>
      </w:pPr>
      <w:rPr>
        <w:rFonts w:hint="default"/>
        <w:b/>
      </w:rPr>
    </w:lvl>
    <w:lvl w:ilvl="2">
      <w:start w:val="12"/>
      <w:numFmt w:val="decimal"/>
      <w:lvlText w:val="%1.%2.%3"/>
      <w:lvlJc w:val="left"/>
      <w:pPr>
        <w:ind w:left="1260" w:hanging="720"/>
      </w:pPr>
      <w:rPr>
        <w:rFonts w:hint="default"/>
        <w:b/>
      </w:rPr>
    </w:lvl>
    <w:lvl w:ilvl="3">
      <w:start w:val="1"/>
      <w:numFmt w:val="decimal"/>
      <w:lvlText w:val="%1.%2.%3.%4"/>
      <w:lvlJc w:val="left"/>
      <w:pPr>
        <w:ind w:left="1530" w:hanging="720"/>
      </w:pPr>
      <w:rPr>
        <w:rFonts w:hint="default"/>
        <w:b/>
      </w:rPr>
    </w:lvl>
    <w:lvl w:ilvl="4">
      <w:start w:val="1"/>
      <w:numFmt w:val="decimal"/>
      <w:lvlText w:val="%1.%2.%3.%4.%5"/>
      <w:lvlJc w:val="left"/>
      <w:pPr>
        <w:ind w:left="2160" w:hanging="1080"/>
      </w:pPr>
      <w:rPr>
        <w:rFonts w:hint="default"/>
        <w:b/>
      </w:rPr>
    </w:lvl>
    <w:lvl w:ilvl="5">
      <w:start w:val="1"/>
      <w:numFmt w:val="decimal"/>
      <w:lvlText w:val="%1.%2.%3.%4.%5.%6"/>
      <w:lvlJc w:val="left"/>
      <w:pPr>
        <w:ind w:left="2430" w:hanging="1080"/>
      </w:pPr>
      <w:rPr>
        <w:rFonts w:hint="default"/>
        <w:b/>
      </w:rPr>
    </w:lvl>
    <w:lvl w:ilvl="6">
      <w:start w:val="1"/>
      <w:numFmt w:val="decimal"/>
      <w:lvlText w:val="%1.%2.%3.%4.%5.%6.%7"/>
      <w:lvlJc w:val="left"/>
      <w:pPr>
        <w:ind w:left="3060" w:hanging="1440"/>
      </w:pPr>
      <w:rPr>
        <w:rFonts w:hint="default"/>
        <w:b/>
      </w:rPr>
    </w:lvl>
    <w:lvl w:ilvl="7">
      <w:start w:val="1"/>
      <w:numFmt w:val="decimal"/>
      <w:lvlText w:val="%1.%2.%3.%4.%5.%6.%7.%8"/>
      <w:lvlJc w:val="left"/>
      <w:pPr>
        <w:ind w:left="3330" w:hanging="1440"/>
      </w:pPr>
      <w:rPr>
        <w:rFonts w:hint="default"/>
        <w:b/>
      </w:rPr>
    </w:lvl>
    <w:lvl w:ilvl="8">
      <w:start w:val="1"/>
      <w:numFmt w:val="decimal"/>
      <w:lvlText w:val="%1.%2.%3.%4.%5.%6.%7.%8.%9"/>
      <w:lvlJc w:val="left"/>
      <w:pPr>
        <w:ind w:left="3960" w:hanging="1800"/>
      </w:pPr>
      <w:rPr>
        <w:rFonts w:hint="default"/>
        <w:b/>
      </w:rPr>
    </w:lvl>
  </w:abstractNum>
  <w:abstractNum w:abstractNumId="25" w15:restartNumberingAfterBreak="0">
    <w:nsid w:val="562F1AD8"/>
    <w:multiLevelType w:val="hybridMultilevel"/>
    <w:tmpl w:val="9A1838D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6" w15:restartNumberingAfterBreak="0">
    <w:nsid w:val="6080470E"/>
    <w:multiLevelType w:val="multilevel"/>
    <w:tmpl w:val="30E40CE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7" w15:restartNumberingAfterBreak="0">
    <w:nsid w:val="68600945"/>
    <w:multiLevelType w:val="multilevel"/>
    <w:tmpl w:val="7FCE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B2F2820"/>
    <w:multiLevelType w:val="multilevel"/>
    <w:tmpl w:val="40F44FF6"/>
    <w:lvl w:ilvl="0">
      <w:start w:val="3"/>
      <w:numFmt w:val="decimal"/>
      <w:lvlText w:val="%1."/>
      <w:lvlJc w:val="left"/>
      <w:pPr>
        <w:ind w:left="540" w:hanging="540"/>
      </w:pPr>
      <w:rPr>
        <w:rFonts w:hint="default"/>
        <w:b/>
      </w:rPr>
    </w:lvl>
    <w:lvl w:ilvl="1">
      <w:start w:val="1"/>
      <w:numFmt w:val="decimal"/>
      <w:lvlText w:val="%1.%2."/>
      <w:lvlJc w:val="left"/>
      <w:pPr>
        <w:ind w:left="1620" w:hanging="720"/>
      </w:pPr>
      <w:rPr>
        <w:rFonts w:hint="default"/>
        <w:b/>
      </w:rPr>
    </w:lvl>
    <w:lvl w:ilvl="2">
      <w:start w:val="9"/>
      <w:numFmt w:val="decimal"/>
      <w:lvlText w:val="%1.%2.%3."/>
      <w:lvlJc w:val="left"/>
      <w:pPr>
        <w:ind w:left="2250" w:hanging="720"/>
      </w:pPr>
      <w:rPr>
        <w:rFonts w:hint="default"/>
        <w:b/>
      </w:rPr>
    </w:lvl>
    <w:lvl w:ilvl="3">
      <w:start w:val="1"/>
      <w:numFmt w:val="decimal"/>
      <w:lvlText w:val="%1.%2.%3.%4."/>
      <w:lvlJc w:val="left"/>
      <w:pPr>
        <w:ind w:left="3780" w:hanging="1080"/>
      </w:pPr>
      <w:rPr>
        <w:rFonts w:hint="default"/>
        <w:b/>
      </w:rPr>
    </w:lvl>
    <w:lvl w:ilvl="4">
      <w:start w:val="1"/>
      <w:numFmt w:val="decimal"/>
      <w:lvlText w:val="%1.%2.%3.%4.%5."/>
      <w:lvlJc w:val="left"/>
      <w:pPr>
        <w:ind w:left="4680" w:hanging="1080"/>
      </w:pPr>
      <w:rPr>
        <w:rFonts w:hint="default"/>
        <w:b/>
      </w:rPr>
    </w:lvl>
    <w:lvl w:ilvl="5">
      <w:start w:val="1"/>
      <w:numFmt w:val="decimal"/>
      <w:lvlText w:val="%1.%2.%3.%4.%5.%6."/>
      <w:lvlJc w:val="left"/>
      <w:pPr>
        <w:ind w:left="5940" w:hanging="1440"/>
      </w:pPr>
      <w:rPr>
        <w:rFonts w:hint="default"/>
        <w:b/>
      </w:rPr>
    </w:lvl>
    <w:lvl w:ilvl="6">
      <w:start w:val="1"/>
      <w:numFmt w:val="decimal"/>
      <w:lvlText w:val="%1.%2.%3.%4.%5.%6.%7."/>
      <w:lvlJc w:val="left"/>
      <w:pPr>
        <w:ind w:left="6840" w:hanging="1440"/>
      </w:pPr>
      <w:rPr>
        <w:rFonts w:hint="default"/>
        <w:b/>
      </w:rPr>
    </w:lvl>
    <w:lvl w:ilvl="7">
      <w:start w:val="1"/>
      <w:numFmt w:val="decimal"/>
      <w:lvlText w:val="%1.%2.%3.%4.%5.%6.%7.%8."/>
      <w:lvlJc w:val="left"/>
      <w:pPr>
        <w:ind w:left="8100" w:hanging="1800"/>
      </w:pPr>
      <w:rPr>
        <w:rFonts w:hint="default"/>
        <w:b/>
      </w:rPr>
    </w:lvl>
    <w:lvl w:ilvl="8">
      <w:start w:val="1"/>
      <w:numFmt w:val="decimal"/>
      <w:lvlText w:val="%1.%2.%3.%4.%5.%6.%7.%8.%9."/>
      <w:lvlJc w:val="left"/>
      <w:pPr>
        <w:ind w:left="9000" w:hanging="1800"/>
      </w:pPr>
      <w:rPr>
        <w:rFonts w:hint="default"/>
        <w:b/>
      </w:rPr>
    </w:lvl>
  </w:abstractNum>
  <w:abstractNum w:abstractNumId="29" w15:restartNumberingAfterBreak="0">
    <w:nsid w:val="72DB0D97"/>
    <w:multiLevelType w:val="multilevel"/>
    <w:tmpl w:val="F60E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6A3D3D"/>
    <w:multiLevelType w:val="multilevel"/>
    <w:tmpl w:val="0876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570254"/>
    <w:multiLevelType w:val="multilevel"/>
    <w:tmpl w:val="09C409FE"/>
    <w:lvl w:ilvl="0">
      <w:start w:val="3"/>
      <w:numFmt w:val="decimal"/>
      <w:lvlText w:val="%1"/>
      <w:lvlJc w:val="left"/>
      <w:pPr>
        <w:ind w:left="480" w:hanging="480"/>
      </w:pPr>
      <w:rPr>
        <w:rFonts w:hint="default"/>
        <w:b/>
      </w:rPr>
    </w:lvl>
    <w:lvl w:ilvl="1">
      <w:start w:val="2"/>
      <w:numFmt w:val="decimal"/>
      <w:lvlText w:val="%1.%2"/>
      <w:lvlJc w:val="left"/>
      <w:pPr>
        <w:ind w:left="1380" w:hanging="480"/>
      </w:pPr>
      <w:rPr>
        <w:rFonts w:hint="default"/>
        <w:b/>
      </w:rPr>
    </w:lvl>
    <w:lvl w:ilvl="2">
      <w:start w:val="1"/>
      <w:numFmt w:val="decimal"/>
      <w:lvlText w:val="%1.%2.%3"/>
      <w:lvlJc w:val="left"/>
      <w:pPr>
        <w:ind w:left="1890" w:hanging="720"/>
      </w:pPr>
      <w:rPr>
        <w:rFonts w:hint="default"/>
        <w:b/>
      </w:rPr>
    </w:lvl>
    <w:lvl w:ilvl="3">
      <w:start w:val="1"/>
      <w:numFmt w:val="decimal"/>
      <w:lvlText w:val="%1.%2.%3.%4"/>
      <w:lvlJc w:val="left"/>
      <w:pPr>
        <w:ind w:left="3420" w:hanging="720"/>
      </w:pPr>
      <w:rPr>
        <w:rFonts w:hint="default"/>
        <w:b/>
      </w:rPr>
    </w:lvl>
    <w:lvl w:ilvl="4">
      <w:start w:val="1"/>
      <w:numFmt w:val="decimal"/>
      <w:lvlText w:val="%1.%2.%3.%4.%5"/>
      <w:lvlJc w:val="left"/>
      <w:pPr>
        <w:ind w:left="4680" w:hanging="1080"/>
      </w:pPr>
      <w:rPr>
        <w:rFonts w:hint="default"/>
        <w:b/>
      </w:rPr>
    </w:lvl>
    <w:lvl w:ilvl="5">
      <w:start w:val="1"/>
      <w:numFmt w:val="decimal"/>
      <w:lvlText w:val="%1.%2.%3.%4.%5.%6"/>
      <w:lvlJc w:val="left"/>
      <w:pPr>
        <w:ind w:left="5580" w:hanging="1080"/>
      </w:pPr>
      <w:rPr>
        <w:rFonts w:hint="default"/>
        <w:b/>
      </w:rPr>
    </w:lvl>
    <w:lvl w:ilvl="6">
      <w:start w:val="1"/>
      <w:numFmt w:val="decimal"/>
      <w:lvlText w:val="%1.%2.%3.%4.%5.%6.%7"/>
      <w:lvlJc w:val="left"/>
      <w:pPr>
        <w:ind w:left="6840" w:hanging="1440"/>
      </w:pPr>
      <w:rPr>
        <w:rFonts w:hint="default"/>
        <w:b/>
      </w:rPr>
    </w:lvl>
    <w:lvl w:ilvl="7">
      <w:start w:val="1"/>
      <w:numFmt w:val="decimal"/>
      <w:lvlText w:val="%1.%2.%3.%4.%5.%6.%7.%8"/>
      <w:lvlJc w:val="left"/>
      <w:pPr>
        <w:ind w:left="7740" w:hanging="1440"/>
      </w:pPr>
      <w:rPr>
        <w:rFonts w:hint="default"/>
        <w:b/>
      </w:rPr>
    </w:lvl>
    <w:lvl w:ilvl="8">
      <w:start w:val="1"/>
      <w:numFmt w:val="decimal"/>
      <w:lvlText w:val="%1.%2.%3.%4.%5.%6.%7.%8.%9"/>
      <w:lvlJc w:val="left"/>
      <w:pPr>
        <w:ind w:left="9000" w:hanging="1800"/>
      </w:pPr>
      <w:rPr>
        <w:rFonts w:hint="default"/>
        <w:b/>
      </w:rPr>
    </w:lvl>
  </w:abstractNum>
  <w:abstractNum w:abstractNumId="32" w15:restartNumberingAfterBreak="0">
    <w:nsid w:val="7F5A6E79"/>
    <w:multiLevelType w:val="multilevel"/>
    <w:tmpl w:val="AB822A12"/>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num w:numId="1" w16cid:durableId="1863516265">
    <w:abstractNumId w:val="19"/>
  </w:num>
  <w:num w:numId="2" w16cid:durableId="1314023660">
    <w:abstractNumId w:val="4"/>
  </w:num>
  <w:num w:numId="3" w16cid:durableId="1864704413">
    <w:abstractNumId w:val="16"/>
  </w:num>
  <w:num w:numId="4" w16cid:durableId="19404405">
    <w:abstractNumId w:val="14"/>
  </w:num>
  <w:num w:numId="5" w16cid:durableId="812334385">
    <w:abstractNumId w:val="21"/>
  </w:num>
  <w:num w:numId="6" w16cid:durableId="322709537">
    <w:abstractNumId w:val="28"/>
  </w:num>
  <w:num w:numId="7" w16cid:durableId="695303265">
    <w:abstractNumId w:val="24"/>
  </w:num>
  <w:num w:numId="8" w16cid:durableId="1725442183">
    <w:abstractNumId w:val="31"/>
  </w:num>
  <w:num w:numId="9" w16cid:durableId="1569075654">
    <w:abstractNumId w:val="18"/>
  </w:num>
  <w:num w:numId="10" w16cid:durableId="491988407">
    <w:abstractNumId w:val="27"/>
  </w:num>
  <w:num w:numId="11" w16cid:durableId="1988701619">
    <w:abstractNumId w:val="2"/>
  </w:num>
  <w:num w:numId="12" w16cid:durableId="533931006">
    <w:abstractNumId w:val="29"/>
  </w:num>
  <w:num w:numId="13" w16cid:durableId="1460415832">
    <w:abstractNumId w:val="6"/>
  </w:num>
  <w:num w:numId="14" w16cid:durableId="193422919">
    <w:abstractNumId w:val="20"/>
  </w:num>
  <w:num w:numId="15" w16cid:durableId="1256790866">
    <w:abstractNumId w:val="30"/>
  </w:num>
  <w:num w:numId="16" w16cid:durableId="462584030">
    <w:abstractNumId w:val="15"/>
  </w:num>
  <w:num w:numId="17" w16cid:durableId="1530337225">
    <w:abstractNumId w:val="26"/>
  </w:num>
  <w:num w:numId="18" w16cid:durableId="1505975145">
    <w:abstractNumId w:val="9"/>
  </w:num>
  <w:num w:numId="19" w16cid:durableId="1912304171">
    <w:abstractNumId w:val="22"/>
  </w:num>
  <w:num w:numId="20" w16cid:durableId="774181005">
    <w:abstractNumId w:val="13"/>
  </w:num>
  <w:num w:numId="21" w16cid:durableId="1404378387">
    <w:abstractNumId w:val="5"/>
  </w:num>
  <w:num w:numId="22" w16cid:durableId="1841849844">
    <w:abstractNumId w:val="8"/>
  </w:num>
  <w:num w:numId="23" w16cid:durableId="906763307">
    <w:abstractNumId w:val="1"/>
  </w:num>
  <w:num w:numId="24" w16cid:durableId="1075857997">
    <w:abstractNumId w:val="32"/>
  </w:num>
  <w:num w:numId="25" w16cid:durableId="1129395002">
    <w:abstractNumId w:val="12"/>
  </w:num>
  <w:num w:numId="26" w16cid:durableId="1607493939">
    <w:abstractNumId w:val="10"/>
  </w:num>
  <w:num w:numId="27" w16cid:durableId="334189057">
    <w:abstractNumId w:val="23"/>
  </w:num>
  <w:num w:numId="28" w16cid:durableId="1713117845">
    <w:abstractNumId w:val="0"/>
  </w:num>
  <w:num w:numId="29" w16cid:durableId="1039164059">
    <w:abstractNumId w:val="7"/>
  </w:num>
  <w:num w:numId="30" w16cid:durableId="1786076160">
    <w:abstractNumId w:val="17"/>
  </w:num>
  <w:num w:numId="31" w16cid:durableId="1321543814">
    <w:abstractNumId w:val="25"/>
  </w:num>
  <w:num w:numId="32" w16cid:durableId="2082166876">
    <w:abstractNumId w:val="3"/>
  </w:num>
  <w:num w:numId="33" w16cid:durableId="13711043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924"/>
    <w:rsid w:val="00065C4F"/>
    <w:rsid w:val="001029C0"/>
    <w:rsid w:val="0012133F"/>
    <w:rsid w:val="0012233B"/>
    <w:rsid w:val="00197EC1"/>
    <w:rsid w:val="00291AB0"/>
    <w:rsid w:val="002D0487"/>
    <w:rsid w:val="003A10A6"/>
    <w:rsid w:val="0041740E"/>
    <w:rsid w:val="00497924"/>
    <w:rsid w:val="005C1EE2"/>
    <w:rsid w:val="005D24B5"/>
    <w:rsid w:val="005F3120"/>
    <w:rsid w:val="00602594"/>
    <w:rsid w:val="00615384"/>
    <w:rsid w:val="00626A92"/>
    <w:rsid w:val="00724C94"/>
    <w:rsid w:val="007545BD"/>
    <w:rsid w:val="007A4FD9"/>
    <w:rsid w:val="00822FF2"/>
    <w:rsid w:val="008739F7"/>
    <w:rsid w:val="008C629E"/>
    <w:rsid w:val="008E16F6"/>
    <w:rsid w:val="009C1A9A"/>
    <w:rsid w:val="00B373AF"/>
    <w:rsid w:val="00C87F59"/>
    <w:rsid w:val="00C97F88"/>
    <w:rsid w:val="00CE66F9"/>
    <w:rsid w:val="00D732E4"/>
    <w:rsid w:val="00E454DB"/>
    <w:rsid w:val="00F140CE"/>
    <w:rsid w:val="00F62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65E8E"/>
  <w15:docId w15:val="{CA02DA55-C5B3-48BA-8C77-5A02C8E1A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C1EE2"/>
    <w:pPr>
      <w:ind w:left="720"/>
      <w:contextualSpacing/>
    </w:pPr>
  </w:style>
  <w:style w:type="paragraph" w:styleId="NormalWeb">
    <w:name w:val="Normal (Web)"/>
    <w:basedOn w:val="Normal"/>
    <w:uiPriority w:val="99"/>
    <w:semiHidden/>
    <w:unhideWhenUsed/>
    <w:rsid w:val="009C1A9A"/>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s-markdown-paragraph">
    <w:name w:val="ds-markdown-paragraph"/>
    <w:basedOn w:val="Normal"/>
    <w:rsid w:val="008739F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8739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8822">
      <w:bodyDiv w:val="1"/>
      <w:marLeft w:val="0"/>
      <w:marRight w:val="0"/>
      <w:marTop w:val="0"/>
      <w:marBottom w:val="0"/>
      <w:divBdr>
        <w:top w:val="none" w:sz="0" w:space="0" w:color="auto"/>
        <w:left w:val="none" w:sz="0" w:space="0" w:color="auto"/>
        <w:bottom w:val="none" w:sz="0" w:space="0" w:color="auto"/>
        <w:right w:val="none" w:sz="0" w:space="0" w:color="auto"/>
      </w:divBdr>
    </w:div>
    <w:div w:id="155220688">
      <w:bodyDiv w:val="1"/>
      <w:marLeft w:val="0"/>
      <w:marRight w:val="0"/>
      <w:marTop w:val="0"/>
      <w:marBottom w:val="0"/>
      <w:divBdr>
        <w:top w:val="none" w:sz="0" w:space="0" w:color="auto"/>
        <w:left w:val="none" w:sz="0" w:space="0" w:color="auto"/>
        <w:bottom w:val="none" w:sz="0" w:space="0" w:color="auto"/>
        <w:right w:val="none" w:sz="0" w:space="0" w:color="auto"/>
      </w:divBdr>
      <w:divsChild>
        <w:div w:id="32309352">
          <w:marLeft w:val="660"/>
          <w:marRight w:val="660"/>
          <w:marTop w:val="0"/>
          <w:marBottom w:val="360"/>
          <w:divBdr>
            <w:top w:val="none" w:sz="0" w:space="0" w:color="auto"/>
            <w:left w:val="none" w:sz="0" w:space="0" w:color="auto"/>
            <w:bottom w:val="none" w:sz="0" w:space="0" w:color="auto"/>
            <w:right w:val="none" w:sz="0" w:space="0" w:color="auto"/>
          </w:divBdr>
          <w:divsChild>
            <w:div w:id="768620051">
              <w:marLeft w:val="0"/>
              <w:marRight w:val="0"/>
              <w:marTop w:val="0"/>
              <w:marBottom w:val="0"/>
              <w:divBdr>
                <w:top w:val="none" w:sz="0" w:space="0" w:color="auto"/>
                <w:left w:val="none" w:sz="0" w:space="0" w:color="auto"/>
                <w:bottom w:val="none" w:sz="0" w:space="0" w:color="auto"/>
                <w:right w:val="none" w:sz="0" w:space="0" w:color="auto"/>
              </w:divBdr>
              <w:divsChild>
                <w:div w:id="1519733696">
                  <w:marLeft w:val="0"/>
                  <w:marRight w:val="0"/>
                  <w:marTop w:val="0"/>
                  <w:marBottom w:val="0"/>
                  <w:divBdr>
                    <w:top w:val="none" w:sz="0" w:space="0" w:color="auto"/>
                    <w:left w:val="none" w:sz="0" w:space="0" w:color="auto"/>
                    <w:bottom w:val="none" w:sz="0" w:space="0" w:color="auto"/>
                    <w:right w:val="none" w:sz="0" w:space="0" w:color="auto"/>
                  </w:divBdr>
                  <w:divsChild>
                    <w:div w:id="144168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97691">
      <w:bodyDiv w:val="1"/>
      <w:marLeft w:val="0"/>
      <w:marRight w:val="0"/>
      <w:marTop w:val="0"/>
      <w:marBottom w:val="0"/>
      <w:divBdr>
        <w:top w:val="none" w:sz="0" w:space="0" w:color="auto"/>
        <w:left w:val="none" w:sz="0" w:space="0" w:color="auto"/>
        <w:bottom w:val="none" w:sz="0" w:space="0" w:color="auto"/>
        <w:right w:val="none" w:sz="0" w:space="0" w:color="auto"/>
      </w:divBdr>
      <w:divsChild>
        <w:div w:id="44187127">
          <w:marLeft w:val="660"/>
          <w:marRight w:val="660"/>
          <w:marTop w:val="0"/>
          <w:marBottom w:val="360"/>
          <w:divBdr>
            <w:top w:val="none" w:sz="0" w:space="0" w:color="auto"/>
            <w:left w:val="none" w:sz="0" w:space="0" w:color="auto"/>
            <w:bottom w:val="none" w:sz="0" w:space="0" w:color="auto"/>
            <w:right w:val="none" w:sz="0" w:space="0" w:color="auto"/>
          </w:divBdr>
          <w:divsChild>
            <w:div w:id="487795525">
              <w:marLeft w:val="0"/>
              <w:marRight w:val="0"/>
              <w:marTop w:val="0"/>
              <w:marBottom w:val="0"/>
              <w:divBdr>
                <w:top w:val="none" w:sz="0" w:space="0" w:color="auto"/>
                <w:left w:val="none" w:sz="0" w:space="0" w:color="auto"/>
                <w:bottom w:val="none" w:sz="0" w:space="0" w:color="auto"/>
                <w:right w:val="none" w:sz="0" w:space="0" w:color="auto"/>
              </w:divBdr>
              <w:divsChild>
                <w:div w:id="347684075">
                  <w:marLeft w:val="0"/>
                  <w:marRight w:val="0"/>
                  <w:marTop w:val="0"/>
                  <w:marBottom w:val="0"/>
                  <w:divBdr>
                    <w:top w:val="none" w:sz="0" w:space="0" w:color="auto"/>
                    <w:left w:val="none" w:sz="0" w:space="0" w:color="auto"/>
                    <w:bottom w:val="none" w:sz="0" w:space="0" w:color="auto"/>
                    <w:right w:val="none" w:sz="0" w:space="0" w:color="auto"/>
                  </w:divBdr>
                  <w:divsChild>
                    <w:div w:id="146604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79136">
      <w:bodyDiv w:val="1"/>
      <w:marLeft w:val="0"/>
      <w:marRight w:val="0"/>
      <w:marTop w:val="0"/>
      <w:marBottom w:val="0"/>
      <w:divBdr>
        <w:top w:val="none" w:sz="0" w:space="0" w:color="auto"/>
        <w:left w:val="none" w:sz="0" w:space="0" w:color="auto"/>
        <w:bottom w:val="none" w:sz="0" w:space="0" w:color="auto"/>
        <w:right w:val="none" w:sz="0" w:space="0" w:color="auto"/>
      </w:divBdr>
      <w:divsChild>
        <w:div w:id="1239753001">
          <w:marLeft w:val="660"/>
          <w:marRight w:val="660"/>
          <w:marTop w:val="0"/>
          <w:marBottom w:val="360"/>
          <w:divBdr>
            <w:top w:val="none" w:sz="0" w:space="0" w:color="auto"/>
            <w:left w:val="none" w:sz="0" w:space="0" w:color="auto"/>
            <w:bottom w:val="none" w:sz="0" w:space="0" w:color="auto"/>
            <w:right w:val="none" w:sz="0" w:space="0" w:color="auto"/>
          </w:divBdr>
          <w:divsChild>
            <w:div w:id="410279658">
              <w:marLeft w:val="0"/>
              <w:marRight w:val="0"/>
              <w:marTop w:val="0"/>
              <w:marBottom w:val="0"/>
              <w:divBdr>
                <w:top w:val="none" w:sz="0" w:space="0" w:color="auto"/>
                <w:left w:val="none" w:sz="0" w:space="0" w:color="auto"/>
                <w:bottom w:val="none" w:sz="0" w:space="0" w:color="auto"/>
                <w:right w:val="none" w:sz="0" w:space="0" w:color="auto"/>
              </w:divBdr>
              <w:divsChild>
                <w:div w:id="1441219165">
                  <w:marLeft w:val="0"/>
                  <w:marRight w:val="0"/>
                  <w:marTop w:val="0"/>
                  <w:marBottom w:val="0"/>
                  <w:divBdr>
                    <w:top w:val="none" w:sz="0" w:space="0" w:color="auto"/>
                    <w:left w:val="none" w:sz="0" w:space="0" w:color="auto"/>
                    <w:bottom w:val="none" w:sz="0" w:space="0" w:color="auto"/>
                    <w:right w:val="none" w:sz="0" w:space="0" w:color="auto"/>
                  </w:divBdr>
                  <w:divsChild>
                    <w:div w:id="158329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813517">
      <w:bodyDiv w:val="1"/>
      <w:marLeft w:val="0"/>
      <w:marRight w:val="0"/>
      <w:marTop w:val="0"/>
      <w:marBottom w:val="0"/>
      <w:divBdr>
        <w:top w:val="none" w:sz="0" w:space="0" w:color="auto"/>
        <w:left w:val="none" w:sz="0" w:space="0" w:color="auto"/>
        <w:bottom w:val="none" w:sz="0" w:space="0" w:color="auto"/>
        <w:right w:val="none" w:sz="0" w:space="0" w:color="auto"/>
      </w:divBdr>
    </w:div>
    <w:div w:id="385641695">
      <w:bodyDiv w:val="1"/>
      <w:marLeft w:val="0"/>
      <w:marRight w:val="0"/>
      <w:marTop w:val="0"/>
      <w:marBottom w:val="0"/>
      <w:divBdr>
        <w:top w:val="none" w:sz="0" w:space="0" w:color="auto"/>
        <w:left w:val="none" w:sz="0" w:space="0" w:color="auto"/>
        <w:bottom w:val="none" w:sz="0" w:space="0" w:color="auto"/>
        <w:right w:val="none" w:sz="0" w:space="0" w:color="auto"/>
      </w:divBdr>
    </w:div>
    <w:div w:id="489374757">
      <w:bodyDiv w:val="1"/>
      <w:marLeft w:val="0"/>
      <w:marRight w:val="0"/>
      <w:marTop w:val="0"/>
      <w:marBottom w:val="0"/>
      <w:divBdr>
        <w:top w:val="none" w:sz="0" w:space="0" w:color="auto"/>
        <w:left w:val="none" w:sz="0" w:space="0" w:color="auto"/>
        <w:bottom w:val="none" w:sz="0" w:space="0" w:color="auto"/>
        <w:right w:val="none" w:sz="0" w:space="0" w:color="auto"/>
      </w:divBdr>
    </w:div>
    <w:div w:id="495925278">
      <w:bodyDiv w:val="1"/>
      <w:marLeft w:val="0"/>
      <w:marRight w:val="0"/>
      <w:marTop w:val="0"/>
      <w:marBottom w:val="0"/>
      <w:divBdr>
        <w:top w:val="none" w:sz="0" w:space="0" w:color="auto"/>
        <w:left w:val="none" w:sz="0" w:space="0" w:color="auto"/>
        <w:bottom w:val="none" w:sz="0" w:space="0" w:color="auto"/>
        <w:right w:val="none" w:sz="0" w:space="0" w:color="auto"/>
      </w:divBdr>
      <w:divsChild>
        <w:div w:id="454636478">
          <w:marLeft w:val="660"/>
          <w:marRight w:val="660"/>
          <w:marTop w:val="0"/>
          <w:marBottom w:val="360"/>
          <w:divBdr>
            <w:top w:val="none" w:sz="0" w:space="0" w:color="auto"/>
            <w:left w:val="none" w:sz="0" w:space="0" w:color="auto"/>
            <w:bottom w:val="none" w:sz="0" w:space="0" w:color="auto"/>
            <w:right w:val="none" w:sz="0" w:space="0" w:color="auto"/>
          </w:divBdr>
          <w:divsChild>
            <w:div w:id="68385674">
              <w:marLeft w:val="0"/>
              <w:marRight w:val="0"/>
              <w:marTop w:val="0"/>
              <w:marBottom w:val="0"/>
              <w:divBdr>
                <w:top w:val="none" w:sz="0" w:space="0" w:color="auto"/>
                <w:left w:val="none" w:sz="0" w:space="0" w:color="auto"/>
                <w:bottom w:val="none" w:sz="0" w:space="0" w:color="auto"/>
                <w:right w:val="none" w:sz="0" w:space="0" w:color="auto"/>
              </w:divBdr>
              <w:divsChild>
                <w:div w:id="1522740421">
                  <w:marLeft w:val="0"/>
                  <w:marRight w:val="0"/>
                  <w:marTop w:val="0"/>
                  <w:marBottom w:val="0"/>
                  <w:divBdr>
                    <w:top w:val="none" w:sz="0" w:space="0" w:color="auto"/>
                    <w:left w:val="none" w:sz="0" w:space="0" w:color="auto"/>
                    <w:bottom w:val="none" w:sz="0" w:space="0" w:color="auto"/>
                    <w:right w:val="none" w:sz="0" w:space="0" w:color="auto"/>
                  </w:divBdr>
                  <w:divsChild>
                    <w:div w:id="96018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034860">
      <w:bodyDiv w:val="1"/>
      <w:marLeft w:val="0"/>
      <w:marRight w:val="0"/>
      <w:marTop w:val="0"/>
      <w:marBottom w:val="0"/>
      <w:divBdr>
        <w:top w:val="none" w:sz="0" w:space="0" w:color="auto"/>
        <w:left w:val="none" w:sz="0" w:space="0" w:color="auto"/>
        <w:bottom w:val="none" w:sz="0" w:space="0" w:color="auto"/>
        <w:right w:val="none" w:sz="0" w:space="0" w:color="auto"/>
      </w:divBdr>
      <w:divsChild>
        <w:div w:id="1038429533">
          <w:marLeft w:val="660"/>
          <w:marRight w:val="660"/>
          <w:marTop w:val="0"/>
          <w:marBottom w:val="360"/>
          <w:divBdr>
            <w:top w:val="none" w:sz="0" w:space="0" w:color="auto"/>
            <w:left w:val="none" w:sz="0" w:space="0" w:color="auto"/>
            <w:bottom w:val="none" w:sz="0" w:space="0" w:color="auto"/>
            <w:right w:val="none" w:sz="0" w:space="0" w:color="auto"/>
          </w:divBdr>
          <w:divsChild>
            <w:div w:id="765081786">
              <w:marLeft w:val="0"/>
              <w:marRight w:val="0"/>
              <w:marTop w:val="0"/>
              <w:marBottom w:val="0"/>
              <w:divBdr>
                <w:top w:val="none" w:sz="0" w:space="0" w:color="auto"/>
                <w:left w:val="none" w:sz="0" w:space="0" w:color="auto"/>
                <w:bottom w:val="none" w:sz="0" w:space="0" w:color="auto"/>
                <w:right w:val="none" w:sz="0" w:space="0" w:color="auto"/>
              </w:divBdr>
              <w:divsChild>
                <w:div w:id="314771674">
                  <w:marLeft w:val="0"/>
                  <w:marRight w:val="0"/>
                  <w:marTop w:val="0"/>
                  <w:marBottom w:val="0"/>
                  <w:divBdr>
                    <w:top w:val="none" w:sz="0" w:space="0" w:color="auto"/>
                    <w:left w:val="none" w:sz="0" w:space="0" w:color="auto"/>
                    <w:bottom w:val="none" w:sz="0" w:space="0" w:color="auto"/>
                    <w:right w:val="none" w:sz="0" w:space="0" w:color="auto"/>
                  </w:divBdr>
                  <w:divsChild>
                    <w:div w:id="196018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514751">
      <w:bodyDiv w:val="1"/>
      <w:marLeft w:val="0"/>
      <w:marRight w:val="0"/>
      <w:marTop w:val="0"/>
      <w:marBottom w:val="0"/>
      <w:divBdr>
        <w:top w:val="none" w:sz="0" w:space="0" w:color="auto"/>
        <w:left w:val="none" w:sz="0" w:space="0" w:color="auto"/>
        <w:bottom w:val="none" w:sz="0" w:space="0" w:color="auto"/>
        <w:right w:val="none" w:sz="0" w:space="0" w:color="auto"/>
      </w:divBdr>
    </w:div>
    <w:div w:id="591088604">
      <w:bodyDiv w:val="1"/>
      <w:marLeft w:val="0"/>
      <w:marRight w:val="0"/>
      <w:marTop w:val="0"/>
      <w:marBottom w:val="0"/>
      <w:divBdr>
        <w:top w:val="none" w:sz="0" w:space="0" w:color="auto"/>
        <w:left w:val="none" w:sz="0" w:space="0" w:color="auto"/>
        <w:bottom w:val="none" w:sz="0" w:space="0" w:color="auto"/>
        <w:right w:val="none" w:sz="0" w:space="0" w:color="auto"/>
      </w:divBdr>
      <w:divsChild>
        <w:div w:id="386104829">
          <w:marLeft w:val="660"/>
          <w:marRight w:val="660"/>
          <w:marTop w:val="0"/>
          <w:marBottom w:val="360"/>
          <w:divBdr>
            <w:top w:val="none" w:sz="0" w:space="0" w:color="auto"/>
            <w:left w:val="none" w:sz="0" w:space="0" w:color="auto"/>
            <w:bottom w:val="none" w:sz="0" w:space="0" w:color="auto"/>
            <w:right w:val="none" w:sz="0" w:space="0" w:color="auto"/>
          </w:divBdr>
          <w:divsChild>
            <w:div w:id="220409453">
              <w:marLeft w:val="0"/>
              <w:marRight w:val="0"/>
              <w:marTop w:val="0"/>
              <w:marBottom w:val="0"/>
              <w:divBdr>
                <w:top w:val="none" w:sz="0" w:space="0" w:color="auto"/>
                <w:left w:val="none" w:sz="0" w:space="0" w:color="auto"/>
                <w:bottom w:val="none" w:sz="0" w:space="0" w:color="auto"/>
                <w:right w:val="none" w:sz="0" w:space="0" w:color="auto"/>
              </w:divBdr>
              <w:divsChild>
                <w:div w:id="1274090718">
                  <w:marLeft w:val="0"/>
                  <w:marRight w:val="0"/>
                  <w:marTop w:val="0"/>
                  <w:marBottom w:val="0"/>
                  <w:divBdr>
                    <w:top w:val="none" w:sz="0" w:space="0" w:color="auto"/>
                    <w:left w:val="none" w:sz="0" w:space="0" w:color="auto"/>
                    <w:bottom w:val="none" w:sz="0" w:space="0" w:color="auto"/>
                    <w:right w:val="none" w:sz="0" w:space="0" w:color="auto"/>
                  </w:divBdr>
                  <w:divsChild>
                    <w:div w:id="43286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241992">
      <w:bodyDiv w:val="1"/>
      <w:marLeft w:val="0"/>
      <w:marRight w:val="0"/>
      <w:marTop w:val="0"/>
      <w:marBottom w:val="0"/>
      <w:divBdr>
        <w:top w:val="none" w:sz="0" w:space="0" w:color="auto"/>
        <w:left w:val="none" w:sz="0" w:space="0" w:color="auto"/>
        <w:bottom w:val="none" w:sz="0" w:space="0" w:color="auto"/>
        <w:right w:val="none" w:sz="0" w:space="0" w:color="auto"/>
      </w:divBdr>
    </w:div>
    <w:div w:id="614410129">
      <w:bodyDiv w:val="1"/>
      <w:marLeft w:val="0"/>
      <w:marRight w:val="0"/>
      <w:marTop w:val="0"/>
      <w:marBottom w:val="0"/>
      <w:divBdr>
        <w:top w:val="none" w:sz="0" w:space="0" w:color="auto"/>
        <w:left w:val="none" w:sz="0" w:space="0" w:color="auto"/>
        <w:bottom w:val="none" w:sz="0" w:space="0" w:color="auto"/>
        <w:right w:val="none" w:sz="0" w:space="0" w:color="auto"/>
      </w:divBdr>
    </w:div>
    <w:div w:id="627393055">
      <w:bodyDiv w:val="1"/>
      <w:marLeft w:val="0"/>
      <w:marRight w:val="0"/>
      <w:marTop w:val="0"/>
      <w:marBottom w:val="0"/>
      <w:divBdr>
        <w:top w:val="none" w:sz="0" w:space="0" w:color="auto"/>
        <w:left w:val="none" w:sz="0" w:space="0" w:color="auto"/>
        <w:bottom w:val="none" w:sz="0" w:space="0" w:color="auto"/>
        <w:right w:val="none" w:sz="0" w:space="0" w:color="auto"/>
      </w:divBdr>
    </w:div>
    <w:div w:id="684596229">
      <w:bodyDiv w:val="1"/>
      <w:marLeft w:val="0"/>
      <w:marRight w:val="0"/>
      <w:marTop w:val="0"/>
      <w:marBottom w:val="0"/>
      <w:divBdr>
        <w:top w:val="none" w:sz="0" w:space="0" w:color="auto"/>
        <w:left w:val="none" w:sz="0" w:space="0" w:color="auto"/>
        <w:bottom w:val="none" w:sz="0" w:space="0" w:color="auto"/>
        <w:right w:val="none" w:sz="0" w:space="0" w:color="auto"/>
      </w:divBdr>
    </w:div>
    <w:div w:id="713581765">
      <w:bodyDiv w:val="1"/>
      <w:marLeft w:val="0"/>
      <w:marRight w:val="0"/>
      <w:marTop w:val="0"/>
      <w:marBottom w:val="0"/>
      <w:divBdr>
        <w:top w:val="none" w:sz="0" w:space="0" w:color="auto"/>
        <w:left w:val="none" w:sz="0" w:space="0" w:color="auto"/>
        <w:bottom w:val="none" w:sz="0" w:space="0" w:color="auto"/>
        <w:right w:val="none" w:sz="0" w:space="0" w:color="auto"/>
      </w:divBdr>
      <w:divsChild>
        <w:div w:id="1222785071">
          <w:marLeft w:val="660"/>
          <w:marRight w:val="660"/>
          <w:marTop w:val="0"/>
          <w:marBottom w:val="360"/>
          <w:divBdr>
            <w:top w:val="none" w:sz="0" w:space="0" w:color="auto"/>
            <w:left w:val="none" w:sz="0" w:space="0" w:color="auto"/>
            <w:bottom w:val="none" w:sz="0" w:space="0" w:color="auto"/>
            <w:right w:val="none" w:sz="0" w:space="0" w:color="auto"/>
          </w:divBdr>
          <w:divsChild>
            <w:div w:id="1158114654">
              <w:marLeft w:val="0"/>
              <w:marRight w:val="0"/>
              <w:marTop w:val="0"/>
              <w:marBottom w:val="0"/>
              <w:divBdr>
                <w:top w:val="none" w:sz="0" w:space="0" w:color="auto"/>
                <w:left w:val="none" w:sz="0" w:space="0" w:color="auto"/>
                <w:bottom w:val="none" w:sz="0" w:space="0" w:color="auto"/>
                <w:right w:val="none" w:sz="0" w:space="0" w:color="auto"/>
              </w:divBdr>
              <w:divsChild>
                <w:div w:id="1981765676">
                  <w:marLeft w:val="0"/>
                  <w:marRight w:val="0"/>
                  <w:marTop w:val="0"/>
                  <w:marBottom w:val="0"/>
                  <w:divBdr>
                    <w:top w:val="none" w:sz="0" w:space="0" w:color="auto"/>
                    <w:left w:val="none" w:sz="0" w:space="0" w:color="auto"/>
                    <w:bottom w:val="none" w:sz="0" w:space="0" w:color="auto"/>
                    <w:right w:val="none" w:sz="0" w:space="0" w:color="auto"/>
                  </w:divBdr>
                  <w:divsChild>
                    <w:div w:id="72784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223431">
      <w:bodyDiv w:val="1"/>
      <w:marLeft w:val="0"/>
      <w:marRight w:val="0"/>
      <w:marTop w:val="0"/>
      <w:marBottom w:val="0"/>
      <w:divBdr>
        <w:top w:val="none" w:sz="0" w:space="0" w:color="auto"/>
        <w:left w:val="none" w:sz="0" w:space="0" w:color="auto"/>
        <w:bottom w:val="none" w:sz="0" w:space="0" w:color="auto"/>
        <w:right w:val="none" w:sz="0" w:space="0" w:color="auto"/>
      </w:divBdr>
    </w:div>
    <w:div w:id="817763984">
      <w:bodyDiv w:val="1"/>
      <w:marLeft w:val="0"/>
      <w:marRight w:val="0"/>
      <w:marTop w:val="0"/>
      <w:marBottom w:val="0"/>
      <w:divBdr>
        <w:top w:val="none" w:sz="0" w:space="0" w:color="auto"/>
        <w:left w:val="none" w:sz="0" w:space="0" w:color="auto"/>
        <w:bottom w:val="none" w:sz="0" w:space="0" w:color="auto"/>
        <w:right w:val="none" w:sz="0" w:space="0" w:color="auto"/>
      </w:divBdr>
      <w:divsChild>
        <w:div w:id="337773175">
          <w:marLeft w:val="660"/>
          <w:marRight w:val="660"/>
          <w:marTop w:val="0"/>
          <w:marBottom w:val="360"/>
          <w:divBdr>
            <w:top w:val="none" w:sz="0" w:space="0" w:color="auto"/>
            <w:left w:val="none" w:sz="0" w:space="0" w:color="auto"/>
            <w:bottom w:val="none" w:sz="0" w:space="0" w:color="auto"/>
            <w:right w:val="none" w:sz="0" w:space="0" w:color="auto"/>
          </w:divBdr>
          <w:divsChild>
            <w:div w:id="458837572">
              <w:marLeft w:val="0"/>
              <w:marRight w:val="0"/>
              <w:marTop w:val="0"/>
              <w:marBottom w:val="0"/>
              <w:divBdr>
                <w:top w:val="none" w:sz="0" w:space="0" w:color="auto"/>
                <w:left w:val="none" w:sz="0" w:space="0" w:color="auto"/>
                <w:bottom w:val="none" w:sz="0" w:space="0" w:color="auto"/>
                <w:right w:val="none" w:sz="0" w:space="0" w:color="auto"/>
              </w:divBdr>
              <w:divsChild>
                <w:div w:id="101538770">
                  <w:marLeft w:val="0"/>
                  <w:marRight w:val="0"/>
                  <w:marTop w:val="0"/>
                  <w:marBottom w:val="0"/>
                  <w:divBdr>
                    <w:top w:val="none" w:sz="0" w:space="0" w:color="auto"/>
                    <w:left w:val="none" w:sz="0" w:space="0" w:color="auto"/>
                    <w:bottom w:val="none" w:sz="0" w:space="0" w:color="auto"/>
                    <w:right w:val="none" w:sz="0" w:space="0" w:color="auto"/>
                  </w:divBdr>
                  <w:divsChild>
                    <w:div w:id="138721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144458">
      <w:bodyDiv w:val="1"/>
      <w:marLeft w:val="0"/>
      <w:marRight w:val="0"/>
      <w:marTop w:val="0"/>
      <w:marBottom w:val="0"/>
      <w:divBdr>
        <w:top w:val="none" w:sz="0" w:space="0" w:color="auto"/>
        <w:left w:val="none" w:sz="0" w:space="0" w:color="auto"/>
        <w:bottom w:val="none" w:sz="0" w:space="0" w:color="auto"/>
        <w:right w:val="none" w:sz="0" w:space="0" w:color="auto"/>
      </w:divBdr>
      <w:divsChild>
        <w:div w:id="1620840352">
          <w:marLeft w:val="660"/>
          <w:marRight w:val="660"/>
          <w:marTop w:val="0"/>
          <w:marBottom w:val="360"/>
          <w:divBdr>
            <w:top w:val="none" w:sz="0" w:space="0" w:color="auto"/>
            <w:left w:val="none" w:sz="0" w:space="0" w:color="auto"/>
            <w:bottom w:val="none" w:sz="0" w:space="0" w:color="auto"/>
            <w:right w:val="none" w:sz="0" w:space="0" w:color="auto"/>
          </w:divBdr>
          <w:divsChild>
            <w:div w:id="678970946">
              <w:marLeft w:val="0"/>
              <w:marRight w:val="0"/>
              <w:marTop w:val="0"/>
              <w:marBottom w:val="0"/>
              <w:divBdr>
                <w:top w:val="none" w:sz="0" w:space="0" w:color="auto"/>
                <w:left w:val="none" w:sz="0" w:space="0" w:color="auto"/>
                <w:bottom w:val="none" w:sz="0" w:space="0" w:color="auto"/>
                <w:right w:val="none" w:sz="0" w:space="0" w:color="auto"/>
              </w:divBdr>
              <w:divsChild>
                <w:div w:id="64034265">
                  <w:marLeft w:val="0"/>
                  <w:marRight w:val="0"/>
                  <w:marTop w:val="0"/>
                  <w:marBottom w:val="0"/>
                  <w:divBdr>
                    <w:top w:val="none" w:sz="0" w:space="0" w:color="auto"/>
                    <w:left w:val="none" w:sz="0" w:space="0" w:color="auto"/>
                    <w:bottom w:val="none" w:sz="0" w:space="0" w:color="auto"/>
                    <w:right w:val="none" w:sz="0" w:space="0" w:color="auto"/>
                  </w:divBdr>
                  <w:divsChild>
                    <w:div w:id="75085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823556">
      <w:bodyDiv w:val="1"/>
      <w:marLeft w:val="0"/>
      <w:marRight w:val="0"/>
      <w:marTop w:val="0"/>
      <w:marBottom w:val="0"/>
      <w:divBdr>
        <w:top w:val="none" w:sz="0" w:space="0" w:color="auto"/>
        <w:left w:val="none" w:sz="0" w:space="0" w:color="auto"/>
        <w:bottom w:val="none" w:sz="0" w:space="0" w:color="auto"/>
        <w:right w:val="none" w:sz="0" w:space="0" w:color="auto"/>
      </w:divBdr>
    </w:div>
    <w:div w:id="892621550">
      <w:bodyDiv w:val="1"/>
      <w:marLeft w:val="0"/>
      <w:marRight w:val="0"/>
      <w:marTop w:val="0"/>
      <w:marBottom w:val="0"/>
      <w:divBdr>
        <w:top w:val="none" w:sz="0" w:space="0" w:color="auto"/>
        <w:left w:val="none" w:sz="0" w:space="0" w:color="auto"/>
        <w:bottom w:val="none" w:sz="0" w:space="0" w:color="auto"/>
        <w:right w:val="none" w:sz="0" w:space="0" w:color="auto"/>
      </w:divBdr>
    </w:div>
    <w:div w:id="1037244568">
      <w:bodyDiv w:val="1"/>
      <w:marLeft w:val="0"/>
      <w:marRight w:val="0"/>
      <w:marTop w:val="0"/>
      <w:marBottom w:val="0"/>
      <w:divBdr>
        <w:top w:val="none" w:sz="0" w:space="0" w:color="auto"/>
        <w:left w:val="none" w:sz="0" w:space="0" w:color="auto"/>
        <w:bottom w:val="none" w:sz="0" w:space="0" w:color="auto"/>
        <w:right w:val="none" w:sz="0" w:space="0" w:color="auto"/>
      </w:divBdr>
      <w:divsChild>
        <w:div w:id="346562296">
          <w:marLeft w:val="660"/>
          <w:marRight w:val="660"/>
          <w:marTop w:val="0"/>
          <w:marBottom w:val="360"/>
          <w:divBdr>
            <w:top w:val="none" w:sz="0" w:space="0" w:color="auto"/>
            <w:left w:val="none" w:sz="0" w:space="0" w:color="auto"/>
            <w:bottom w:val="none" w:sz="0" w:space="0" w:color="auto"/>
            <w:right w:val="none" w:sz="0" w:space="0" w:color="auto"/>
          </w:divBdr>
          <w:divsChild>
            <w:div w:id="2143958857">
              <w:marLeft w:val="0"/>
              <w:marRight w:val="0"/>
              <w:marTop w:val="0"/>
              <w:marBottom w:val="0"/>
              <w:divBdr>
                <w:top w:val="none" w:sz="0" w:space="0" w:color="auto"/>
                <w:left w:val="none" w:sz="0" w:space="0" w:color="auto"/>
                <w:bottom w:val="none" w:sz="0" w:space="0" w:color="auto"/>
                <w:right w:val="none" w:sz="0" w:space="0" w:color="auto"/>
              </w:divBdr>
              <w:divsChild>
                <w:div w:id="1179193702">
                  <w:marLeft w:val="0"/>
                  <w:marRight w:val="0"/>
                  <w:marTop w:val="0"/>
                  <w:marBottom w:val="0"/>
                  <w:divBdr>
                    <w:top w:val="none" w:sz="0" w:space="0" w:color="auto"/>
                    <w:left w:val="none" w:sz="0" w:space="0" w:color="auto"/>
                    <w:bottom w:val="none" w:sz="0" w:space="0" w:color="auto"/>
                    <w:right w:val="none" w:sz="0" w:space="0" w:color="auto"/>
                  </w:divBdr>
                  <w:divsChild>
                    <w:div w:id="216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855818">
      <w:bodyDiv w:val="1"/>
      <w:marLeft w:val="0"/>
      <w:marRight w:val="0"/>
      <w:marTop w:val="0"/>
      <w:marBottom w:val="0"/>
      <w:divBdr>
        <w:top w:val="none" w:sz="0" w:space="0" w:color="auto"/>
        <w:left w:val="none" w:sz="0" w:space="0" w:color="auto"/>
        <w:bottom w:val="none" w:sz="0" w:space="0" w:color="auto"/>
        <w:right w:val="none" w:sz="0" w:space="0" w:color="auto"/>
      </w:divBdr>
    </w:div>
    <w:div w:id="1211041701">
      <w:bodyDiv w:val="1"/>
      <w:marLeft w:val="0"/>
      <w:marRight w:val="0"/>
      <w:marTop w:val="0"/>
      <w:marBottom w:val="0"/>
      <w:divBdr>
        <w:top w:val="none" w:sz="0" w:space="0" w:color="auto"/>
        <w:left w:val="none" w:sz="0" w:space="0" w:color="auto"/>
        <w:bottom w:val="none" w:sz="0" w:space="0" w:color="auto"/>
        <w:right w:val="none" w:sz="0" w:space="0" w:color="auto"/>
      </w:divBdr>
      <w:divsChild>
        <w:div w:id="126552293">
          <w:marLeft w:val="660"/>
          <w:marRight w:val="660"/>
          <w:marTop w:val="0"/>
          <w:marBottom w:val="360"/>
          <w:divBdr>
            <w:top w:val="none" w:sz="0" w:space="0" w:color="auto"/>
            <w:left w:val="none" w:sz="0" w:space="0" w:color="auto"/>
            <w:bottom w:val="none" w:sz="0" w:space="0" w:color="auto"/>
            <w:right w:val="none" w:sz="0" w:space="0" w:color="auto"/>
          </w:divBdr>
          <w:divsChild>
            <w:div w:id="1870071035">
              <w:marLeft w:val="0"/>
              <w:marRight w:val="0"/>
              <w:marTop w:val="0"/>
              <w:marBottom w:val="0"/>
              <w:divBdr>
                <w:top w:val="none" w:sz="0" w:space="0" w:color="auto"/>
                <w:left w:val="none" w:sz="0" w:space="0" w:color="auto"/>
                <w:bottom w:val="none" w:sz="0" w:space="0" w:color="auto"/>
                <w:right w:val="none" w:sz="0" w:space="0" w:color="auto"/>
              </w:divBdr>
              <w:divsChild>
                <w:div w:id="1273895861">
                  <w:marLeft w:val="0"/>
                  <w:marRight w:val="0"/>
                  <w:marTop w:val="0"/>
                  <w:marBottom w:val="0"/>
                  <w:divBdr>
                    <w:top w:val="none" w:sz="0" w:space="0" w:color="auto"/>
                    <w:left w:val="none" w:sz="0" w:space="0" w:color="auto"/>
                    <w:bottom w:val="none" w:sz="0" w:space="0" w:color="auto"/>
                    <w:right w:val="none" w:sz="0" w:space="0" w:color="auto"/>
                  </w:divBdr>
                  <w:divsChild>
                    <w:div w:id="43321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487556">
      <w:bodyDiv w:val="1"/>
      <w:marLeft w:val="0"/>
      <w:marRight w:val="0"/>
      <w:marTop w:val="0"/>
      <w:marBottom w:val="0"/>
      <w:divBdr>
        <w:top w:val="none" w:sz="0" w:space="0" w:color="auto"/>
        <w:left w:val="none" w:sz="0" w:space="0" w:color="auto"/>
        <w:bottom w:val="none" w:sz="0" w:space="0" w:color="auto"/>
        <w:right w:val="none" w:sz="0" w:space="0" w:color="auto"/>
      </w:divBdr>
    </w:div>
    <w:div w:id="1269235950">
      <w:bodyDiv w:val="1"/>
      <w:marLeft w:val="0"/>
      <w:marRight w:val="0"/>
      <w:marTop w:val="0"/>
      <w:marBottom w:val="0"/>
      <w:divBdr>
        <w:top w:val="none" w:sz="0" w:space="0" w:color="auto"/>
        <w:left w:val="none" w:sz="0" w:space="0" w:color="auto"/>
        <w:bottom w:val="none" w:sz="0" w:space="0" w:color="auto"/>
        <w:right w:val="none" w:sz="0" w:space="0" w:color="auto"/>
      </w:divBdr>
    </w:div>
    <w:div w:id="1349521326">
      <w:bodyDiv w:val="1"/>
      <w:marLeft w:val="0"/>
      <w:marRight w:val="0"/>
      <w:marTop w:val="0"/>
      <w:marBottom w:val="0"/>
      <w:divBdr>
        <w:top w:val="none" w:sz="0" w:space="0" w:color="auto"/>
        <w:left w:val="none" w:sz="0" w:space="0" w:color="auto"/>
        <w:bottom w:val="none" w:sz="0" w:space="0" w:color="auto"/>
        <w:right w:val="none" w:sz="0" w:space="0" w:color="auto"/>
      </w:divBdr>
    </w:div>
    <w:div w:id="1496413727">
      <w:bodyDiv w:val="1"/>
      <w:marLeft w:val="0"/>
      <w:marRight w:val="0"/>
      <w:marTop w:val="0"/>
      <w:marBottom w:val="0"/>
      <w:divBdr>
        <w:top w:val="none" w:sz="0" w:space="0" w:color="auto"/>
        <w:left w:val="none" w:sz="0" w:space="0" w:color="auto"/>
        <w:bottom w:val="none" w:sz="0" w:space="0" w:color="auto"/>
        <w:right w:val="none" w:sz="0" w:space="0" w:color="auto"/>
      </w:divBdr>
      <w:divsChild>
        <w:div w:id="1618483530">
          <w:marLeft w:val="0"/>
          <w:marRight w:val="0"/>
          <w:marTop w:val="0"/>
          <w:marBottom w:val="0"/>
          <w:divBdr>
            <w:top w:val="none" w:sz="0" w:space="0" w:color="auto"/>
            <w:left w:val="none" w:sz="0" w:space="0" w:color="auto"/>
            <w:bottom w:val="none" w:sz="0" w:space="0" w:color="auto"/>
            <w:right w:val="none" w:sz="0" w:space="0" w:color="auto"/>
          </w:divBdr>
          <w:divsChild>
            <w:div w:id="969361802">
              <w:marLeft w:val="0"/>
              <w:marRight w:val="0"/>
              <w:marTop w:val="0"/>
              <w:marBottom w:val="0"/>
              <w:divBdr>
                <w:top w:val="none" w:sz="0" w:space="0" w:color="auto"/>
                <w:left w:val="none" w:sz="0" w:space="0" w:color="auto"/>
                <w:bottom w:val="none" w:sz="0" w:space="0" w:color="auto"/>
                <w:right w:val="none" w:sz="0" w:space="0" w:color="auto"/>
              </w:divBdr>
              <w:divsChild>
                <w:div w:id="1763989018">
                  <w:marLeft w:val="0"/>
                  <w:marRight w:val="0"/>
                  <w:marTop w:val="0"/>
                  <w:marBottom w:val="0"/>
                  <w:divBdr>
                    <w:top w:val="none" w:sz="0" w:space="0" w:color="auto"/>
                    <w:left w:val="none" w:sz="0" w:space="0" w:color="auto"/>
                    <w:bottom w:val="none" w:sz="0" w:space="0" w:color="auto"/>
                    <w:right w:val="none" w:sz="0" w:space="0" w:color="auto"/>
                  </w:divBdr>
                  <w:divsChild>
                    <w:div w:id="151262476">
                      <w:marLeft w:val="0"/>
                      <w:marRight w:val="0"/>
                      <w:marTop w:val="0"/>
                      <w:marBottom w:val="0"/>
                      <w:divBdr>
                        <w:top w:val="single" w:sz="6" w:space="0" w:color="E0E0E0"/>
                        <w:left w:val="single" w:sz="6" w:space="4" w:color="E0E0E0"/>
                        <w:bottom w:val="single" w:sz="6" w:space="0" w:color="E0E0E0"/>
                        <w:right w:val="single" w:sz="6" w:space="15" w:color="E0E0E0"/>
                      </w:divBdr>
                    </w:div>
                  </w:divsChild>
                </w:div>
              </w:divsChild>
            </w:div>
          </w:divsChild>
        </w:div>
        <w:div w:id="132798629">
          <w:marLeft w:val="0"/>
          <w:marRight w:val="0"/>
          <w:marTop w:val="0"/>
          <w:marBottom w:val="0"/>
          <w:divBdr>
            <w:top w:val="none" w:sz="0" w:space="0" w:color="auto"/>
            <w:left w:val="none" w:sz="0" w:space="0" w:color="auto"/>
            <w:bottom w:val="none" w:sz="0" w:space="0" w:color="auto"/>
            <w:right w:val="none" w:sz="0" w:space="0" w:color="auto"/>
          </w:divBdr>
          <w:divsChild>
            <w:div w:id="1415859726">
              <w:marLeft w:val="0"/>
              <w:marRight w:val="0"/>
              <w:marTop w:val="0"/>
              <w:marBottom w:val="0"/>
              <w:divBdr>
                <w:top w:val="none" w:sz="0" w:space="0" w:color="auto"/>
                <w:left w:val="none" w:sz="0" w:space="0" w:color="auto"/>
                <w:bottom w:val="none" w:sz="0" w:space="0" w:color="auto"/>
                <w:right w:val="none" w:sz="0" w:space="0" w:color="auto"/>
              </w:divBdr>
              <w:divsChild>
                <w:div w:id="372536987">
                  <w:marLeft w:val="0"/>
                  <w:marRight w:val="0"/>
                  <w:marTop w:val="0"/>
                  <w:marBottom w:val="0"/>
                  <w:divBdr>
                    <w:top w:val="none" w:sz="0" w:space="0" w:color="auto"/>
                    <w:left w:val="none" w:sz="0" w:space="0" w:color="auto"/>
                    <w:bottom w:val="none" w:sz="0" w:space="0" w:color="auto"/>
                    <w:right w:val="none" w:sz="0" w:space="0" w:color="auto"/>
                  </w:divBdr>
                  <w:divsChild>
                    <w:div w:id="1219052496">
                      <w:marLeft w:val="0"/>
                      <w:marRight w:val="0"/>
                      <w:marTop w:val="0"/>
                      <w:marBottom w:val="0"/>
                      <w:divBdr>
                        <w:top w:val="single" w:sz="6" w:space="0" w:color="auto"/>
                        <w:left w:val="single" w:sz="6" w:space="4" w:color="auto"/>
                        <w:bottom w:val="single" w:sz="6" w:space="0" w:color="auto"/>
                        <w:right w:val="single" w:sz="6" w:space="15" w:color="auto"/>
                      </w:divBdr>
                    </w:div>
                  </w:divsChild>
                </w:div>
              </w:divsChild>
            </w:div>
          </w:divsChild>
        </w:div>
      </w:divsChild>
    </w:div>
    <w:div w:id="1558125643">
      <w:bodyDiv w:val="1"/>
      <w:marLeft w:val="0"/>
      <w:marRight w:val="0"/>
      <w:marTop w:val="0"/>
      <w:marBottom w:val="0"/>
      <w:divBdr>
        <w:top w:val="none" w:sz="0" w:space="0" w:color="auto"/>
        <w:left w:val="none" w:sz="0" w:space="0" w:color="auto"/>
        <w:bottom w:val="none" w:sz="0" w:space="0" w:color="auto"/>
        <w:right w:val="none" w:sz="0" w:space="0" w:color="auto"/>
      </w:divBdr>
      <w:divsChild>
        <w:div w:id="226231607">
          <w:marLeft w:val="660"/>
          <w:marRight w:val="660"/>
          <w:marTop w:val="0"/>
          <w:marBottom w:val="360"/>
          <w:divBdr>
            <w:top w:val="none" w:sz="0" w:space="0" w:color="auto"/>
            <w:left w:val="none" w:sz="0" w:space="0" w:color="auto"/>
            <w:bottom w:val="none" w:sz="0" w:space="0" w:color="auto"/>
            <w:right w:val="none" w:sz="0" w:space="0" w:color="auto"/>
          </w:divBdr>
          <w:divsChild>
            <w:div w:id="2070686186">
              <w:marLeft w:val="0"/>
              <w:marRight w:val="0"/>
              <w:marTop w:val="0"/>
              <w:marBottom w:val="0"/>
              <w:divBdr>
                <w:top w:val="none" w:sz="0" w:space="0" w:color="auto"/>
                <w:left w:val="none" w:sz="0" w:space="0" w:color="auto"/>
                <w:bottom w:val="none" w:sz="0" w:space="0" w:color="auto"/>
                <w:right w:val="none" w:sz="0" w:space="0" w:color="auto"/>
              </w:divBdr>
              <w:divsChild>
                <w:div w:id="16470405">
                  <w:marLeft w:val="0"/>
                  <w:marRight w:val="0"/>
                  <w:marTop w:val="0"/>
                  <w:marBottom w:val="0"/>
                  <w:divBdr>
                    <w:top w:val="none" w:sz="0" w:space="0" w:color="auto"/>
                    <w:left w:val="none" w:sz="0" w:space="0" w:color="auto"/>
                    <w:bottom w:val="none" w:sz="0" w:space="0" w:color="auto"/>
                    <w:right w:val="none" w:sz="0" w:space="0" w:color="auto"/>
                  </w:divBdr>
                  <w:divsChild>
                    <w:div w:id="9517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101348">
      <w:bodyDiv w:val="1"/>
      <w:marLeft w:val="0"/>
      <w:marRight w:val="0"/>
      <w:marTop w:val="0"/>
      <w:marBottom w:val="0"/>
      <w:divBdr>
        <w:top w:val="none" w:sz="0" w:space="0" w:color="auto"/>
        <w:left w:val="none" w:sz="0" w:space="0" w:color="auto"/>
        <w:bottom w:val="none" w:sz="0" w:space="0" w:color="auto"/>
        <w:right w:val="none" w:sz="0" w:space="0" w:color="auto"/>
      </w:divBdr>
    </w:div>
    <w:div w:id="1752658492">
      <w:bodyDiv w:val="1"/>
      <w:marLeft w:val="0"/>
      <w:marRight w:val="0"/>
      <w:marTop w:val="0"/>
      <w:marBottom w:val="0"/>
      <w:divBdr>
        <w:top w:val="none" w:sz="0" w:space="0" w:color="auto"/>
        <w:left w:val="none" w:sz="0" w:space="0" w:color="auto"/>
        <w:bottom w:val="none" w:sz="0" w:space="0" w:color="auto"/>
        <w:right w:val="none" w:sz="0" w:space="0" w:color="auto"/>
      </w:divBdr>
    </w:div>
    <w:div w:id="20208900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1659</TotalTime>
  <Pages>52</Pages>
  <Words>2507</Words>
  <Characters>14296</Characters>
  <Application>Microsoft Office Word</Application>
  <DocSecurity>0</DocSecurity>
  <Lines>119</Lines>
  <Paragraphs>33</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    Data Preparation</vt:lpstr>
      <vt:lpstr>    Data Cleaning</vt:lpstr>
      <vt:lpstr>        Fixing Columns</vt:lpstr>
      <vt:lpstr>        Handling Missing Values</vt:lpstr>
      <vt:lpstr>        Handling Outliers and Standardising Values</vt:lpstr>
      <vt:lpstr>    Exploratory Data Analysis</vt:lpstr>
      <vt:lpstr>        General EDA: Finding Patterns and Trends</vt:lpstr>
      <vt:lpstr>        Key insights</vt:lpstr>
      <vt:lpstr>        Detailed EDA: Insights and Strategies</vt:lpstr>
      <vt:lpstr>    Conclusions</vt:lpstr>
      <vt:lpstr>        Final Insights and Recommendations</vt:lpstr>
    </vt:vector>
  </TitlesOfParts>
  <Company/>
  <LinksUpToDate>false</LinksUpToDate>
  <CharactersWithSpaces>16770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Akansha Aggarwal</cp:lastModifiedBy>
  <cp:revision>9</cp:revision>
  <dcterms:created xsi:type="dcterms:W3CDTF">2025-10-02T08:27:00Z</dcterms:created>
  <dcterms:modified xsi:type="dcterms:W3CDTF">2025-10-05T12:58:00Z</dcterms:modified>
</cp:coreProperties>
</file>