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0C683" w14:textId="77777777" w:rsidR="0019323F" w:rsidRPr="0019323F" w:rsidRDefault="0019323F" w:rsidP="0019323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19323F">
        <w:rPr>
          <w:rFonts w:ascii="Times New Roman" w:hAnsi="Times New Roman" w:cs="Times New Roman"/>
          <w:b/>
          <w:bCs/>
          <w:sz w:val="40"/>
          <w:szCs w:val="40"/>
        </w:rPr>
        <w:t>Hyperliquid</w:t>
      </w:r>
      <w:proofErr w:type="spellEnd"/>
      <w:r w:rsidRPr="0019323F">
        <w:rPr>
          <w:rFonts w:ascii="Times New Roman" w:hAnsi="Times New Roman" w:cs="Times New Roman"/>
          <w:b/>
          <w:bCs/>
          <w:sz w:val="40"/>
          <w:szCs w:val="40"/>
        </w:rPr>
        <w:t xml:space="preserve"> Trading Sentiment Analysis</w:t>
      </w:r>
    </w:p>
    <w:p w14:paraId="5EBC9110" w14:textId="77777777" w:rsidR="0019323F" w:rsidRPr="0019323F" w:rsidRDefault="0019323F" w:rsidP="0019323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9323F">
        <w:rPr>
          <w:rFonts w:ascii="Times New Roman" w:hAnsi="Times New Roman" w:cs="Times New Roman"/>
          <w:b/>
          <w:bCs/>
          <w:sz w:val="40"/>
          <w:szCs w:val="40"/>
        </w:rPr>
        <w:t>Assessment Report</w:t>
      </w:r>
    </w:p>
    <w:p w14:paraId="03160E39" w14:textId="77777777" w:rsidR="0019323F" w:rsidRPr="0019323F" w:rsidRDefault="0019323F" w:rsidP="0019323F">
      <w:pPr>
        <w:rPr>
          <w:sz w:val="22"/>
          <w:szCs w:val="22"/>
        </w:rPr>
      </w:pPr>
      <w:r w:rsidRPr="0019323F">
        <w:rPr>
          <w:b/>
          <w:bCs/>
          <w:sz w:val="22"/>
          <w:szCs w:val="22"/>
        </w:rPr>
        <w:t>Candidate:</w:t>
      </w:r>
      <w:r w:rsidRPr="0019323F">
        <w:rPr>
          <w:sz w:val="22"/>
          <w:szCs w:val="22"/>
        </w:rPr>
        <w:t xml:space="preserve"> Akansha Walia</w:t>
      </w:r>
    </w:p>
    <w:p w14:paraId="002C5A68" w14:textId="77777777" w:rsidR="0019323F" w:rsidRPr="0019323F" w:rsidRDefault="0019323F" w:rsidP="0019323F">
      <w:pPr>
        <w:rPr>
          <w:sz w:val="22"/>
          <w:szCs w:val="22"/>
        </w:rPr>
      </w:pPr>
      <w:r w:rsidRPr="0019323F">
        <w:rPr>
          <w:b/>
          <w:bCs/>
          <w:sz w:val="22"/>
          <w:szCs w:val="22"/>
        </w:rPr>
        <w:t>Role:</w:t>
      </w:r>
      <w:r w:rsidRPr="0019323F">
        <w:rPr>
          <w:sz w:val="22"/>
          <w:szCs w:val="22"/>
        </w:rPr>
        <w:t xml:space="preserve"> Artificial Intelligence (AI)</w:t>
      </w:r>
    </w:p>
    <w:p w14:paraId="4094F604" w14:textId="77777777" w:rsidR="0019323F" w:rsidRPr="0019323F" w:rsidRDefault="0019323F" w:rsidP="0019323F">
      <w:r w:rsidRPr="0019323F">
        <w:rPr>
          <w:b/>
          <w:bCs/>
          <w:sz w:val="22"/>
          <w:szCs w:val="22"/>
        </w:rPr>
        <w:t>Date:</w:t>
      </w:r>
      <w:r w:rsidRPr="0019323F">
        <w:rPr>
          <w:sz w:val="22"/>
          <w:szCs w:val="22"/>
        </w:rPr>
        <w:t xml:space="preserve"> 17 July 2026</w:t>
      </w:r>
    </w:p>
    <w:p w14:paraId="2DAEC4B3" w14:textId="77777777" w:rsidR="0019323F" w:rsidRPr="0019323F" w:rsidRDefault="0019323F" w:rsidP="0019323F">
      <w:r w:rsidRPr="0019323F">
        <w:pict w14:anchorId="1FC2A5D3">
          <v:rect id="_x0000_i1067" style="width:0;height:1.5pt" o:hralign="center" o:hrstd="t" o:hr="t" fillcolor="#a0a0a0" stroked="f"/>
        </w:pict>
      </w:r>
    </w:p>
    <w:p w14:paraId="24BCDB06" w14:textId="77777777" w:rsidR="0019323F" w:rsidRPr="0019323F" w:rsidRDefault="0019323F" w:rsidP="0019323F">
      <w:pPr>
        <w:rPr>
          <w:b/>
          <w:bCs/>
          <w:sz w:val="32"/>
          <w:szCs w:val="32"/>
        </w:rPr>
      </w:pPr>
      <w:r w:rsidRPr="0019323F">
        <w:rPr>
          <w:b/>
          <w:bCs/>
          <w:sz w:val="32"/>
          <w:szCs w:val="32"/>
        </w:rPr>
        <w:t>1. Objective</w:t>
      </w:r>
    </w:p>
    <w:p w14:paraId="4E6DFD30" w14:textId="6C96F8FF" w:rsidR="0019323F" w:rsidRPr="0019323F" w:rsidRDefault="0019323F" w:rsidP="0019323F">
      <w:r w:rsidRPr="0019323F">
        <w:t xml:space="preserve">The objective of this analysis is to investigate the relationship between Bitcoin market sentiment, represented by the Fear &amp; Greed Index, and </w:t>
      </w:r>
      <w:proofErr w:type="spellStart"/>
      <w:r w:rsidRPr="0019323F">
        <w:t>Hyperliquid</w:t>
      </w:r>
      <w:proofErr w:type="spellEnd"/>
      <w:r w:rsidRPr="0019323F">
        <w:t xml:space="preserve"> traders' performance. The study aims to identify trading patterns, evaluate profitability under different market conditions, and generate insights that can support data-driven trading strategies.</w:t>
      </w:r>
    </w:p>
    <w:p w14:paraId="2252BDB5" w14:textId="77777777" w:rsidR="0019323F" w:rsidRPr="0019323F" w:rsidRDefault="0019323F" w:rsidP="0019323F">
      <w:r w:rsidRPr="0019323F">
        <w:pict w14:anchorId="096052A4">
          <v:rect id="_x0000_i1068" style="width:0;height:1.5pt" o:hralign="center" o:hrstd="t" o:hr="t" fillcolor="#a0a0a0" stroked="f"/>
        </w:pict>
      </w:r>
    </w:p>
    <w:p w14:paraId="51FFD2CE" w14:textId="77777777" w:rsidR="0019323F" w:rsidRDefault="0019323F" w:rsidP="0019323F">
      <w:pPr>
        <w:rPr>
          <w:b/>
          <w:bCs/>
          <w:sz w:val="32"/>
          <w:szCs w:val="32"/>
        </w:rPr>
      </w:pPr>
    </w:p>
    <w:p w14:paraId="5B44A032" w14:textId="76DB3150" w:rsidR="0019323F" w:rsidRPr="0019323F" w:rsidRDefault="0019323F" w:rsidP="0019323F">
      <w:pPr>
        <w:rPr>
          <w:b/>
          <w:bCs/>
          <w:sz w:val="32"/>
          <w:szCs w:val="32"/>
        </w:rPr>
      </w:pPr>
      <w:r w:rsidRPr="0019323F">
        <w:rPr>
          <w:b/>
          <w:bCs/>
          <w:sz w:val="32"/>
          <w:szCs w:val="32"/>
        </w:rPr>
        <w:t>2. Dataset Description</w:t>
      </w:r>
    </w:p>
    <w:p w14:paraId="72C27707" w14:textId="77777777" w:rsidR="0019323F" w:rsidRPr="0019323F" w:rsidRDefault="0019323F" w:rsidP="0019323F">
      <w:r w:rsidRPr="0019323F">
        <w:t>Two datasets were used for this analysis:</w:t>
      </w:r>
    </w:p>
    <w:p w14:paraId="295D31B8" w14:textId="77777777" w:rsidR="0019323F" w:rsidRPr="0019323F" w:rsidRDefault="0019323F" w:rsidP="0019323F">
      <w:pPr>
        <w:rPr>
          <w:b/>
          <w:bCs/>
        </w:rPr>
      </w:pPr>
      <w:r w:rsidRPr="0019323F">
        <w:rPr>
          <w:b/>
          <w:bCs/>
        </w:rPr>
        <w:t>Historical Trader Data</w:t>
      </w:r>
    </w:p>
    <w:p w14:paraId="77492227" w14:textId="77777777" w:rsidR="0019323F" w:rsidRPr="0019323F" w:rsidRDefault="0019323F" w:rsidP="0019323F">
      <w:r w:rsidRPr="0019323F">
        <w:t xml:space="preserve">Contains historical trading records from </w:t>
      </w:r>
      <w:proofErr w:type="spellStart"/>
      <w:r w:rsidRPr="0019323F">
        <w:t>Hyperliquid</w:t>
      </w:r>
      <w:proofErr w:type="spellEnd"/>
      <w:r w:rsidRPr="0019323F">
        <w:t>, including:</w:t>
      </w:r>
    </w:p>
    <w:p w14:paraId="4BB028DB" w14:textId="77777777" w:rsidR="0019323F" w:rsidRPr="0019323F" w:rsidRDefault="0019323F" w:rsidP="0019323F">
      <w:pPr>
        <w:numPr>
          <w:ilvl w:val="0"/>
          <w:numId w:val="1"/>
        </w:numPr>
      </w:pPr>
      <w:r w:rsidRPr="0019323F">
        <w:t xml:space="preserve">Account </w:t>
      </w:r>
    </w:p>
    <w:p w14:paraId="401C289C" w14:textId="77777777" w:rsidR="0019323F" w:rsidRPr="0019323F" w:rsidRDefault="0019323F" w:rsidP="0019323F">
      <w:pPr>
        <w:numPr>
          <w:ilvl w:val="0"/>
          <w:numId w:val="1"/>
        </w:numPr>
      </w:pPr>
      <w:r w:rsidRPr="0019323F">
        <w:t xml:space="preserve">Symbol </w:t>
      </w:r>
    </w:p>
    <w:p w14:paraId="134EB45A" w14:textId="77777777" w:rsidR="0019323F" w:rsidRPr="0019323F" w:rsidRDefault="0019323F" w:rsidP="0019323F">
      <w:pPr>
        <w:numPr>
          <w:ilvl w:val="0"/>
          <w:numId w:val="1"/>
        </w:numPr>
      </w:pPr>
      <w:r w:rsidRPr="0019323F">
        <w:t xml:space="preserve">Execution Price </w:t>
      </w:r>
    </w:p>
    <w:p w14:paraId="4D69A5B4" w14:textId="77777777" w:rsidR="0019323F" w:rsidRPr="0019323F" w:rsidRDefault="0019323F" w:rsidP="0019323F">
      <w:pPr>
        <w:numPr>
          <w:ilvl w:val="0"/>
          <w:numId w:val="1"/>
        </w:numPr>
      </w:pPr>
      <w:r w:rsidRPr="0019323F">
        <w:t xml:space="preserve">Size </w:t>
      </w:r>
    </w:p>
    <w:p w14:paraId="6906CF64" w14:textId="77777777" w:rsidR="0019323F" w:rsidRPr="0019323F" w:rsidRDefault="0019323F" w:rsidP="0019323F">
      <w:pPr>
        <w:numPr>
          <w:ilvl w:val="0"/>
          <w:numId w:val="1"/>
        </w:numPr>
      </w:pPr>
      <w:r w:rsidRPr="0019323F">
        <w:t xml:space="preserve">Side (Buy/Sell) </w:t>
      </w:r>
    </w:p>
    <w:p w14:paraId="454F29D6" w14:textId="77777777" w:rsidR="0019323F" w:rsidRPr="0019323F" w:rsidRDefault="0019323F" w:rsidP="0019323F">
      <w:pPr>
        <w:numPr>
          <w:ilvl w:val="0"/>
          <w:numId w:val="1"/>
        </w:numPr>
      </w:pPr>
      <w:r w:rsidRPr="0019323F">
        <w:t xml:space="preserve">Closed </w:t>
      </w:r>
      <w:proofErr w:type="spellStart"/>
      <w:r w:rsidRPr="0019323F">
        <w:t>PnL</w:t>
      </w:r>
      <w:proofErr w:type="spellEnd"/>
      <w:r w:rsidRPr="0019323F">
        <w:t xml:space="preserve"> </w:t>
      </w:r>
    </w:p>
    <w:p w14:paraId="0904CFE9" w14:textId="77777777" w:rsidR="0019323F" w:rsidRPr="0019323F" w:rsidRDefault="0019323F" w:rsidP="0019323F">
      <w:pPr>
        <w:numPr>
          <w:ilvl w:val="0"/>
          <w:numId w:val="1"/>
        </w:numPr>
      </w:pPr>
      <w:r w:rsidRPr="0019323F">
        <w:t xml:space="preserve">Leverage </w:t>
      </w:r>
    </w:p>
    <w:p w14:paraId="18A8D6F8" w14:textId="77777777" w:rsidR="0019323F" w:rsidRDefault="0019323F" w:rsidP="0019323F">
      <w:pPr>
        <w:numPr>
          <w:ilvl w:val="0"/>
          <w:numId w:val="1"/>
        </w:numPr>
      </w:pPr>
      <w:r w:rsidRPr="0019323F">
        <w:t xml:space="preserve">Timestamp </w:t>
      </w:r>
    </w:p>
    <w:p w14:paraId="50F64C7F" w14:textId="77777777" w:rsidR="0019323F" w:rsidRPr="0019323F" w:rsidRDefault="0019323F" w:rsidP="0019323F"/>
    <w:p w14:paraId="204B99D9" w14:textId="77777777" w:rsidR="0019323F" w:rsidRPr="0019323F" w:rsidRDefault="0019323F" w:rsidP="0019323F">
      <w:pPr>
        <w:rPr>
          <w:b/>
          <w:bCs/>
        </w:rPr>
      </w:pPr>
      <w:r w:rsidRPr="0019323F">
        <w:rPr>
          <w:b/>
          <w:bCs/>
        </w:rPr>
        <w:lastRenderedPageBreak/>
        <w:t>Bitcoin Fear &amp; Greed Index</w:t>
      </w:r>
    </w:p>
    <w:p w14:paraId="0F59E4B0" w14:textId="77777777" w:rsidR="0019323F" w:rsidRPr="0019323F" w:rsidRDefault="0019323F" w:rsidP="0019323F">
      <w:r w:rsidRPr="0019323F">
        <w:t>Contains daily market sentiment classified as:</w:t>
      </w:r>
    </w:p>
    <w:p w14:paraId="06A6F906" w14:textId="77777777" w:rsidR="0019323F" w:rsidRPr="0019323F" w:rsidRDefault="0019323F" w:rsidP="0019323F">
      <w:pPr>
        <w:numPr>
          <w:ilvl w:val="0"/>
          <w:numId w:val="2"/>
        </w:numPr>
      </w:pPr>
      <w:r w:rsidRPr="0019323F">
        <w:t xml:space="preserve">Extreme Fear </w:t>
      </w:r>
    </w:p>
    <w:p w14:paraId="4EAC20CA" w14:textId="77777777" w:rsidR="0019323F" w:rsidRPr="0019323F" w:rsidRDefault="0019323F" w:rsidP="0019323F">
      <w:pPr>
        <w:numPr>
          <w:ilvl w:val="0"/>
          <w:numId w:val="2"/>
        </w:numPr>
      </w:pPr>
      <w:r w:rsidRPr="0019323F">
        <w:t xml:space="preserve">Fear </w:t>
      </w:r>
    </w:p>
    <w:p w14:paraId="3C72B568" w14:textId="77777777" w:rsidR="0019323F" w:rsidRPr="0019323F" w:rsidRDefault="0019323F" w:rsidP="0019323F">
      <w:pPr>
        <w:numPr>
          <w:ilvl w:val="0"/>
          <w:numId w:val="2"/>
        </w:numPr>
      </w:pPr>
      <w:r w:rsidRPr="0019323F">
        <w:t xml:space="preserve">Neutral </w:t>
      </w:r>
    </w:p>
    <w:p w14:paraId="17A63053" w14:textId="77777777" w:rsidR="0019323F" w:rsidRPr="0019323F" w:rsidRDefault="0019323F" w:rsidP="0019323F">
      <w:pPr>
        <w:numPr>
          <w:ilvl w:val="0"/>
          <w:numId w:val="2"/>
        </w:numPr>
      </w:pPr>
      <w:r w:rsidRPr="0019323F">
        <w:t xml:space="preserve">Greed </w:t>
      </w:r>
    </w:p>
    <w:p w14:paraId="5D9895F3" w14:textId="77777777" w:rsidR="0019323F" w:rsidRPr="0019323F" w:rsidRDefault="0019323F" w:rsidP="0019323F">
      <w:pPr>
        <w:numPr>
          <w:ilvl w:val="0"/>
          <w:numId w:val="2"/>
        </w:numPr>
      </w:pPr>
      <w:r w:rsidRPr="0019323F">
        <w:t xml:space="preserve">Extreme Greed </w:t>
      </w:r>
    </w:p>
    <w:p w14:paraId="41BD7527" w14:textId="77777777" w:rsidR="0019323F" w:rsidRPr="0019323F" w:rsidRDefault="0019323F" w:rsidP="0019323F">
      <w:r w:rsidRPr="0019323F">
        <w:t>The datasets were merged using the trading date to associate each trade with the corresponding market sentiment.</w:t>
      </w:r>
    </w:p>
    <w:p w14:paraId="1C4425E6" w14:textId="77777777" w:rsidR="0019323F" w:rsidRPr="0019323F" w:rsidRDefault="0019323F" w:rsidP="0019323F">
      <w:r w:rsidRPr="0019323F">
        <w:pict w14:anchorId="4F4F1FE4">
          <v:rect id="_x0000_i1069" style="width:0;height:1.5pt" o:hralign="center" o:hrstd="t" o:hr="t" fillcolor="#a0a0a0" stroked="f"/>
        </w:pict>
      </w:r>
    </w:p>
    <w:p w14:paraId="681897AB" w14:textId="77777777" w:rsidR="0019323F" w:rsidRDefault="0019323F" w:rsidP="0019323F">
      <w:pPr>
        <w:rPr>
          <w:b/>
          <w:bCs/>
          <w:sz w:val="32"/>
          <w:szCs w:val="32"/>
        </w:rPr>
      </w:pPr>
    </w:p>
    <w:p w14:paraId="7D6E9C07" w14:textId="5E4715B5" w:rsidR="0019323F" w:rsidRPr="0019323F" w:rsidRDefault="0019323F" w:rsidP="0019323F">
      <w:pPr>
        <w:rPr>
          <w:b/>
          <w:bCs/>
          <w:sz w:val="32"/>
          <w:szCs w:val="32"/>
        </w:rPr>
      </w:pPr>
      <w:r w:rsidRPr="0019323F">
        <w:rPr>
          <w:b/>
          <w:bCs/>
          <w:sz w:val="32"/>
          <w:szCs w:val="32"/>
        </w:rPr>
        <w:t>3. Data Preprocessing</w:t>
      </w:r>
    </w:p>
    <w:p w14:paraId="1764B095" w14:textId="77777777" w:rsidR="0019323F" w:rsidRPr="0019323F" w:rsidRDefault="0019323F" w:rsidP="0019323F">
      <w:r w:rsidRPr="0019323F">
        <w:t>The following preprocessing steps were performed:</w:t>
      </w:r>
    </w:p>
    <w:p w14:paraId="0CD6F74F" w14:textId="77777777" w:rsidR="0019323F" w:rsidRPr="0019323F" w:rsidRDefault="0019323F" w:rsidP="0019323F">
      <w:pPr>
        <w:numPr>
          <w:ilvl w:val="0"/>
          <w:numId w:val="3"/>
        </w:numPr>
      </w:pPr>
      <w:r w:rsidRPr="0019323F">
        <w:t xml:space="preserve">Imported both datasets into Python. </w:t>
      </w:r>
    </w:p>
    <w:p w14:paraId="2DDA4780" w14:textId="77777777" w:rsidR="0019323F" w:rsidRPr="0019323F" w:rsidRDefault="0019323F" w:rsidP="0019323F">
      <w:pPr>
        <w:numPr>
          <w:ilvl w:val="0"/>
          <w:numId w:val="3"/>
        </w:numPr>
      </w:pPr>
      <w:r w:rsidRPr="0019323F">
        <w:t xml:space="preserve">Converted timestamp columns into datetime format. </w:t>
      </w:r>
    </w:p>
    <w:p w14:paraId="29F5BD03" w14:textId="77777777" w:rsidR="0019323F" w:rsidRPr="0019323F" w:rsidRDefault="0019323F" w:rsidP="0019323F">
      <w:pPr>
        <w:numPr>
          <w:ilvl w:val="0"/>
          <w:numId w:val="3"/>
        </w:numPr>
      </w:pPr>
      <w:r w:rsidRPr="0019323F">
        <w:t xml:space="preserve">Extracted the date from timestamps. </w:t>
      </w:r>
    </w:p>
    <w:p w14:paraId="5360E8D1" w14:textId="77777777" w:rsidR="0019323F" w:rsidRPr="0019323F" w:rsidRDefault="0019323F" w:rsidP="0019323F">
      <w:pPr>
        <w:numPr>
          <w:ilvl w:val="0"/>
          <w:numId w:val="3"/>
        </w:numPr>
      </w:pPr>
      <w:r w:rsidRPr="0019323F">
        <w:t xml:space="preserve">Merged both datasets using the common date column. </w:t>
      </w:r>
    </w:p>
    <w:p w14:paraId="47D073C4" w14:textId="77777777" w:rsidR="0019323F" w:rsidRPr="0019323F" w:rsidRDefault="0019323F" w:rsidP="0019323F">
      <w:pPr>
        <w:numPr>
          <w:ilvl w:val="0"/>
          <w:numId w:val="3"/>
        </w:numPr>
      </w:pPr>
      <w:r w:rsidRPr="0019323F">
        <w:t xml:space="preserve">Checked for missing values and validated the merged dataset. </w:t>
      </w:r>
    </w:p>
    <w:p w14:paraId="22F5F7E1" w14:textId="77777777" w:rsidR="0019323F" w:rsidRPr="0019323F" w:rsidRDefault="0019323F" w:rsidP="0019323F">
      <w:pPr>
        <w:numPr>
          <w:ilvl w:val="0"/>
          <w:numId w:val="3"/>
        </w:numPr>
      </w:pPr>
      <w:r w:rsidRPr="0019323F">
        <w:t xml:space="preserve">Prepared the dataset for exploratory data analysis. </w:t>
      </w:r>
    </w:p>
    <w:p w14:paraId="513325C4" w14:textId="77777777" w:rsidR="0019323F" w:rsidRPr="0019323F" w:rsidRDefault="0019323F" w:rsidP="0019323F">
      <w:r w:rsidRPr="0019323F">
        <w:pict w14:anchorId="29873E27">
          <v:rect id="_x0000_i1070" style="width:0;height:1.5pt" o:hralign="center" o:hrstd="t" o:hr="t" fillcolor="#a0a0a0" stroked="f"/>
        </w:pict>
      </w:r>
    </w:p>
    <w:p w14:paraId="3DF6047B" w14:textId="77777777" w:rsidR="0019323F" w:rsidRDefault="0019323F" w:rsidP="0019323F">
      <w:pPr>
        <w:rPr>
          <w:b/>
          <w:bCs/>
          <w:sz w:val="32"/>
          <w:szCs w:val="32"/>
        </w:rPr>
      </w:pPr>
    </w:p>
    <w:p w14:paraId="323C9E6E" w14:textId="127F6FF0" w:rsidR="0019323F" w:rsidRPr="0019323F" w:rsidRDefault="0019323F" w:rsidP="0019323F">
      <w:pPr>
        <w:rPr>
          <w:b/>
          <w:bCs/>
          <w:sz w:val="32"/>
          <w:szCs w:val="32"/>
        </w:rPr>
      </w:pPr>
      <w:r w:rsidRPr="0019323F">
        <w:rPr>
          <w:b/>
          <w:bCs/>
          <w:sz w:val="32"/>
          <w:szCs w:val="32"/>
        </w:rPr>
        <w:t>4. Exploratory Data Analysis</w:t>
      </w:r>
    </w:p>
    <w:p w14:paraId="5A96ADB6" w14:textId="77777777" w:rsidR="0019323F" w:rsidRPr="0019323F" w:rsidRDefault="0019323F" w:rsidP="0019323F">
      <w:r w:rsidRPr="0019323F">
        <w:t>The following analyses were performed:</w:t>
      </w:r>
    </w:p>
    <w:p w14:paraId="61931175" w14:textId="77777777" w:rsidR="0019323F" w:rsidRPr="0019323F" w:rsidRDefault="0019323F" w:rsidP="0019323F">
      <w:pPr>
        <w:numPr>
          <w:ilvl w:val="0"/>
          <w:numId w:val="4"/>
        </w:numPr>
      </w:pPr>
      <w:r w:rsidRPr="0019323F">
        <w:t xml:space="preserve">Distribution of market sentiment. </w:t>
      </w:r>
    </w:p>
    <w:p w14:paraId="62119662" w14:textId="77777777" w:rsidR="0019323F" w:rsidRPr="0019323F" w:rsidRDefault="0019323F" w:rsidP="0019323F">
      <w:pPr>
        <w:numPr>
          <w:ilvl w:val="0"/>
          <w:numId w:val="4"/>
        </w:numPr>
      </w:pPr>
      <w:r w:rsidRPr="0019323F">
        <w:t xml:space="preserve">Average Closed </w:t>
      </w:r>
      <w:proofErr w:type="spellStart"/>
      <w:r w:rsidRPr="0019323F">
        <w:t>PnL</w:t>
      </w:r>
      <w:proofErr w:type="spellEnd"/>
      <w:r w:rsidRPr="0019323F">
        <w:t xml:space="preserve"> across sentiment categories. </w:t>
      </w:r>
    </w:p>
    <w:p w14:paraId="57C3287C" w14:textId="77777777" w:rsidR="0019323F" w:rsidRPr="0019323F" w:rsidRDefault="0019323F" w:rsidP="0019323F">
      <w:pPr>
        <w:numPr>
          <w:ilvl w:val="0"/>
          <w:numId w:val="4"/>
        </w:numPr>
      </w:pPr>
      <w:r w:rsidRPr="0019323F">
        <w:lastRenderedPageBreak/>
        <w:t xml:space="preserve">Buy vs Sell trade distribution. </w:t>
      </w:r>
    </w:p>
    <w:p w14:paraId="74F4F2B0" w14:textId="77777777" w:rsidR="0019323F" w:rsidRPr="0019323F" w:rsidRDefault="0019323F" w:rsidP="0019323F">
      <w:pPr>
        <w:numPr>
          <w:ilvl w:val="0"/>
          <w:numId w:val="4"/>
        </w:numPr>
      </w:pPr>
      <w:r w:rsidRPr="0019323F">
        <w:t xml:space="preserve">Top 10 traded cryptocurrencies. </w:t>
      </w:r>
    </w:p>
    <w:p w14:paraId="740F3B60" w14:textId="77777777" w:rsidR="0019323F" w:rsidRPr="0019323F" w:rsidRDefault="0019323F" w:rsidP="0019323F">
      <w:pPr>
        <w:numPr>
          <w:ilvl w:val="0"/>
          <w:numId w:val="4"/>
        </w:numPr>
      </w:pPr>
      <w:r w:rsidRPr="0019323F">
        <w:t xml:space="preserve">Distribution of Closed </w:t>
      </w:r>
      <w:proofErr w:type="spellStart"/>
      <w:r w:rsidRPr="0019323F">
        <w:t>PnL</w:t>
      </w:r>
      <w:proofErr w:type="spellEnd"/>
      <w:r w:rsidRPr="0019323F">
        <w:t xml:space="preserve">. </w:t>
      </w:r>
    </w:p>
    <w:p w14:paraId="0765D261" w14:textId="77777777" w:rsidR="0019323F" w:rsidRPr="0019323F" w:rsidRDefault="0019323F" w:rsidP="0019323F">
      <w:pPr>
        <w:numPr>
          <w:ilvl w:val="0"/>
          <w:numId w:val="4"/>
        </w:numPr>
      </w:pPr>
      <w:r w:rsidRPr="0019323F">
        <w:t xml:space="preserve">Daily trading activity. </w:t>
      </w:r>
    </w:p>
    <w:p w14:paraId="68449A7E" w14:textId="77777777" w:rsidR="0019323F" w:rsidRPr="0019323F" w:rsidRDefault="0019323F" w:rsidP="0019323F">
      <w:pPr>
        <w:numPr>
          <w:ilvl w:val="0"/>
          <w:numId w:val="4"/>
        </w:numPr>
      </w:pPr>
      <w:r w:rsidRPr="0019323F">
        <w:t xml:space="preserve">Top cryptocurrencies based on average Closed </w:t>
      </w:r>
      <w:proofErr w:type="spellStart"/>
      <w:r w:rsidRPr="0019323F">
        <w:t>PnL</w:t>
      </w:r>
      <w:proofErr w:type="spellEnd"/>
      <w:r w:rsidRPr="0019323F">
        <w:t xml:space="preserve">. </w:t>
      </w:r>
    </w:p>
    <w:p w14:paraId="2AE7CA03" w14:textId="77777777" w:rsidR="0019323F" w:rsidRDefault="0019323F" w:rsidP="0019323F">
      <w:r w:rsidRPr="0019323F">
        <w:t>These visualizations provide an overview of trader behavior and profitability under different market conditions.</w:t>
      </w:r>
    </w:p>
    <w:p w14:paraId="5F1CDD66" w14:textId="77777777" w:rsidR="0019323F" w:rsidRDefault="0019323F" w:rsidP="0019323F"/>
    <w:p w14:paraId="04A45B12" w14:textId="047AF3F7" w:rsidR="0019323F" w:rsidRDefault="0019323F" w:rsidP="0019323F">
      <w:r w:rsidRPr="0019323F">
        <w:drawing>
          <wp:inline distT="0" distB="0" distL="0" distR="0" wp14:anchorId="7BEE0432" wp14:editId="31393659">
            <wp:extent cx="5943600" cy="4511675"/>
            <wp:effectExtent l="0" t="0" r="0" b="3175"/>
            <wp:docPr id="125120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09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130F" w14:textId="77777777" w:rsidR="0019323F" w:rsidRDefault="0019323F" w:rsidP="0019323F"/>
    <w:p w14:paraId="1D4EA40D" w14:textId="77777777" w:rsidR="0019323F" w:rsidRDefault="0019323F" w:rsidP="0019323F"/>
    <w:p w14:paraId="09E06813" w14:textId="77777777" w:rsidR="0019323F" w:rsidRDefault="0019323F" w:rsidP="0019323F"/>
    <w:p w14:paraId="43D666AB" w14:textId="77777777" w:rsidR="0019323F" w:rsidRDefault="0019323F" w:rsidP="0019323F"/>
    <w:p w14:paraId="5743E8CB" w14:textId="1070B06C" w:rsidR="0019323F" w:rsidRDefault="0019323F" w:rsidP="0019323F">
      <w:r w:rsidRPr="0019323F">
        <w:lastRenderedPageBreak/>
        <w:drawing>
          <wp:inline distT="0" distB="0" distL="0" distR="0" wp14:anchorId="2F917D19" wp14:editId="029A9218">
            <wp:extent cx="5943600" cy="3987800"/>
            <wp:effectExtent l="0" t="0" r="0" b="0"/>
            <wp:docPr id="40316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63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9E23" w14:textId="6E53759D" w:rsidR="00555E27" w:rsidRPr="00555E27" w:rsidRDefault="00555E27" w:rsidP="00555E27">
      <w:pPr>
        <w:tabs>
          <w:tab w:val="left" w:pos="3430"/>
        </w:tabs>
      </w:pPr>
    </w:p>
    <w:p w14:paraId="76A33A6E" w14:textId="43A40FE7" w:rsidR="00555E27" w:rsidRDefault="00555E27" w:rsidP="00555E27">
      <w:pPr>
        <w:jc w:val="center"/>
      </w:pPr>
      <w:r w:rsidRPr="00555E27">
        <w:drawing>
          <wp:inline distT="0" distB="0" distL="0" distR="0" wp14:anchorId="0802F8FF" wp14:editId="493410C5">
            <wp:extent cx="4657725" cy="3727450"/>
            <wp:effectExtent l="0" t="0" r="9525" b="6350"/>
            <wp:docPr id="125856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60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3D5B" w14:textId="2ABB5E17" w:rsidR="00555E27" w:rsidRDefault="00555E27" w:rsidP="00555E27">
      <w:pPr>
        <w:jc w:val="center"/>
      </w:pPr>
      <w:r w:rsidRPr="00555E27">
        <w:lastRenderedPageBreak/>
        <w:drawing>
          <wp:inline distT="0" distB="0" distL="0" distR="0" wp14:anchorId="71156873" wp14:editId="5A216B75">
            <wp:extent cx="5943600" cy="2941955"/>
            <wp:effectExtent l="0" t="0" r="0" b="0"/>
            <wp:docPr id="32021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17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32AD" w14:textId="77777777" w:rsidR="00555E27" w:rsidRDefault="00555E27" w:rsidP="00555E27">
      <w:pPr>
        <w:jc w:val="center"/>
      </w:pPr>
    </w:p>
    <w:p w14:paraId="3BFA2981" w14:textId="77777777" w:rsidR="00555E27" w:rsidRDefault="00555E27" w:rsidP="00555E27">
      <w:pPr>
        <w:jc w:val="center"/>
      </w:pPr>
    </w:p>
    <w:p w14:paraId="1B6CF14A" w14:textId="76E53192" w:rsidR="00555E27" w:rsidRDefault="00555E27" w:rsidP="00555E27">
      <w:pPr>
        <w:jc w:val="center"/>
      </w:pPr>
      <w:r w:rsidRPr="00555E27">
        <w:drawing>
          <wp:inline distT="0" distB="0" distL="0" distR="0" wp14:anchorId="51AB9A29" wp14:editId="74FB78B7">
            <wp:extent cx="5943600" cy="3903980"/>
            <wp:effectExtent l="0" t="0" r="0" b="1270"/>
            <wp:docPr id="121249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92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A387" w14:textId="77777777" w:rsidR="00555E27" w:rsidRDefault="00555E27" w:rsidP="00555E27">
      <w:pPr>
        <w:jc w:val="center"/>
      </w:pPr>
    </w:p>
    <w:p w14:paraId="14A848BA" w14:textId="5466AD44" w:rsidR="00555E27" w:rsidRDefault="00555E27" w:rsidP="00555E27">
      <w:pPr>
        <w:jc w:val="center"/>
      </w:pPr>
      <w:r w:rsidRPr="00555E27">
        <w:lastRenderedPageBreak/>
        <w:drawing>
          <wp:inline distT="0" distB="0" distL="0" distR="0" wp14:anchorId="0211E139" wp14:editId="51A9A26D">
            <wp:extent cx="5943600" cy="2944495"/>
            <wp:effectExtent l="0" t="0" r="0" b="8255"/>
            <wp:docPr id="88542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21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059B" w14:textId="77777777" w:rsidR="00555E27" w:rsidRDefault="00555E27" w:rsidP="00555E27">
      <w:pPr>
        <w:jc w:val="center"/>
      </w:pPr>
    </w:p>
    <w:p w14:paraId="597283E1" w14:textId="77777777" w:rsidR="00555E27" w:rsidRDefault="00555E27" w:rsidP="00555E27">
      <w:pPr>
        <w:jc w:val="center"/>
      </w:pPr>
    </w:p>
    <w:p w14:paraId="697B0D2F" w14:textId="77777777" w:rsidR="00555E27" w:rsidRDefault="00555E27" w:rsidP="00555E27">
      <w:pPr>
        <w:jc w:val="center"/>
      </w:pPr>
    </w:p>
    <w:p w14:paraId="3C839C15" w14:textId="77777777" w:rsidR="00555E27" w:rsidRDefault="00555E27" w:rsidP="00555E27">
      <w:pPr>
        <w:jc w:val="center"/>
      </w:pPr>
    </w:p>
    <w:p w14:paraId="0613B5FB" w14:textId="6991626A" w:rsidR="00555E27" w:rsidRPr="0019323F" w:rsidRDefault="00555E27" w:rsidP="00555E27">
      <w:pPr>
        <w:jc w:val="center"/>
      </w:pPr>
      <w:r w:rsidRPr="00555E27">
        <w:drawing>
          <wp:inline distT="0" distB="0" distL="0" distR="0" wp14:anchorId="09796736" wp14:editId="297BEF39">
            <wp:extent cx="5943600" cy="2442210"/>
            <wp:effectExtent l="0" t="0" r="0" b="0"/>
            <wp:docPr id="79651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123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A0B2" w14:textId="77777777" w:rsidR="0019323F" w:rsidRPr="0019323F" w:rsidRDefault="0019323F" w:rsidP="0019323F">
      <w:r w:rsidRPr="0019323F">
        <w:pict w14:anchorId="44682D38">
          <v:rect id="_x0000_i1071" style="width:0;height:1.5pt" o:hralign="center" o:hrstd="t" o:hr="t" fillcolor="#a0a0a0" stroked="f"/>
        </w:pict>
      </w:r>
    </w:p>
    <w:p w14:paraId="6FCA5014" w14:textId="77777777" w:rsidR="00555E27" w:rsidRDefault="00555E27" w:rsidP="0019323F">
      <w:pPr>
        <w:rPr>
          <w:b/>
          <w:bCs/>
          <w:sz w:val="32"/>
          <w:szCs w:val="32"/>
        </w:rPr>
      </w:pPr>
    </w:p>
    <w:p w14:paraId="4DB07ED1" w14:textId="77777777" w:rsidR="00555E27" w:rsidRDefault="00555E27" w:rsidP="0019323F">
      <w:pPr>
        <w:rPr>
          <w:b/>
          <w:bCs/>
          <w:sz w:val="32"/>
          <w:szCs w:val="32"/>
        </w:rPr>
      </w:pPr>
    </w:p>
    <w:p w14:paraId="6C4A8AB4" w14:textId="5E8C76A5" w:rsidR="0019323F" w:rsidRPr="0019323F" w:rsidRDefault="0019323F" w:rsidP="0019323F">
      <w:pPr>
        <w:rPr>
          <w:b/>
          <w:bCs/>
          <w:sz w:val="32"/>
          <w:szCs w:val="32"/>
        </w:rPr>
      </w:pPr>
      <w:r w:rsidRPr="0019323F">
        <w:rPr>
          <w:b/>
          <w:bCs/>
          <w:sz w:val="32"/>
          <w:szCs w:val="32"/>
        </w:rPr>
        <w:lastRenderedPageBreak/>
        <w:t>5. Key Findings</w:t>
      </w:r>
    </w:p>
    <w:p w14:paraId="02B80485" w14:textId="77777777" w:rsidR="0019323F" w:rsidRPr="0019323F" w:rsidRDefault="0019323F" w:rsidP="0019323F">
      <w:r w:rsidRPr="0019323F">
        <w:t>The analysis revealed several important insights:</w:t>
      </w:r>
    </w:p>
    <w:p w14:paraId="68920FCC" w14:textId="77777777" w:rsidR="0019323F" w:rsidRPr="0019323F" w:rsidRDefault="0019323F" w:rsidP="0019323F">
      <w:pPr>
        <w:numPr>
          <w:ilvl w:val="0"/>
          <w:numId w:val="5"/>
        </w:numPr>
      </w:pPr>
      <w:r w:rsidRPr="0019323F">
        <w:t xml:space="preserve">Trading activity increased significantly during periods of stronger market sentiment. </w:t>
      </w:r>
    </w:p>
    <w:p w14:paraId="4674E8C4" w14:textId="77777777" w:rsidR="0019323F" w:rsidRPr="0019323F" w:rsidRDefault="0019323F" w:rsidP="0019323F">
      <w:pPr>
        <w:numPr>
          <w:ilvl w:val="0"/>
          <w:numId w:val="5"/>
        </w:numPr>
      </w:pPr>
      <w:r w:rsidRPr="0019323F">
        <w:t xml:space="preserve">Extreme Greed showed the highest average Closed </w:t>
      </w:r>
      <w:proofErr w:type="spellStart"/>
      <w:r w:rsidRPr="0019323F">
        <w:t>PnL</w:t>
      </w:r>
      <w:proofErr w:type="spellEnd"/>
      <w:r w:rsidRPr="0019323F">
        <w:t xml:space="preserve"> among all sentiment categories. </w:t>
      </w:r>
    </w:p>
    <w:p w14:paraId="0E128804" w14:textId="77777777" w:rsidR="0019323F" w:rsidRPr="0019323F" w:rsidRDefault="0019323F" w:rsidP="0019323F">
      <w:pPr>
        <w:numPr>
          <w:ilvl w:val="0"/>
          <w:numId w:val="5"/>
        </w:numPr>
      </w:pPr>
      <w:r w:rsidRPr="0019323F">
        <w:t xml:space="preserve">Buy and Sell trades were nearly equally distributed, indicating balanced trading behavior. </w:t>
      </w:r>
    </w:p>
    <w:p w14:paraId="77F8A8A3" w14:textId="77777777" w:rsidR="0019323F" w:rsidRPr="0019323F" w:rsidRDefault="0019323F" w:rsidP="0019323F">
      <w:pPr>
        <w:numPr>
          <w:ilvl w:val="0"/>
          <w:numId w:val="5"/>
        </w:numPr>
      </w:pPr>
      <w:r w:rsidRPr="0019323F">
        <w:t xml:space="preserve">BTC and ETH accounted for a large proportion of overall trading activity. </w:t>
      </w:r>
    </w:p>
    <w:p w14:paraId="196A7558" w14:textId="77777777" w:rsidR="0019323F" w:rsidRPr="0019323F" w:rsidRDefault="0019323F" w:rsidP="0019323F">
      <w:pPr>
        <w:numPr>
          <w:ilvl w:val="0"/>
          <w:numId w:val="5"/>
        </w:numPr>
      </w:pPr>
      <w:r w:rsidRPr="0019323F">
        <w:t xml:space="preserve">Daily trading volume experienced noticeable spikes during periods of increased market participation. </w:t>
      </w:r>
    </w:p>
    <w:p w14:paraId="24247BD3" w14:textId="77777777" w:rsidR="0019323F" w:rsidRPr="0019323F" w:rsidRDefault="0019323F" w:rsidP="0019323F">
      <w:pPr>
        <w:numPr>
          <w:ilvl w:val="0"/>
          <w:numId w:val="5"/>
        </w:numPr>
      </w:pPr>
      <w:r w:rsidRPr="0019323F">
        <w:t xml:space="preserve">Trader profitability varied considerably depending on market sentiment. </w:t>
      </w:r>
    </w:p>
    <w:p w14:paraId="43833FA7" w14:textId="1D2DC36F" w:rsidR="00555E27" w:rsidRPr="00555E27" w:rsidRDefault="0019323F" w:rsidP="0019323F">
      <w:r w:rsidRPr="0019323F">
        <w:pict w14:anchorId="6B9B8905">
          <v:rect id="_x0000_i1072" style="width:0;height:1.5pt" o:hralign="center" o:hrstd="t" o:hr="t" fillcolor="#a0a0a0" stroked="f"/>
        </w:pict>
      </w:r>
    </w:p>
    <w:p w14:paraId="01D19E0F" w14:textId="77777777" w:rsidR="00555E27" w:rsidRDefault="00555E27" w:rsidP="0019323F">
      <w:pPr>
        <w:rPr>
          <w:b/>
          <w:bCs/>
          <w:sz w:val="32"/>
          <w:szCs w:val="32"/>
        </w:rPr>
      </w:pPr>
    </w:p>
    <w:p w14:paraId="256EA245" w14:textId="7FAF4406" w:rsidR="0019323F" w:rsidRPr="0019323F" w:rsidRDefault="0019323F" w:rsidP="0019323F">
      <w:pPr>
        <w:rPr>
          <w:b/>
          <w:bCs/>
          <w:sz w:val="32"/>
          <w:szCs w:val="32"/>
        </w:rPr>
      </w:pPr>
      <w:r w:rsidRPr="0019323F">
        <w:rPr>
          <w:b/>
          <w:bCs/>
          <w:sz w:val="32"/>
          <w:szCs w:val="32"/>
        </w:rPr>
        <w:t>6. Conclusion</w:t>
      </w:r>
    </w:p>
    <w:p w14:paraId="20540118" w14:textId="77777777" w:rsidR="0019323F" w:rsidRPr="0019323F" w:rsidRDefault="0019323F" w:rsidP="0019323F">
      <w:r w:rsidRPr="0019323F">
        <w:t xml:space="preserve">This analysis demonstrates that Bitcoin market sentiment has a measurable relationship with </w:t>
      </w:r>
      <w:proofErr w:type="spellStart"/>
      <w:r w:rsidRPr="0019323F">
        <w:t>Hyperliquid</w:t>
      </w:r>
      <w:proofErr w:type="spellEnd"/>
      <w:r w:rsidRPr="0019323F">
        <w:t xml:space="preserve"> trader performance. Traders generally achieved higher average profits during positive market sentiment, particularly during Extreme Greed periods.</w:t>
      </w:r>
    </w:p>
    <w:p w14:paraId="51BAA8E5" w14:textId="77777777" w:rsidR="0019323F" w:rsidRPr="0019323F" w:rsidRDefault="0019323F" w:rsidP="0019323F">
      <w:r w:rsidRPr="0019323F">
        <w:t>The insights obtained from this analysis can support better trading strategies, risk assessment, and market behavior analysis.</w:t>
      </w:r>
    </w:p>
    <w:p w14:paraId="00EE355B" w14:textId="77777777" w:rsidR="0019323F" w:rsidRPr="0019323F" w:rsidRDefault="0019323F" w:rsidP="0019323F">
      <w:r w:rsidRPr="0019323F">
        <w:pict w14:anchorId="48E47030">
          <v:rect id="_x0000_i1073" style="width:0;height:1.5pt" o:hralign="center" o:hrstd="t" o:hr="t" fillcolor="#a0a0a0" stroked="f"/>
        </w:pict>
      </w:r>
    </w:p>
    <w:p w14:paraId="36F96277" w14:textId="77777777" w:rsidR="00555E27" w:rsidRDefault="00555E27" w:rsidP="0019323F">
      <w:pPr>
        <w:rPr>
          <w:b/>
          <w:bCs/>
          <w:sz w:val="32"/>
          <w:szCs w:val="32"/>
        </w:rPr>
      </w:pPr>
    </w:p>
    <w:p w14:paraId="4D81A792" w14:textId="61A94CEF" w:rsidR="0019323F" w:rsidRPr="0019323F" w:rsidRDefault="0019323F" w:rsidP="0019323F">
      <w:pPr>
        <w:rPr>
          <w:b/>
          <w:bCs/>
          <w:sz w:val="32"/>
          <w:szCs w:val="32"/>
        </w:rPr>
      </w:pPr>
      <w:r w:rsidRPr="0019323F">
        <w:rPr>
          <w:b/>
          <w:bCs/>
          <w:sz w:val="32"/>
          <w:szCs w:val="32"/>
        </w:rPr>
        <w:t>7. Tools &amp; Technologies</w:t>
      </w:r>
    </w:p>
    <w:p w14:paraId="020658C5" w14:textId="77777777" w:rsidR="0019323F" w:rsidRPr="0019323F" w:rsidRDefault="0019323F" w:rsidP="0019323F">
      <w:pPr>
        <w:numPr>
          <w:ilvl w:val="0"/>
          <w:numId w:val="6"/>
        </w:numPr>
      </w:pPr>
      <w:r w:rsidRPr="0019323F">
        <w:t xml:space="preserve">Python </w:t>
      </w:r>
    </w:p>
    <w:p w14:paraId="48883C82" w14:textId="77777777" w:rsidR="0019323F" w:rsidRPr="0019323F" w:rsidRDefault="0019323F" w:rsidP="0019323F">
      <w:pPr>
        <w:numPr>
          <w:ilvl w:val="0"/>
          <w:numId w:val="6"/>
        </w:numPr>
      </w:pPr>
      <w:r w:rsidRPr="0019323F">
        <w:t xml:space="preserve">Pandas </w:t>
      </w:r>
    </w:p>
    <w:p w14:paraId="2D8610E3" w14:textId="77777777" w:rsidR="0019323F" w:rsidRPr="0019323F" w:rsidRDefault="0019323F" w:rsidP="0019323F">
      <w:pPr>
        <w:numPr>
          <w:ilvl w:val="0"/>
          <w:numId w:val="6"/>
        </w:numPr>
      </w:pPr>
      <w:r w:rsidRPr="0019323F">
        <w:t xml:space="preserve">NumPy </w:t>
      </w:r>
    </w:p>
    <w:p w14:paraId="0B428DCA" w14:textId="77777777" w:rsidR="0019323F" w:rsidRPr="0019323F" w:rsidRDefault="0019323F" w:rsidP="0019323F">
      <w:pPr>
        <w:numPr>
          <w:ilvl w:val="0"/>
          <w:numId w:val="6"/>
        </w:numPr>
      </w:pPr>
      <w:r w:rsidRPr="0019323F">
        <w:t xml:space="preserve">Matplotlib </w:t>
      </w:r>
    </w:p>
    <w:p w14:paraId="13463023" w14:textId="77777777" w:rsidR="0019323F" w:rsidRPr="0019323F" w:rsidRDefault="0019323F" w:rsidP="0019323F">
      <w:pPr>
        <w:numPr>
          <w:ilvl w:val="0"/>
          <w:numId w:val="6"/>
        </w:numPr>
      </w:pPr>
      <w:r w:rsidRPr="0019323F">
        <w:t xml:space="preserve">Jupyter Notebook </w:t>
      </w:r>
    </w:p>
    <w:p w14:paraId="25803791" w14:textId="77777777" w:rsidR="0019323F" w:rsidRDefault="0019323F"/>
    <w:sectPr w:rsidR="001932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EAF2F" w14:textId="77777777" w:rsidR="00020AB2" w:rsidRDefault="00020AB2" w:rsidP="00555E27">
      <w:pPr>
        <w:spacing w:after="0" w:line="240" w:lineRule="auto"/>
      </w:pPr>
      <w:r>
        <w:separator/>
      </w:r>
    </w:p>
  </w:endnote>
  <w:endnote w:type="continuationSeparator" w:id="0">
    <w:p w14:paraId="13B3E5A5" w14:textId="77777777" w:rsidR="00020AB2" w:rsidRDefault="00020AB2" w:rsidP="00555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EF522" w14:textId="77777777" w:rsidR="00020AB2" w:rsidRDefault="00020AB2" w:rsidP="00555E27">
      <w:pPr>
        <w:spacing w:after="0" w:line="240" w:lineRule="auto"/>
      </w:pPr>
      <w:r>
        <w:separator/>
      </w:r>
    </w:p>
  </w:footnote>
  <w:footnote w:type="continuationSeparator" w:id="0">
    <w:p w14:paraId="5D6DF236" w14:textId="77777777" w:rsidR="00020AB2" w:rsidRDefault="00020AB2" w:rsidP="00555E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1E04"/>
    <w:multiLevelType w:val="multilevel"/>
    <w:tmpl w:val="7C18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E6413"/>
    <w:multiLevelType w:val="multilevel"/>
    <w:tmpl w:val="1182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F793E"/>
    <w:multiLevelType w:val="multilevel"/>
    <w:tmpl w:val="0716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81569"/>
    <w:multiLevelType w:val="multilevel"/>
    <w:tmpl w:val="44D8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5463E"/>
    <w:multiLevelType w:val="multilevel"/>
    <w:tmpl w:val="11F8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EB3060"/>
    <w:multiLevelType w:val="multilevel"/>
    <w:tmpl w:val="23DA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702741">
    <w:abstractNumId w:val="3"/>
  </w:num>
  <w:num w:numId="2" w16cid:durableId="1153716076">
    <w:abstractNumId w:val="5"/>
  </w:num>
  <w:num w:numId="3" w16cid:durableId="2000190633">
    <w:abstractNumId w:val="0"/>
  </w:num>
  <w:num w:numId="4" w16cid:durableId="628557162">
    <w:abstractNumId w:val="1"/>
  </w:num>
  <w:num w:numId="5" w16cid:durableId="1907185226">
    <w:abstractNumId w:val="4"/>
  </w:num>
  <w:num w:numId="6" w16cid:durableId="99683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23F"/>
    <w:rsid w:val="00020AB2"/>
    <w:rsid w:val="0019323F"/>
    <w:rsid w:val="00555E27"/>
    <w:rsid w:val="00EB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83CC"/>
  <w15:chartTrackingRefBased/>
  <w15:docId w15:val="{937C3E30-37D9-4F96-9787-996AA68FC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2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5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E27"/>
  </w:style>
  <w:style w:type="paragraph" w:styleId="Footer">
    <w:name w:val="footer"/>
    <w:basedOn w:val="Normal"/>
    <w:link w:val="FooterChar"/>
    <w:uiPriority w:val="99"/>
    <w:unhideWhenUsed/>
    <w:rsid w:val="00555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E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Akansha Walia</dc:creator>
  <cp:keywords/>
  <dc:description/>
  <cp:lastModifiedBy>Akansha Walia</cp:lastModifiedBy>
  <cp:revision>1</cp:revision>
  <dcterms:created xsi:type="dcterms:W3CDTF">2026-07-17T08:49:00Z</dcterms:created>
  <dcterms:modified xsi:type="dcterms:W3CDTF">2026-07-17T09:04:00Z</dcterms:modified>
</cp:coreProperties>
</file>