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CD202C"/>
          <w:sz w:val="32"/>
          <w:szCs w:val="32"/>
        </w:rPr>
        <w:t xml:space="preserve">THE COMMISSION APPAREL</w:t>
      </w:r>
    </w:p>
    <w:p>
      <w:pPr>
        <w:jc w:val="center"/>
      </w:pPr>
      <w:r>
        <w:rPr>
          <w:b/>
          <w:bCs/>
          <w:color w:val="1A202C"/>
          <w:sz w:val="26"/>
          <w:szCs w:val="26"/>
        </w:rPr>
        <w:t xml:space="preserve">Landing Page Overhaul &amp; Dynamic CMS System — Project Proposal</w:t>
      </w:r>
    </w:p>
    <w:p>
      <w:pPr>
        <w:spacing w:after="300"/>
        <w:jc w:val="center"/>
      </w:pPr>
      <w:r>
        <w:rPr>
          <w:i/>
          <w:iCs/>
          <w:color w:val="718096"/>
          <w:sz w:val="18"/>
          <w:szCs w:val="18"/>
        </w:rPr>
        <w:t xml:space="preserve">Document Date: October 2026  |  Package Type: All-Inclusive Fixed Price</w:t>
      </w:r>
    </w:p>
    <w:p>
      <w:pPr>
        <w:pStyle w:val="Heading1"/>
      </w:pPr>
      <w:r>
        <w:rPr>
          <w:b/>
          <w:bCs/>
          <w:color w:val="CD202C"/>
          <w:sz w:val="24"/>
          <w:szCs w:val="24"/>
        </w:rPr>
        <w:t xml:space="preserve">1. Executive Summary</w:t>
      </w:r>
    </w:p>
    <w:p>
      <w:r>
        <w:t xml:space="preserve">This proposal details the complete overhaul of The Commission Apparel's landing page based on the approved high-performance design (Option B Layout). The project transforms the public storefront into a dynamic, athletic-first presentation (inspired by Adidas and Wooter) while integrating a dedicated News &amp; Media section and providing full CMS controls for the Admin to upload images, change copy, and publish articles without editing any code.</w:t>
      </w:r>
    </w:p>
    <w:p>
      <w:pPr>
        <w:pStyle w:val="Heading1"/>
        <w:spacing w:before="250"/>
      </w:pPr>
      <w:r>
        <w:rPr>
          <w:b/>
          <w:bCs/>
          <w:color w:val="CD202C"/>
          <w:sz w:val="24"/>
          <w:szCs w:val="24"/>
        </w:rPr>
        <w:t xml:space="preserve">2. Landing Page Scope (Approved Layout Structure)</w:t>
      </w:r>
    </w:p>
    <w:p>
      <w:r>
        <w:rPr>
          <w:b/>
          <w:bCs/>
        </w:rPr>
        <w:t xml:space="preserve">• Hero Banner Section: </w:t>
      </w:r>
      <w:r>
        <w:t xml:space="preserve">Full-width high-contrast athletic hero banner, bold uppercase headline, sub-headline, and dual call-to-action buttons ('Start Designing' &amp; 'Explore Stores'). Fully customizable in Admin.</w:t>
      </w:r>
    </w:p>
    <w:p>
      <w:r>
        <w:rPr>
          <w:b/>
          <w:bCs/>
        </w:rPr>
        <w:t xml:space="preserve">• 'Concept to Reality' Technical Proofing: </w:t>
      </w:r>
      <w:r>
        <w:t xml:space="preserve">Side-by-side technical showcase comparing 3D digital vector design renders with actual sublimated jerseys, complete with technical feature callouts.</w:t>
      </w:r>
    </w:p>
    <w:p>
      <w:r>
        <w:rPr>
          <w:b/>
          <w:bCs/>
        </w:rPr>
        <w:t xml:space="preserve">• Sports Category Grid: </w:t>
      </w:r>
      <w:r>
        <w:t xml:space="preserve">Dynamic visual tiles for Track &amp; Field, Basketball, Football, Soccer, etc., with smooth hover micro-animations leading to design catalogs.</w:t>
      </w:r>
    </w:p>
    <w:p>
      <w:r>
        <w:rPr>
          <w:b/>
          <w:bCs/>
        </w:rPr>
        <w:t xml:space="preserve">• Commission News &amp; Stories Teaser: </w:t>
      </w:r>
      <w:r>
        <w:t xml:space="preserve">Clean 3-card block on the homepage displaying category tags (Program Spotlight, Uniform Drop), publish dates, and headlines without crowding the page.</w:t>
      </w:r>
    </w:p>
    <w:p>
      <w:r>
        <w:rPr>
          <w:b/>
          <w:bCs/>
        </w:rPr>
        <w:t xml:space="preserve">• Full Article Detail Experience (/news/{slug}): </w:t>
      </w:r>
      <w:r>
        <w:t xml:space="preserve">Dedicated reading view featuring a responsive 16:9 embedded video player (YouTube/Vimeo/MP4), high-res photo gallery, editorial write-up, and direct quote CTA.</w:t>
      </w:r>
    </w:p>
    <w:p>
      <w:r>
        <w:rPr>
          <w:b/>
          <w:bCs/>
        </w:rPr>
        <w:t xml:space="preserve">• 'Launch Your Team Store' Platform Showcase: </w:t>
      </w:r>
      <w:r>
        <w:t xml:space="preserve">Interactive laptop storefront preview highlighting zero paperwork for coaches, direct parent ordering, and production tracking.</w:t>
      </w:r>
    </w:p>
    <w:p>
      <w:r>
        <w:rPr>
          <w:b/>
          <w:bCs/>
        </w:rPr>
        <w:t xml:space="preserve">• Coach Testimonials Slider: </w:t>
      </w:r>
      <w:r>
        <w:t xml:space="preserve">Verified coach review slider pulling quotes and ratings from the database.</w:t>
      </w:r>
    </w:p>
    <w:p>
      <w:pPr>
        <w:pStyle w:val="Heading1"/>
        <w:spacing w:before="250"/>
      </w:pPr>
      <w:r>
        <w:rPr>
          <w:b/>
          <w:bCs/>
          <w:color w:val="CD202C"/>
          <w:sz w:val="24"/>
          <w:szCs w:val="24"/>
        </w:rPr>
        <w:t xml:space="preserve">3. Technical Breakdown &amp; Codebase Parts Affected</w:t>
      </w:r>
    </w:p>
    <w:p>
      <w:r>
        <w:t xml:space="preserve">The following specific files and components will be updated or created: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1A202C" w:val="clear"/>
          </w:tcPr>
          <w:p>
            <w:r>
              <w:rPr>
                <w:b/>
                <w:bCs/>
                <w:color w:val="FFFFFF"/>
              </w:rPr>
              <w:t xml:space="preserve">Component / Layer</w:t>
            </w:r>
          </w:p>
        </w:tc>
        <w:tc>
          <w:tcPr>
            <w:shd w:fill="1A202C" w:val="clear"/>
          </w:tcPr>
          <w:p>
            <w:r>
              <w:rPr>
                <w:b/>
                <w:bCs/>
                <w:color w:val="FFFFFF"/>
              </w:rPr>
              <w:t xml:space="preserve">Files / Parts Affected</w:t>
            </w:r>
          </w:p>
        </w:tc>
        <w:tc>
          <w:tcPr>
            <w:shd w:fill="1A202C" w:val="clear"/>
          </w:tcPr>
          <w:p>
            <w:r>
              <w:rPr>
                <w:b/>
                <w:bCs/>
                <w:color w:val="FFFFFF"/>
              </w:rPr>
              <w:t xml:space="preserve">Description of Changes</w:t>
            </w:r>
          </w:p>
        </w:tc>
      </w:tr>
      <w:tr>
        <w:tc>
          <w:p>
            <w:r>
              <w:rPr>
                <w:b/>
                <w:bCs/>
              </w:rPr>
              <w:t xml:space="preserve">Frontend Landing Page</w:t>
            </w:r>
          </w:p>
        </w:tc>
        <w:tc>
          <w:p>
            <w:r>
              <w:t xml:space="preserve">resources/views/welcome.blade.php
resources/css/app.css</w:t>
            </w:r>
          </w:p>
        </w:tc>
        <w:tc>
          <w:p>
            <w:r>
              <w:t xml:space="preserve">Complete overhaul to Option B layout with responsive Tailwind CSS styling, dark athletic styling, and Alpine.js carousels.</w:t>
            </w:r>
          </w:p>
        </w:tc>
      </w:tr>
      <w:tr>
        <w:tc>
          <w:p>
            <w:r>
              <w:rPr>
                <w:b/>
                <w:bCs/>
              </w:rPr>
              <w:t xml:space="preserve">Dynamic CMS &amp; Admin Controls</w:t>
            </w:r>
          </w:p>
        </w:tc>
        <w:tc>
          <w:p>
            <w:r>
              <w:t xml:space="preserve">app/Http/Controllers/AdminController.php
resources/views/admin/dashboard.blade.php</w:t>
            </w:r>
          </w:p>
        </w:tc>
        <w:tc>
          <w:p>
            <w:r>
              <w:t xml:space="preserve">Adds admin upload handlers for Hero images, Concept/Reality jerseys, Sports tiles, and text/button settings.</w:t>
            </w:r>
          </w:p>
        </w:tc>
      </w:tr>
      <w:tr>
        <w:tc>
          <w:p>
            <w:r>
              <w:rPr>
                <w:b/>
                <w:bCs/>
              </w:rPr>
              <w:t xml:space="preserve">News &amp; Media System</w:t>
            </w:r>
          </w:p>
        </w:tc>
        <w:tc>
          <w:p>
            <w:r>
              <w:t xml:space="preserve">app/Models/NewsArticle.php
database/migrations/...
resources/views/news/show.blade.php</w:t>
            </w:r>
          </w:p>
        </w:tc>
        <w:tc>
          <w:p>
            <w:r>
              <w:t xml:space="preserve">Database schema and routes for news stories, 16:9 embedded video player, photo gallery, and admin CRUD.</w:t>
            </w:r>
          </w:p>
        </w:tc>
      </w:tr>
      <w:tr>
        <w:tc>
          <w:p>
            <w:r>
              <w:rPr>
                <w:b/>
                <w:bCs/>
              </w:rPr>
              <w:t xml:space="preserve">Database &amp; Settings</w:t>
            </w:r>
          </w:p>
        </w:tc>
        <w:tc>
          <w:p>
            <w:r>
              <w:t xml:space="preserve">app/Models/SiteSetting.php
database/migrations/...</w:t>
            </w:r>
          </w:p>
        </w:tc>
        <w:tc>
          <w:p>
            <w:r>
              <w:t xml:space="preserve">Key-value site settings storage for all dynamic landing page assets and customizable text.</w:t>
            </w:r>
          </w:p>
        </w:tc>
      </w:tr>
    </w:tbl>
    <w:p>
      <w:pPr>
        <w:pStyle w:val="Heading1"/>
        <w:spacing w:before="300"/>
      </w:pPr>
      <w:r>
        <w:rPr>
          <w:b/>
          <w:bCs/>
          <w:color w:val="CD202C"/>
          <w:sz w:val="24"/>
          <w:szCs w:val="24"/>
        </w:rPr>
        <w:t xml:space="preserve">4. Project Investment &amp; Package Pricing</w:t>
      </w:r>
    </w:p>
    <w:p>
      <w:r>
        <w:t xml:space="preserve">This project is offered as an all-inclusive flat package deal covering all development, dynamic admin CMS controls, mobile responsiveness, and deployment.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shd w:fill="CD202C" w:val="clear"/>
          </w:tcPr>
          <w:p>
            <w:r>
              <w:rPr>
                <w:b/>
                <w:bCs/>
                <w:color w:val="FFFFFF"/>
              </w:rPr>
              <w:t xml:space="preserve">Deliverable / Phase</w:t>
            </w:r>
          </w:p>
        </w:tc>
        <w:tc>
          <w:tcPr>
            <w:shd w:fill="CD202C" w:val="clear"/>
          </w:tcPr>
          <w:p>
            <w:r>
              <w:rPr>
                <w:b/>
                <w:bCs/>
                <w:color w:val="FFFFFF"/>
              </w:rPr>
              <w:t xml:space="preserve">Estimated Effort</w:t>
            </w:r>
          </w:p>
        </w:tc>
        <w:tc>
          <w:tcPr>
            <w:shd w:fill="CD202C" w:val="clear"/>
          </w:tcPr>
          <w:p>
            <w:r>
              <w:rPr>
                <w:b/>
                <w:bCs/>
                <w:color w:val="FFFFFF"/>
              </w:rPr>
              <w:t xml:space="preserve">Package Rate</w:t>
            </w:r>
          </w:p>
        </w:tc>
      </w:tr>
      <w:tr>
        <w:tc>
          <w:p>
            <w:r>
              <w:t xml:space="preserve">Landing Page Overhaul (Option B Layout)</w:t>
            </w:r>
          </w:p>
        </w:tc>
        <w:tc>
          <w:p>
            <w:r>
              <w:t xml:space="preserve">8 – 10 Hours</w:t>
            </w:r>
          </w:p>
        </w:tc>
        <w:tc>
          <w:p>
            <w:r>
              <w:t xml:space="preserve">Included</w:t>
            </w:r>
          </w:p>
        </w:tc>
      </w:tr>
      <w:tr>
        <w:tc>
          <w:p>
            <w:r>
              <w:t xml:space="preserve">Dynamic Admin CMS (Image Uploader &amp; Text Editor)</w:t>
            </w:r>
          </w:p>
        </w:tc>
        <w:tc>
          <w:p>
            <w:r>
              <w:t xml:space="preserve">6 – 8 Hours</w:t>
            </w:r>
          </w:p>
        </w:tc>
        <w:tc>
          <w:p>
            <w:r>
              <w:t xml:space="preserve">Included</w:t>
            </w:r>
          </w:p>
        </w:tc>
      </w:tr>
      <w:tr>
        <w:tc>
          <w:p>
            <w:r>
              <w:t xml:space="preserve">News &amp; Media System (Video Embed, Gallery &amp; CRUD)</w:t>
            </w:r>
          </w:p>
        </w:tc>
        <w:tc>
          <w:p>
            <w:r>
              <w:t xml:space="preserve">6 – 8 Hours</w:t>
            </w:r>
          </w:p>
        </w:tc>
        <w:tc>
          <w:p>
            <w:r>
              <w:t xml:space="preserve">Included</w:t>
            </w:r>
          </w:p>
        </w:tc>
      </w:tr>
      <w:tr>
        <w:tc>
          <w:p>
            <w:r>
              <w:t xml:space="preserve">Mobile/Tablet QA, Asset Optimization &amp; Launch</w:t>
            </w:r>
          </w:p>
        </w:tc>
        <w:tc>
          <w:p>
            <w:r>
              <w:t xml:space="preserve">3 – 4 Hours</w:t>
            </w:r>
          </w:p>
        </w:tc>
        <w:tc>
          <w:p>
            <w:r>
              <w:t xml:space="preserve">Included</w:t>
            </w:r>
          </w:p>
        </w:tc>
      </w:tr>
      <w:tr>
        <w:tc>
          <w:tcPr>
            <w:shd w:fill="EDF2F7" w:val="clear"/>
          </w:tcPr>
          <w:p>
            <w:r>
              <w:rPr>
                <w:b/>
                <w:bCs/>
                <w:color w:val="1A202C"/>
                <w:sz w:val="24"/>
                <w:szCs w:val="24"/>
              </w:rPr>
              <w:t xml:space="preserve">TOTAL PACKAGE PRICE</w:t>
            </w:r>
          </w:p>
        </w:tc>
        <w:tc>
          <w:tcPr>
            <w:shd w:fill="EDF2F7" w:val="clear"/>
          </w:tcPr>
          <w:p>
            <w:r>
              <w:rPr>
                <w:b/>
                <w:bCs/>
              </w:rPr>
              <w:t xml:space="preserve">23 – 30 Hours Total</w:t>
            </w:r>
          </w:p>
        </w:tc>
        <w:tc>
          <w:tcPr>
            <w:shd w:fill="EDF2F7" w:val="clear"/>
          </w:tcPr>
          <w:p>
            <w:r>
              <w:rPr>
                <w:b/>
                <w:bCs/>
                <w:color w:val="CD202C"/>
                <w:sz w:val="24"/>
                <w:szCs w:val="24"/>
              </w:rPr>
              <w:t xml:space="preserve">$500 USD (Flat)</w:t>
            </w:r>
          </w:p>
        </w:tc>
      </w:tr>
    </w:tbl>
    <w:p>
      <w:pPr>
        <w:pStyle w:val="Heading1"/>
        <w:spacing w:before="300"/>
      </w:pPr>
      <w:r>
        <w:rPr>
          <w:b/>
          <w:bCs/>
          <w:color w:val="CD202C"/>
          <w:sz w:val="24"/>
          <w:szCs w:val="24"/>
        </w:rPr>
        <w:t xml:space="preserve">5. Project Timeline &amp; Delivery</w:t>
      </w:r>
    </w:p>
    <w:p>
      <w:r>
        <w:rPr>
          <w:b/>
          <w:bCs/>
        </w:rPr>
        <w:t xml:space="preserve">• Target Delivery Timeline: </w:t>
      </w:r>
      <w:r>
        <w:t xml:space="preserve">3 to 5 business days from kickoff.</w:t>
      </w:r>
    </w:p>
    <w:p>
      <w:r>
        <w:rPr>
          <w:b/>
          <w:bCs/>
        </w:rPr>
        <w:t xml:space="preserve">• Handover &amp; Training: </w:t>
      </w:r>
      <w:r>
        <w:t xml:space="preserve">Includes walkthrough of the Admin Dashboard showing how to upload images, edit headlines, and publish new news stories.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>
      <w:pPr>
        <w:spacing w:after="100" w:before="10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2026-10-01T09:54:22.492Z</dcterms:created>
  <dcterms:modified xsi:type="dcterms:W3CDTF">2026-10-01T09:54:22.495Z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