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4A5" w:rsidRPr="00061BF7" w:rsidRDefault="004340F6" w:rsidP="00153DA0">
      <w:pPr>
        <w:pStyle w:val="1"/>
        <w:spacing w:before="0" w:after="0" w:line="360" w:lineRule="auto"/>
        <w:jc w:val="center"/>
      </w:pP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MACROBUTTON</w:instrText>
      </w:r>
      <w:r w:rsidRPr="00061BF7">
        <w:instrText xml:space="preserve"> </w:instrText>
      </w:r>
      <w:r>
        <w:rPr>
          <w:lang w:val="en-US"/>
        </w:rPr>
        <w:instrText>MTEditEquationSection</w:instrText>
      </w:r>
      <w:r w:rsidRPr="00061BF7">
        <w:instrText xml:space="preserve">2 </w:instrText>
      </w:r>
      <w:r w:rsidRPr="004340F6">
        <w:rPr>
          <w:rStyle w:val="MTEquationSection"/>
        </w:rPr>
        <w:instrText>Equation</w:instrText>
      </w:r>
      <w:r w:rsidRPr="00061BF7">
        <w:rPr>
          <w:rStyle w:val="MTEquationSection"/>
          <w:lang w:val="ru-RU"/>
        </w:rPr>
        <w:instrText xml:space="preserve"> </w:instrText>
      </w:r>
      <w:r w:rsidRPr="004340F6">
        <w:rPr>
          <w:rStyle w:val="MTEquationSection"/>
        </w:rPr>
        <w:instrText>Chapter</w:instrText>
      </w:r>
      <w:r w:rsidRPr="00061BF7">
        <w:rPr>
          <w:rStyle w:val="MTEquationSection"/>
          <w:lang w:val="ru-RU"/>
        </w:rPr>
        <w:instrText xml:space="preserve"> 1 </w:instrText>
      </w:r>
      <w:r w:rsidRPr="004340F6">
        <w:rPr>
          <w:rStyle w:val="MTEquationSection"/>
        </w:rPr>
        <w:instrText>Section</w:instrText>
      </w:r>
      <w:r w:rsidRPr="00061BF7">
        <w:rPr>
          <w:rStyle w:val="MTEquationSection"/>
          <w:lang w:val="ru-RU"/>
        </w:rPr>
        <w:instrText xml:space="preserve"> 1</w:instrText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MTEqn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MTSec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 w:rsidRPr="00061BF7">
        <w:instrText xml:space="preserve"> </w:instrText>
      </w:r>
      <w:r>
        <w:rPr>
          <w:lang w:val="en-US"/>
        </w:rPr>
        <w:instrText>SEQ</w:instrText>
      </w:r>
      <w:r w:rsidRPr="00061BF7">
        <w:instrText xml:space="preserve"> </w:instrText>
      </w:r>
      <w:r>
        <w:rPr>
          <w:lang w:val="en-US"/>
        </w:rPr>
        <w:instrText>MTChap</w:instrText>
      </w:r>
      <w:r w:rsidRPr="00061BF7">
        <w:instrText xml:space="preserve"> \</w:instrText>
      </w:r>
      <w:r>
        <w:rPr>
          <w:lang w:val="en-US"/>
        </w:rPr>
        <w:instrText>r</w:instrText>
      </w:r>
      <w:r w:rsidRPr="00061BF7">
        <w:instrText xml:space="preserve"> 1 \</w:instrText>
      </w:r>
      <w:r>
        <w:rPr>
          <w:lang w:val="en-US"/>
        </w:rPr>
        <w:instrText>h</w:instrText>
      </w:r>
      <w:r w:rsidRPr="00061BF7">
        <w:instrText xml:space="preserve"> \* </w:instrText>
      </w:r>
      <w:r>
        <w:rPr>
          <w:lang w:val="en-US"/>
        </w:rPr>
        <w:instrText>MERGEFORMAT</w:instrText>
      </w:r>
      <w:r w:rsidRPr="00061BF7">
        <w:instrText xml:space="preserve">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proofErr w:type="spellStart"/>
      <w:r w:rsidR="006504B7">
        <w:rPr>
          <w:lang w:val="en-US"/>
        </w:rPr>
        <w:t>OOPython</w:t>
      </w:r>
      <w:proofErr w:type="spellEnd"/>
    </w:p>
    <w:p w:rsidR="006504B7" w:rsidRDefault="006504B7" w:rsidP="00153DA0">
      <w:pPr>
        <w:pStyle w:val="2"/>
        <w:spacing w:before="0" w:after="0" w:line="360" w:lineRule="auto"/>
        <w:jc w:val="center"/>
      </w:pPr>
      <w:r>
        <w:t>Задача 2. Численное дифференцирование</w:t>
      </w:r>
    </w:p>
    <w:p w:rsidR="00822FA0" w:rsidRDefault="00822FA0" w:rsidP="00153DA0">
      <w:pPr>
        <w:pStyle w:val="3"/>
        <w:spacing w:line="360" w:lineRule="auto"/>
      </w:pPr>
      <w:r>
        <w:t>Введение</w:t>
      </w:r>
    </w:p>
    <w:p w:rsidR="009D63BD" w:rsidRDefault="002635BA" w:rsidP="009D63BD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</w:rPr>
        <w:t xml:space="preserve">В </w:t>
      </w:r>
      <w:r w:rsidR="00E6129E" w:rsidRPr="00E6129E">
        <w:rPr>
          <w:rFonts w:ascii="TimesNewRomanPSMT" w:hAnsi="TimesNewRomanPSMT"/>
          <w:color w:val="000000" w:themeColor="text1"/>
        </w:rPr>
        <w:t xml:space="preserve">лекционном материале </w:t>
      </w:r>
      <w:r w:rsidR="00E6129E">
        <w:rPr>
          <w:rFonts w:ascii="TimesNewRomanPS" w:hAnsi="TimesNewRomanPS"/>
          <w:b/>
          <w:bCs/>
        </w:rPr>
        <w:t>lecture_5</w:t>
      </w:r>
      <w:r w:rsidR="00E6129E" w:rsidRPr="00153DA0">
        <w:rPr>
          <w:rFonts w:ascii="TimesNewRomanPS" w:hAnsi="TimesNewRomanPS"/>
          <w:b/>
          <w:bCs/>
        </w:rPr>
        <w:t>_</w:t>
      </w:r>
      <w:r w:rsidR="00E6129E">
        <w:rPr>
          <w:rFonts w:ascii="TimesNewRomanPS" w:hAnsi="TimesNewRomanPS"/>
          <w:b/>
          <w:bCs/>
          <w:lang w:val="en-US"/>
        </w:rPr>
        <w:t>classes</w:t>
      </w:r>
      <w:r w:rsidR="00E6129E" w:rsidRPr="00153DA0">
        <w:rPr>
          <w:rFonts w:ascii="TimesNewRomanPS" w:hAnsi="TimesNewRomanPS"/>
          <w:b/>
          <w:bCs/>
        </w:rPr>
        <w:t>_</w:t>
      </w:r>
      <w:r w:rsidR="00E6129E">
        <w:rPr>
          <w:rFonts w:ascii="TimesNewRomanPS" w:hAnsi="TimesNewRomanPS"/>
          <w:b/>
          <w:bCs/>
          <w:lang w:val="en-US"/>
        </w:rPr>
        <w:t>b</w:t>
      </w:r>
      <w:r w:rsidR="00E6129E">
        <w:rPr>
          <w:rFonts w:ascii="TimesNewRomanPS" w:hAnsi="TimesNewRomanPS"/>
          <w:b/>
          <w:bCs/>
        </w:rPr>
        <w:t>.</w:t>
      </w:r>
      <w:proofErr w:type="spellStart"/>
      <w:r w:rsidR="00E6129E">
        <w:rPr>
          <w:rFonts w:ascii="TimesNewRomanPS" w:hAnsi="TimesNewRomanPS"/>
          <w:b/>
          <w:bCs/>
        </w:rPr>
        <w:t>ipynb</w:t>
      </w:r>
      <w:proofErr w:type="spellEnd"/>
      <w:r w:rsidR="00E6129E">
        <w:rPr>
          <w:rFonts w:ascii="TimesNewRomanPSMT" w:hAnsi="TimesNewRomanPSMT"/>
          <w:color w:val="FF0000"/>
        </w:rPr>
        <w:t xml:space="preserve"> </w:t>
      </w:r>
      <w:r>
        <w:rPr>
          <w:rFonts w:ascii="TimesNewRomanPSMT" w:hAnsi="TimesNewRomanPSMT"/>
          <w:color w:val="000000" w:themeColor="text1"/>
        </w:rPr>
        <w:t xml:space="preserve">рассматривалось представление производной </w:t>
      </w:r>
      <w:r w:rsidR="00B3306C" w:rsidRPr="002635BA">
        <w:rPr>
          <w:rFonts w:ascii="TimesNewRomanPSMT" w:hAnsi="TimesNewRomanPSMT"/>
          <w:noProof/>
          <w:color w:val="000000" w:themeColor="text1"/>
          <w:position w:val="-10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alt="" style="width:15.25pt;height:15.75pt;mso-width-percent:0;mso-height-percent:0;mso-width-percent:0;mso-height-percent:0" o:ole="">
            <v:imagedata r:id="rId6" o:title=""/>
          </v:shape>
          <o:OLEObject Type="Embed" ProgID="Equation.DSMT4" ShapeID="_x0000_i1046" DrawAspect="Content" ObjectID="_1614710261" r:id="rId7"/>
        </w:object>
      </w:r>
      <w:r>
        <w:rPr>
          <w:rFonts w:ascii="TimesNewRomanPSMT" w:hAnsi="TimesNewRomanPSMT"/>
          <w:color w:val="000000" w:themeColor="text1"/>
        </w:rPr>
        <w:t xml:space="preserve"> в виде</w:t>
      </w:r>
      <w:r w:rsidR="00F42DE5">
        <w:rPr>
          <w:rFonts w:ascii="TimesNewRomanPSMT" w:hAnsi="TimesNewRomanPSMT"/>
          <w:color w:val="FF0000"/>
        </w:rPr>
        <w:t xml:space="preserve"> </w:t>
      </w:r>
      <w:r w:rsidR="00F42DE5" w:rsidRPr="00F42DE5">
        <w:rPr>
          <w:rFonts w:ascii="TimesNewRomanPSMT" w:hAnsi="TimesNewRomanPSMT"/>
          <w:color w:val="000000" w:themeColor="text1"/>
        </w:rPr>
        <w:t>класса</w:t>
      </w:r>
      <w:r w:rsidR="00F42DE5">
        <w:rPr>
          <w:rFonts w:ascii="TimesNewRomanPSMT" w:hAnsi="TimesNewRomanPSMT"/>
          <w:color w:val="000000" w:themeColor="text1"/>
        </w:rPr>
        <w:t>, экземпляры которого являются функторами</w:t>
      </w:r>
      <w:r w:rsidRPr="002635BA">
        <w:rPr>
          <w:rFonts w:ascii="TimesNewRomanPSMT" w:hAnsi="TimesNewRomanPSMT"/>
          <w:color w:val="000000" w:themeColor="text1"/>
        </w:rPr>
        <w:t>:</w:t>
      </w:r>
    </w:p>
    <w:p w:rsidR="009D63BD" w:rsidRDefault="00FB741D" w:rsidP="000A39F2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noProof/>
          <w:color w:val="000000" w:themeColor="text1"/>
        </w:rPr>
        <w:drawing>
          <wp:inline distT="0" distB="0" distL="0" distR="0">
            <wp:extent cx="5936615" cy="14001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9F2" w:rsidRDefault="000A39F2" w:rsidP="00E6129E">
      <w:pPr>
        <w:pStyle w:val="aa"/>
        <w:spacing w:before="0" w:beforeAutospacing="0" w:after="0" w:afterAutospacing="0" w:line="360" w:lineRule="auto"/>
        <w:rPr>
          <w:rFonts w:ascii="TimesNewRomanPSMT" w:hAnsi="TimesNewRomanPSMT"/>
          <w:color w:val="000000" w:themeColor="text1"/>
        </w:rPr>
      </w:pPr>
      <w:r>
        <w:rPr>
          <w:rFonts w:ascii="TimesNewRomanPSMT" w:hAnsi="TimesNewRomanPSMT"/>
          <w:color w:val="000000" w:themeColor="text1"/>
        </w:rPr>
        <w:t xml:space="preserve">В методе </w:t>
      </w:r>
      <w:r w:rsidRPr="00B944D7">
        <w:rPr>
          <w:rFonts w:ascii="TimesNewRomanPSMT" w:hAnsi="TimesNewRomanPSMT"/>
          <w:b/>
          <w:color w:val="000000" w:themeColor="text1"/>
        </w:rPr>
        <w:t>__</w:t>
      </w:r>
      <w:r w:rsidRPr="00B944D7">
        <w:rPr>
          <w:rFonts w:ascii="TimesNewRomanPSMT" w:hAnsi="TimesNewRomanPSMT"/>
          <w:b/>
          <w:color w:val="000000" w:themeColor="text1"/>
          <w:lang w:val="en-US"/>
        </w:rPr>
        <w:t>call</w:t>
      </w:r>
      <w:r w:rsidRPr="00B944D7">
        <w:rPr>
          <w:rFonts w:ascii="TimesNewRomanPSMT" w:hAnsi="TimesNewRomanPSMT"/>
          <w:b/>
          <w:color w:val="000000" w:themeColor="text1"/>
        </w:rPr>
        <w:t>__</w:t>
      </w:r>
      <w:r w:rsidRPr="000A39F2">
        <w:rPr>
          <w:rFonts w:ascii="TimesNewRomanPSMT" w:hAnsi="TimesNewRomanPSMT"/>
          <w:color w:val="000000" w:themeColor="text1"/>
        </w:rPr>
        <w:t xml:space="preserve"> </w:t>
      </w:r>
      <w:r w:rsidR="00FA4C84">
        <w:rPr>
          <w:rFonts w:ascii="TimesNewRomanPSMT" w:hAnsi="TimesNewRomanPSMT"/>
          <w:color w:val="000000" w:themeColor="text1"/>
        </w:rPr>
        <w:t xml:space="preserve">для приближенного </w:t>
      </w:r>
      <w:r>
        <w:rPr>
          <w:rFonts w:ascii="TimesNewRomanPSMT" w:hAnsi="TimesNewRomanPSMT"/>
          <w:color w:val="000000" w:themeColor="text1"/>
        </w:rPr>
        <w:t>вычислени</w:t>
      </w:r>
      <w:r w:rsidR="00FA4C84">
        <w:rPr>
          <w:rFonts w:ascii="TimesNewRomanPSMT" w:hAnsi="TimesNewRomanPSMT"/>
          <w:color w:val="000000" w:themeColor="text1"/>
        </w:rPr>
        <w:t>я</w:t>
      </w:r>
      <w:r>
        <w:rPr>
          <w:rFonts w:ascii="TimesNewRomanPSMT" w:hAnsi="TimesNewRomanPSMT"/>
          <w:color w:val="000000" w:themeColor="text1"/>
        </w:rPr>
        <w:t xml:space="preserve"> производной </w:t>
      </w:r>
      <w:r w:rsidR="00B3306C" w:rsidRPr="00FA4C84">
        <w:rPr>
          <w:rFonts w:ascii="TimesNewRomanPSMT" w:hAnsi="TimesNewRomanPSMT"/>
          <w:noProof/>
          <w:color w:val="000000" w:themeColor="text1"/>
          <w:position w:val="-10"/>
        </w:rPr>
        <w:object w:dxaOrig="300" w:dyaOrig="320">
          <v:shape id="_x0000_i1045" type="#_x0000_t75" alt="" style="width:14.7pt;height:16.3pt;mso-width-percent:0;mso-height-percent:0;mso-width-percent:0;mso-height-percent:0" o:ole="">
            <v:imagedata r:id="rId9" o:title=""/>
          </v:shape>
          <o:OLEObject Type="Embed" ProgID="Equation.DSMT4" ShapeID="_x0000_i1045" DrawAspect="Content" ObjectID="_1614710262" r:id="rId10"/>
        </w:object>
      </w:r>
      <w:r w:rsidR="00FA4C84">
        <w:rPr>
          <w:rFonts w:ascii="TimesNewRomanPSMT" w:hAnsi="TimesNewRomanPSMT"/>
          <w:color w:val="000000" w:themeColor="text1"/>
        </w:rPr>
        <w:t xml:space="preserve"> используется</w:t>
      </w:r>
      <w:r>
        <w:rPr>
          <w:rFonts w:ascii="TimesNewRomanPSMT" w:hAnsi="TimesNewRomanPSMT"/>
          <w:color w:val="000000" w:themeColor="text1"/>
        </w:rPr>
        <w:t xml:space="preserve"> формул</w:t>
      </w:r>
      <w:r w:rsidR="00FA4C84">
        <w:rPr>
          <w:rFonts w:ascii="TimesNewRomanPSMT" w:hAnsi="TimesNewRomanPSMT"/>
          <w:color w:val="000000" w:themeColor="text1"/>
        </w:rPr>
        <w:t>а</w:t>
      </w:r>
      <w:r>
        <w:rPr>
          <w:rFonts w:ascii="TimesNewRomanPSMT" w:hAnsi="TimesNewRomanPSMT"/>
          <w:color w:val="000000" w:themeColor="text1"/>
        </w:rPr>
        <w:t xml:space="preserve"> центральной разности</w:t>
      </w:r>
      <w:r w:rsidRPr="000A39F2">
        <w:rPr>
          <w:rFonts w:ascii="TimesNewRomanPSMT" w:hAnsi="TimesNewRomanPSMT"/>
          <w:color w:val="000000" w:themeColor="text1"/>
        </w:rPr>
        <w:t>:</w:t>
      </w:r>
    </w:p>
    <w:p w:rsidR="000A39F2" w:rsidRPr="009D63BD" w:rsidRDefault="004B4FAB" w:rsidP="004B4FAB">
      <w:pPr>
        <w:pStyle w:val="MTDisplayEquation"/>
      </w:pPr>
      <w:r>
        <w:tab/>
      </w:r>
      <w:r w:rsidR="00B3306C" w:rsidRPr="004B4FAB">
        <w:rPr>
          <w:noProof/>
          <w:position w:val="-24"/>
        </w:rPr>
        <w:object w:dxaOrig="4020" w:dyaOrig="700">
          <v:shape id="_x0000_i1044" type="#_x0000_t75" alt="" style="width:200.75pt;height:34.7pt;mso-width-percent:0;mso-height-percent:0;mso-width-percent:0;mso-height-percent:0" o:ole="">
            <v:imagedata r:id="rId11" o:title=""/>
          </v:shape>
          <o:OLEObject Type="Embed" ProgID="Equation.DSMT4" ShapeID="_x0000_i1044" DrawAspect="Content" ObjectID="_1614710263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3306C">
        <w:fldChar w:fldCharType="begin"/>
      </w:r>
      <w:r w:rsidR="00B3306C">
        <w:instrText xml:space="preserve"> SEQ MTEqn \c \* Arabic \* MERGEFORMAT </w:instrText>
      </w:r>
      <w:r w:rsidR="00B3306C">
        <w:fldChar w:fldCharType="separate"/>
      </w:r>
      <w:r w:rsidR="000B7FD4">
        <w:rPr>
          <w:noProof/>
        </w:rPr>
        <w:instrText>1</w:instrText>
      </w:r>
      <w:r w:rsidR="00B3306C">
        <w:rPr>
          <w:noProof/>
        </w:rPr>
        <w:fldChar w:fldCharType="end"/>
      </w:r>
      <w:r>
        <w:instrText>)</w:instrText>
      </w:r>
      <w:r>
        <w:fldChar w:fldCharType="end"/>
      </w:r>
    </w:p>
    <w:p w:rsidR="003A1398" w:rsidRDefault="00FA4C84" w:rsidP="008E3E89">
      <w:pPr>
        <w:pStyle w:val="aa"/>
        <w:spacing w:before="0" w:beforeAutospacing="0" w:after="0" w:afterAutospacing="0"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Существует множество формул различных порядков точности для расчета ч</w:t>
      </w:r>
      <w:r w:rsidR="00806216">
        <w:rPr>
          <w:rFonts w:ascii="TimesNewRomanPSMT" w:hAnsi="TimesNewRomanPSMT"/>
        </w:rPr>
        <w:t>исленн</w:t>
      </w:r>
      <w:r>
        <w:rPr>
          <w:rFonts w:ascii="TimesNewRomanPSMT" w:hAnsi="TimesNewRomanPSMT"/>
        </w:rPr>
        <w:t>ой</w:t>
      </w:r>
      <w:r w:rsidR="00806216">
        <w:rPr>
          <w:rFonts w:ascii="TimesNewRomanPSMT" w:hAnsi="TimesNewRomanPSMT"/>
        </w:rPr>
        <w:t xml:space="preserve"> </w:t>
      </w:r>
      <w:r w:rsidR="00211EF5">
        <w:rPr>
          <w:rFonts w:ascii="TimesNewRomanPSMT" w:hAnsi="TimesNewRomanPSMT"/>
        </w:rPr>
        <w:t>производной</w:t>
      </w:r>
      <w:r w:rsidR="00F70414" w:rsidRPr="00F70414">
        <w:rPr>
          <w:rFonts w:ascii="TimesNewRomanPSMT" w:hAnsi="TimesNewRomanPSMT"/>
        </w:rPr>
        <w:t xml:space="preserve"> </w:t>
      </w:r>
      <w:r w:rsidR="00B3306C" w:rsidRPr="00F70414">
        <w:rPr>
          <w:rFonts w:ascii="TimesNewRomanPSMT" w:hAnsi="TimesNewRomanPSMT"/>
          <w:noProof/>
          <w:position w:val="-14"/>
        </w:rPr>
        <w:object w:dxaOrig="860" w:dyaOrig="420">
          <v:shape id="_x0000_i1043" type="#_x0000_t75" alt="" style="width:43.1pt;height:21pt;mso-width-percent:0;mso-height-percent:0;mso-width-percent:0;mso-height-percent:0" o:ole="">
            <v:imagedata r:id="rId13" o:title=""/>
          </v:shape>
          <o:OLEObject Type="Embed" ProgID="Equation.DSMT4" ShapeID="_x0000_i1043" DrawAspect="Content" ObjectID="_1614710264" r:id="rId14"/>
        </w:object>
      </w:r>
      <w:r>
        <w:rPr>
          <w:rFonts w:ascii="TimesNewRomanPSMT" w:hAnsi="TimesNewRomanPSMT"/>
        </w:rPr>
        <w:t xml:space="preserve">. </w:t>
      </w:r>
      <w:r w:rsidR="00806216">
        <w:rPr>
          <w:rFonts w:ascii="TimesNewRomanPSMT" w:hAnsi="TimesNewRomanPSMT"/>
        </w:rPr>
        <w:t>Ограничимся следующими</w:t>
      </w:r>
      <w:r w:rsidR="00806216" w:rsidRPr="00806216">
        <w:rPr>
          <w:rFonts w:ascii="TimesNewRomanPSMT" w:hAnsi="TimesNewRomanPSMT"/>
        </w:rPr>
        <w:t>:</w:t>
      </w:r>
    </w:p>
    <w:p w:rsidR="003A1398" w:rsidRDefault="00B3306C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2820" w:dyaOrig="700">
          <v:shape id="_x0000_i1042" type="#_x0000_t75" alt="" style="width:140.85pt;height:35.2pt;mso-width-percent:0;mso-height-percent:0;mso-width-percent:0;mso-height-percent:0" o:ole="">
            <v:imagedata r:id="rId15" o:title=""/>
          </v:shape>
          <o:OLEObject Type="Embed" ProgID="Equation.DSMT4" ShapeID="_x0000_i1042" DrawAspect="Content" ObjectID="_1614710265" r:id="rId16"/>
        </w:object>
      </w:r>
      <w:r w:rsidR="003A1398">
        <w:t xml:space="preserve"> </w:t>
      </w:r>
      <w:r w:rsidR="008E3E89">
        <w:tab/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0" w:name="ZEqnNum486619"/>
      <w:r w:rsidR="003A1398">
        <w:instrText>(</w:instrText>
      </w:r>
      <w:fldSimple w:instr=" SEQ MTEqn \c \* Arabic \* MERGEFORMAT ">
        <w:r w:rsidR="000B7FD4">
          <w:rPr>
            <w:noProof/>
          </w:rPr>
          <w:instrText>2</w:instrText>
        </w:r>
      </w:fldSimple>
      <w:r w:rsidR="003A1398">
        <w:instrText>)</w:instrText>
      </w:r>
      <w:bookmarkEnd w:id="0"/>
      <w:r w:rsidR="003A1398">
        <w:fldChar w:fldCharType="end"/>
      </w:r>
    </w:p>
    <w:p w:rsidR="003A1398" w:rsidRDefault="00B3306C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2820" w:dyaOrig="700">
          <v:shape id="_x0000_i1041" type="#_x0000_t75" alt="" style="width:140.85pt;height:35.2pt;mso-width-percent:0;mso-height-percent:0;mso-width-percent:0;mso-height-percent:0" o:ole="">
            <v:imagedata r:id="rId17" o:title=""/>
          </v:shape>
          <o:OLEObject Type="Embed" ProgID="Equation.DSMT4" ShapeID="_x0000_i1041" DrawAspect="Content" ObjectID="_1614710266" r:id="rId18"/>
        </w:object>
      </w:r>
      <w:r w:rsidR="003A1398">
        <w:t xml:space="preserve"> </w:t>
      </w:r>
      <w:r w:rsidR="003A1398">
        <w:tab/>
      </w:r>
      <w:r w:rsidR="008E3E89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3</w:instrText>
        </w:r>
      </w:fldSimple>
      <w:r w:rsidR="003A1398">
        <w:instrText>)</w:instrText>
      </w:r>
      <w:r w:rsidR="003A1398">
        <w:fldChar w:fldCharType="end"/>
      </w:r>
    </w:p>
    <w:p w:rsidR="003A1398" w:rsidRDefault="00B3306C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3160" w:dyaOrig="700">
          <v:shape id="_x0000_i1040" type="#_x0000_t75" alt="" style="width:157.65pt;height:34.7pt;mso-width-percent:0;mso-height-percent:0;mso-width-percent:0;mso-height-percent:0" o:ole="">
            <v:imagedata r:id="rId19" o:title=""/>
          </v:shape>
          <o:OLEObject Type="Embed" ProgID="Equation.DSMT4" ShapeID="_x0000_i1040" DrawAspect="Content" ObjectID="_1614710267" r:id="rId20"/>
        </w:object>
      </w:r>
      <w:r w:rsidR="003A1398">
        <w:t xml:space="preserve"> </w:t>
      </w:r>
      <w:r w:rsidR="003A1398">
        <w:tab/>
      </w:r>
      <w:r w:rsidR="008E3E89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4</w:instrText>
        </w:r>
      </w:fldSimple>
      <w:r w:rsidR="003A1398">
        <w:instrText>)</w:instrText>
      </w:r>
      <w:r w:rsidR="003A1398">
        <w:fldChar w:fldCharType="end"/>
      </w:r>
    </w:p>
    <w:p w:rsidR="003A1398" w:rsidRPr="003A1398" w:rsidRDefault="00B3306C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6040" w:dyaOrig="700">
          <v:shape id="_x0000_i1039" type="#_x0000_t75" alt="" style="width:302.2pt;height:35.2pt;mso-width-percent:0;mso-height-percent:0;mso-width-percent:0;mso-height-percent:0" o:ole="">
            <v:imagedata r:id="rId21" o:title=""/>
          </v:shape>
          <o:OLEObject Type="Embed" ProgID="Equation.DSMT4" ShapeID="_x0000_i1039" DrawAspect="Content" ObjectID="_1614710268" r:id="rId22"/>
        </w:object>
      </w:r>
      <w:r w:rsidR="003A1398"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r w:rsidR="003A1398">
        <w:instrText>(</w:instrText>
      </w:r>
      <w:fldSimple w:instr=" SEQ MTEqn \c \* Arabic \* MERGEFORMAT ">
        <w:r w:rsidR="000B7FD4">
          <w:rPr>
            <w:noProof/>
          </w:rPr>
          <w:instrText>5</w:instrText>
        </w:r>
      </w:fldSimple>
      <w:r w:rsidR="003A1398">
        <w:instrText>)</w:instrText>
      </w:r>
      <w:r w:rsidR="003A1398">
        <w:fldChar w:fldCharType="end"/>
      </w:r>
    </w:p>
    <w:p w:rsidR="00211EF5" w:rsidRPr="004340F6" w:rsidRDefault="00B3306C" w:rsidP="008E3E89">
      <w:pPr>
        <w:pStyle w:val="MTDisplayEquation"/>
        <w:numPr>
          <w:ilvl w:val="0"/>
          <w:numId w:val="5"/>
        </w:numPr>
      </w:pPr>
      <w:r w:rsidRPr="003A1398">
        <w:rPr>
          <w:noProof/>
          <w:position w:val="-24"/>
        </w:rPr>
        <w:object w:dxaOrig="8800" w:dyaOrig="700">
          <v:shape id="_x0000_i1038" type="#_x0000_t75" alt="" style="width:439.35pt;height:35.2pt;mso-width-percent:0;mso-height-percent:0;mso-width-percent:0;mso-height-percent:0" o:ole="">
            <v:imagedata r:id="rId23" o:title=""/>
          </v:shape>
          <o:OLEObject Type="Embed" ProgID="Equation.DSMT4" ShapeID="_x0000_i1038" DrawAspect="Content" ObjectID="_1614710269" r:id="rId24"/>
        </w:object>
      </w:r>
      <w:r w:rsidR="003A1398">
        <w:t xml:space="preserve"> </w:t>
      </w:r>
      <w:r w:rsidR="003A1398"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1" w:name="ZEqnNum405714"/>
      <w:r w:rsidR="003A1398">
        <w:instrText>(</w:instrText>
      </w:r>
      <w:fldSimple w:instr=" SEQ MTEqn \c \* Arabic \* MERGEFORMAT ">
        <w:r w:rsidR="000B7FD4">
          <w:rPr>
            <w:noProof/>
          </w:rPr>
          <w:instrText>6</w:instrText>
        </w:r>
      </w:fldSimple>
      <w:r w:rsidR="003A1398">
        <w:instrText>)</w:instrText>
      </w:r>
      <w:bookmarkEnd w:id="1"/>
      <w:r w:rsidR="003A1398">
        <w:fldChar w:fldCharType="end"/>
      </w:r>
    </w:p>
    <w:p w:rsidR="004340F6" w:rsidRDefault="004340F6" w:rsidP="007359DF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Любую </w:t>
      </w:r>
      <w:r w:rsidR="0047659C">
        <w:rPr>
          <w:rFonts w:ascii="TimesNewRomanPSMT" w:hAnsi="TimesNewRomanPSMT"/>
        </w:rPr>
        <w:t>из вышеприведенных</w:t>
      </w:r>
      <w:r>
        <w:rPr>
          <w:rFonts w:ascii="TimesNewRomanPSMT" w:hAnsi="TimesNewRomanPSMT"/>
        </w:rPr>
        <w:t xml:space="preserve"> формул</w:t>
      </w:r>
      <w:r w:rsidR="00806216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можно записать в</w:t>
      </w:r>
      <w:r w:rsidR="0047659C">
        <w:rPr>
          <w:rFonts w:ascii="TimesNewRomanPSMT" w:hAnsi="TimesNewRomanPSMT"/>
        </w:rPr>
        <w:t xml:space="preserve"> общем</w:t>
      </w:r>
      <w:r>
        <w:rPr>
          <w:rFonts w:ascii="TimesNewRomanPSMT" w:hAnsi="TimesNewRomanPSMT"/>
        </w:rPr>
        <w:t xml:space="preserve"> виде</w:t>
      </w:r>
      <w:r w:rsidRPr="004340F6">
        <w:rPr>
          <w:rFonts w:ascii="TimesNewRomanPSMT" w:hAnsi="TimesNewRomanPSMT"/>
        </w:rPr>
        <w:t>:</w:t>
      </w:r>
    </w:p>
    <w:p w:rsidR="004340F6" w:rsidRPr="004340F6" w:rsidRDefault="004340F6" w:rsidP="004340F6">
      <w:pPr>
        <w:pStyle w:val="MTDisplayEquation"/>
      </w:pPr>
      <w:r>
        <w:tab/>
      </w:r>
      <w:r w:rsidR="00B3306C" w:rsidRPr="00BB4547">
        <w:rPr>
          <w:noProof/>
          <w:position w:val="-28"/>
        </w:rPr>
        <w:object w:dxaOrig="2420" w:dyaOrig="700">
          <v:shape id="_x0000_i1037" type="#_x0000_t75" alt="" style="width:120.9pt;height:35.2pt;mso-width-percent:0;mso-height-percent:0;mso-width-percent:0;mso-height-percent:0" o:ole="">
            <v:imagedata r:id="rId25" o:title=""/>
          </v:shape>
          <o:OLEObject Type="Embed" ProgID="Equation.DSMT4" ShapeID="_x0000_i1037" DrawAspect="Content" ObjectID="_1614710270" r:id="rId26"/>
        </w:object>
      </w:r>
      <w:r>
        <w:t xml:space="preserve"> </w:t>
      </w:r>
      <w:r>
        <w:tab/>
      </w:r>
      <w:r w:rsidR="003A1398">
        <w:fldChar w:fldCharType="begin"/>
      </w:r>
      <w:r w:rsidR="003A1398">
        <w:instrText xml:space="preserve"> MACROBUTTON MTPlaceRef \* MERGEFORMAT </w:instrText>
      </w:r>
      <w:r w:rsidR="003A1398">
        <w:fldChar w:fldCharType="begin"/>
      </w:r>
      <w:r w:rsidR="003A1398">
        <w:instrText xml:space="preserve"> SEQ MTEqn \h \* MERGEFORMAT </w:instrText>
      </w:r>
      <w:r w:rsidR="003A1398">
        <w:fldChar w:fldCharType="end"/>
      </w:r>
      <w:bookmarkStart w:id="2" w:name="ZEqnNum163593"/>
      <w:r w:rsidR="003A1398">
        <w:instrText>(</w:instrText>
      </w:r>
      <w:fldSimple w:instr=" SEQ MTEqn \c \* Arabic \* MERGEFORMAT ">
        <w:r w:rsidR="000B7FD4">
          <w:rPr>
            <w:noProof/>
          </w:rPr>
          <w:instrText>7</w:instrText>
        </w:r>
      </w:fldSimple>
      <w:r w:rsidR="003A1398">
        <w:instrText>)</w:instrText>
      </w:r>
      <w:bookmarkEnd w:id="2"/>
      <w:r w:rsidR="003A1398">
        <w:fldChar w:fldCharType="end"/>
      </w:r>
    </w:p>
    <w:p w:rsidR="00FB741D" w:rsidRDefault="00B944D7" w:rsidP="00FB741D">
      <w:pPr>
        <w:pStyle w:val="aa"/>
      </w:pPr>
      <w:r>
        <w:rPr>
          <w:rFonts w:ascii="TimesNewRomanPSMT" w:hAnsi="TimesNewRomanPSMT"/>
        </w:rPr>
        <w:lastRenderedPageBreak/>
        <w:t>где</w:t>
      </w:r>
      <w:r w:rsidR="00BB4547" w:rsidRPr="00BB4547">
        <w:rPr>
          <w:rFonts w:ascii="TimesNewRomanPSMT" w:hAnsi="TimesNewRomanPSMT"/>
        </w:rPr>
        <w:t xml:space="preserve"> </w:t>
      </w:r>
      <w:r w:rsidR="00B3306C" w:rsidRPr="00920083">
        <w:rPr>
          <w:noProof/>
          <w:position w:val="-16"/>
        </w:rPr>
        <w:object w:dxaOrig="860" w:dyaOrig="500">
          <v:shape id="_x0000_i1036" type="#_x0000_t75" alt="" style="width:43.1pt;height:25.75pt;mso-width-percent:0;mso-height-percent:0;mso-width-percent:0;mso-height-percent:0" o:ole="">
            <v:imagedata r:id="rId27" o:title=""/>
          </v:shape>
          <o:OLEObject Type="Embed" ProgID="Equation.DSMT4" ShapeID="_x0000_i1036" DrawAspect="Content" ObjectID="_1614710271" r:id="rId28"/>
        </w:object>
      </w:r>
      <w:r w:rsidR="00920083">
        <w:t xml:space="preserve"> </w:t>
      </w:r>
      <w:r w:rsidR="00BB4547" w:rsidRPr="00BB4547">
        <w:rPr>
          <w:rFonts w:ascii="TimesNewRomanPSMT" w:hAnsi="TimesNewRomanPSMT"/>
        </w:rPr>
        <w:t xml:space="preserve">- </w:t>
      </w:r>
      <w:r w:rsidR="00BB4547">
        <w:rPr>
          <w:rFonts w:ascii="TimesNewRomanPSMT" w:hAnsi="TimesNewRomanPSMT"/>
        </w:rPr>
        <w:t>набор коэффициентов</w:t>
      </w:r>
      <w:r w:rsidR="00BB4547" w:rsidRPr="00BB4547">
        <w:rPr>
          <w:rFonts w:ascii="TimesNewRomanPSMT" w:hAnsi="TimesNewRomanPSMT"/>
        </w:rPr>
        <w:t xml:space="preserve">, </w:t>
      </w:r>
      <w:r w:rsidR="00B3306C" w:rsidRPr="00BB4547">
        <w:rPr>
          <w:rFonts w:ascii="TimesNewRomanPSMT" w:hAnsi="TimesNewRomanPSMT"/>
          <w:noProof/>
          <w:position w:val="-16"/>
          <w:lang w:val="en-US"/>
        </w:rPr>
        <w:object w:dxaOrig="820" w:dyaOrig="500">
          <v:shape id="_x0000_i1035" type="#_x0000_t75" alt="" style="width:41pt;height:25.75pt;mso-width-percent:0;mso-height-percent:0;mso-width-percent:0;mso-height-percent:0" o:ole="">
            <v:imagedata r:id="rId29" o:title=""/>
          </v:shape>
          <o:OLEObject Type="Embed" ProgID="Equation.DSMT4" ShapeID="_x0000_i1035" DrawAspect="Content" ObjectID="_1614710272" r:id="rId30"/>
        </w:object>
      </w:r>
      <w:r w:rsidR="00BB4547" w:rsidRPr="00BB4547">
        <w:rPr>
          <w:rFonts w:ascii="TimesNewRomanPSMT" w:hAnsi="TimesNewRomanPSMT"/>
        </w:rPr>
        <w:t xml:space="preserve"> - </w:t>
      </w:r>
      <w:r w:rsidR="00BB4547">
        <w:rPr>
          <w:rFonts w:ascii="TimesNewRomanPSMT" w:hAnsi="TimesNewRomanPSMT"/>
        </w:rPr>
        <w:t>набор точек шаблона</w:t>
      </w:r>
      <w:r w:rsidR="00896159">
        <w:rPr>
          <w:rFonts w:ascii="TimesNewRomanPSMT" w:hAnsi="TimesNewRomanPSMT"/>
        </w:rPr>
        <w:t xml:space="preserve">, </w:t>
      </w:r>
      <w:r w:rsidR="00B3306C" w:rsidRPr="00896159">
        <w:rPr>
          <w:rFonts w:ascii="TimesNewRomanPSMT" w:hAnsi="TimesNewRomanPSMT"/>
          <w:noProof/>
          <w:position w:val="-4"/>
        </w:rPr>
        <w:object w:dxaOrig="620" w:dyaOrig="240">
          <v:shape id="_x0000_i1034" type="#_x0000_t75" alt="" style="width:31pt;height:12.1pt;mso-width-percent:0;mso-height-percent:0;mso-width-percent:0;mso-height-percent:0" o:ole="">
            <v:imagedata r:id="rId31" o:title=""/>
          </v:shape>
          <o:OLEObject Type="Embed" ProgID="Equation.DSMT4" ShapeID="_x0000_i1034" DrawAspect="Content" ObjectID="_1614710273" r:id="rId32"/>
        </w:object>
      </w:r>
      <w:r w:rsidR="00896159" w:rsidRPr="00896159">
        <w:rPr>
          <w:rFonts w:ascii="TimesNewRomanPSMT" w:hAnsi="TimesNewRomanPSMT"/>
        </w:rPr>
        <w:t>.</w:t>
      </w:r>
    </w:p>
    <w:p w:rsidR="0047659C" w:rsidRPr="00FB741D" w:rsidRDefault="00A204E2" w:rsidP="00FB741D">
      <w:pPr>
        <w:pStyle w:val="3"/>
        <w:rPr>
          <w:rFonts w:ascii="TimesNewRomanPSMT" w:eastAsia="Times New Roman" w:hAnsi="TimesNewRomanPSMT" w:cs="Times New Roman"/>
          <w:color w:val="auto"/>
          <w:szCs w:val="24"/>
          <w:lang w:eastAsia="ru-RU"/>
        </w:rPr>
      </w:pPr>
      <w:r>
        <w:t>Задание</w:t>
      </w:r>
    </w:p>
    <w:p w:rsidR="00A204E2" w:rsidRPr="00A204E2" w:rsidRDefault="00822FA0" w:rsidP="00822FA0">
      <w:pPr>
        <w:pStyle w:val="4"/>
      </w:pPr>
      <w:r>
        <w:t>Определение классов</w:t>
      </w:r>
    </w:p>
    <w:p w:rsidR="008B55B1" w:rsidRPr="00DD3CB8" w:rsidRDefault="00B944D7" w:rsidP="00016689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Для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каждой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из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формул</w:t>
      </w:r>
      <w:r w:rsidRPr="00B944D7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GOTOBUTTON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begin"/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REF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instrText>ZEqnNum</w:instrText>
      </w:r>
      <w:r w:rsidRPr="00B944D7">
        <w:rPr>
          <w:rFonts w:ascii="TimesNewRomanPSMT" w:hAnsi="TimesNewRomanPSMT"/>
        </w:rPr>
        <w:instrText xml:space="preserve">486619 \* </w:instrText>
      </w:r>
      <w:r>
        <w:rPr>
          <w:rFonts w:ascii="TimesNewRomanPSMT" w:hAnsi="TimesNewRomanPSMT"/>
          <w:lang w:val="en-US"/>
        </w:rPr>
        <w:instrText>Charformat</w:instrText>
      </w:r>
      <w:r w:rsidRPr="00B944D7">
        <w:rPr>
          <w:rFonts w:ascii="TimesNewRomanPSMT" w:hAnsi="TimesNewRomanPSMT"/>
        </w:rPr>
        <w:instrText xml:space="preserve"> \! \* </w:instrText>
      </w:r>
      <w:r>
        <w:rPr>
          <w:rFonts w:ascii="TimesNewRomanPSMT" w:hAnsi="TimesNewRomanPSMT"/>
          <w:lang w:val="en-US"/>
        </w:rPr>
        <w:instrText>MERGEFORMAT</w:instrText>
      </w:r>
      <w:r w:rsidRPr="00B944D7">
        <w:rPr>
          <w:rFonts w:ascii="TimesNewRomanPSMT" w:hAnsi="TimesNewRomanPSMT"/>
        </w:rPr>
        <w:instrText xml:space="preserve"> </w:instrText>
      </w:r>
      <w:r>
        <w:rPr>
          <w:rFonts w:ascii="TimesNewRomanPSMT" w:hAnsi="TimesNewRomanPSMT"/>
          <w:lang w:val="en-US"/>
        </w:rPr>
        <w:fldChar w:fldCharType="separate"/>
      </w:r>
      <w:r w:rsidR="000B7FD4" w:rsidRPr="000B7FD4">
        <w:rPr>
          <w:rFonts w:ascii="TimesNewRomanPSMT" w:hAnsi="TimesNewRomanPSMT"/>
        </w:rPr>
        <w:instrText>(2)</w:instrText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  <w:lang w:val="en-US"/>
        </w:rPr>
        <w:fldChar w:fldCharType="end"/>
      </w:r>
      <w:r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fldChar w:fldCharType="begin"/>
      </w:r>
      <w:r>
        <w:rPr>
          <w:rFonts w:ascii="TimesNewRomanPSMT" w:hAnsi="TimesNewRomanPSMT"/>
        </w:rPr>
        <w:instrText xml:space="preserve"> GOTOBUTTON ZEqnNum163593  \* MERGEFORMAT </w:instrText>
      </w:r>
      <w:r>
        <w:rPr>
          <w:rFonts w:ascii="TimesNewRomanPSMT" w:hAnsi="TimesNewRomanPSMT"/>
        </w:rPr>
        <w:fldChar w:fldCharType="begin"/>
      </w:r>
      <w:r>
        <w:rPr>
          <w:rFonts w:ascii="TimesNewRomanPSMT" w:hAnsi="TimesNewRomanPSMT"/>
        </w:rPr>
        <w:instrText xml:space="preserve"> REF ZEqnNum163593 \* Charformat \! \* MERGEFORMAT </w:instrText>
      </w:r>
      <w:r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(7)</w:instrText>
      </w:r>
      <w:r>
        <w:rPr>
          <w:rFonts w:ascii="TimesNewRomanPSMT" w:hAnsi="TimesNewRomanPSMT"/>
        </w:rPr>
        <w:fldChar w:fldCharType="end"/>
      </w:r>
      <w:r>
        <w:rPr>
          <w:rFonts w:ascii="TimesNewRomanPSMT" w:hAnsi="TimesNewRomanPSMT"/>
        </w:rPr>
        <w:fldChar w:fldCharType="end"/>
      </w:r>
      <w:r>
        <w:rPr>
          <w:rFonts w:ascii="TimesNewRomanPSMT" w:hAnsi="TimesNewRomanPSMT"/>
        </w:rPr>
        <w:t xml:space="preserve"> </w:t>
      </w:r>
      <w:proofErr w:type="spellStart"/>
      <w:r w:rsidR="00DD3CB8">
        <w:rPr>
          <w:rFonts w:ascii="TimesNewRomanPSMT" w:hAnsi="TimesNewRomanPSMT"/>
        </w:rPr>
        <w:t>программно</w:t>
      </w:r>
      <w:proofErr w:type="spellEnd"/>
      <w:r w:rsidR="00DD3CB8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реализовать соответствующий </w:t>
      </w:r>
      <w:r w:rsidR="00601DF5" w:rsidRPr="00F42DE5">
        <w:rPr>
          <w:rFonts w:ascii="TimesNewRomanPSMT" w:hAnsi="TimesNewRomanPSMT"/>
          <w:color w:val="000000" w:themeColor="text1"/>
        </w:rPr>
        <w:t>класс</w:t>
      </w:r>
      <w:r>
        <w:rPr>
          <w:rFonts w:ascii="TimesNewRomanPSMT" w:hAnsi="TimesNewRomanPSMT"/>
        </w:rPr>
        <w:t xml:space="preserve"> </w:t>
      </w:r>
      <w:proofErr w:type="spellStart"/>
      <w:r w:rsidRPr="00B944D7">
        <w:rPr>
          <w:rFonts w:ascii="TimesNewRomanPSMT" w:hAnsi="TimesNewRomanPSMT"/>
          <w:b/>
          <w:lang w:val="en-US"/>
        </w:rPr>
        <w:t>Derivative</w:t>
      </w:r>
      <w:r w:rsidRPr="00B944D7">
        <w:rPr>
          <w:rFonts w:ascii="TimesNewRomanPSMT" w:hAnsi="TimesNewRomanPSMT"/>
          <w:i/>
          <w:lang w:val="en-US"/>
        </w:rPr>
        <w:t>Name</w:t>
      </w:r>
      <w:proofErr w:type="spellEnd"/>
      <w:r w:rsidR="00DD3CB8">
        <w:rPr>
          <w:rFonts w:ascii="TimesNewRomanPSMT" w:hAnsi="TimesNewRomanPSMT"/>
        </w:rPr>
        <w:t>,</w:t>
      </w:r>
      <w:r w:rsidR="00895632">
        <w:rPr>
          <w:rFonts w:ascii="TimesNewRomanPSMT" w:hAnsi="TimesNewRomanPSMT"/>
        </w:rPr>
        <w:t xml:space="preserve"> минимизирова</w:t>
      </w:r>
      <w:r w:rsidR="00B52EA6">
        <w:rPr>
          <w:rFonts w:ascii="TimesNewRomanPSMT" w:hAnsi="TimesNewRomanPSMT"/>
        </w:rPr>
        <w:t>в суммарное число строк кода</w:t>
      </w:r>
      <w:r w:rsidR="00895632">
        <w:rPr>
          <w:rFonts w:ascii="TimesNewRomanPSMT" w:hAnsi="TimesNewRomanPSMT"/>
        </w:rPr>
        <w:t xml:space="preserve"> с помощью наследования.</w:t>
      </w:r>
      <w:r w:rsidR="00DD3CB8">
        <w:rPr>
          <w:rFonts w:ascii="TimesNewRomanPSMT" w:hAnsi="TimesNewRomanPSMT"/>
        </w:rPr>
        <w:t xml:space="preserve"> </w:t>
      </w:r>
      <w:r w:rsidR="00001895">
        <w:rPr>
          <w:rFonts w:ascii="TimesNewRomanPSMT" w:hAnsi="TimesNewRomanPSMT"/>
        </w:rPr>
        <w:t>К</w:t>
      </w:r>
      <w:r w:rsidR="00001895">
        <w:rPr>
          <w:rFonts w:ascii="TimesNewRomanPSMT" w:hAnsi="TimesNewRomanPSMT" w:hint="eastAsia"/>
        </w:rPr>
        <w:t>а</w:t>
      </w:r>
      <w:r w:rsidR="00001895">
        <w:rPr>
          <w:rFonts w:ascii="TimesNewRomanPSMT" w:hAnsi="TimesNewRomanPSMT"/>
        </w:rPr>
        <w:t xml:space="preserve">ждый </w:t>
      </w:r>
      <w:r w:rsidR="00F42DE5">
        <w:rPr>
          <w:rFonts w:ascii="TimesNewRomanPSMT" w:hAnsi="TimesNewRomanPSMT"/>
          <w:color w:val="000000" w:themeColor="text1"/>
        </w:rPr>
        <w:t>класс</w:t>
      </w:r>
      <w:r w:rsidR="008E3E89">
        <w:rPr>
          <w:rFonts w:ascii="TimesNewRomanPSMT" w:hAnsi="TimesNewRomanPSMT"/>
        </w:rPr>
        <w:t xml:space="preserve"> </w:t>
      </w:r>
      <w:r w:rsidR="008B55B1">
        <w:rPr>
          <w:rFonts w:ascii="TimesNewRomanPSMT" w:hAnsi="TimesNewRomanPSMT"/>
        </w:rPr>
        <w:t>должен включать в себя</w:t>
      </w:r>
      <w:r w:rsidR="007359DF">
        <w:rPr>
          <w:rFonts w:ascii="TimesNewRomanPSMT" w:hAnsi="TimesNewRomanPSMT"/>
        </w:rPr>
        <w:t xml:space="preserve"> как минимум следующее</w:t>
      </w:r>
      <w:r w:rsidR="008B55B1" w:rsidRPr="008B55B1">
        <w:rPr>
          <w:rFonts w:ascii="TimesNewRomanPSMT" w:hAnsi="TimesNewRomanPSMT"/>
        </w:rPr>
        <w:t>:</w:t>
      </w:r>
    </w:p>
    <w:p w:rsidR="008B55B1" w:rsidRPr="009E6B5B" w:rsidRDefault="008B55B1" w:rsidP="004340F6">
      <w:pPr>
        <w:pStyle w:val="aa"/>
        <w:rPr>
          <w:rFonts w:ascii="TimesNewRomanPSMT" w:hAnsi="TimesNewRomanPSMT"/>
        </w:rPr>
      </w:pPr>
      <w:r w:rsidRPr="00822FA0">
        <w:rPr>
          <w:rFonts w:ascii="TimesNewRomanPSMT" w:hAnsi="TimesNewRomanPSMT"/>
        </w:rPr>
        <w:t>Поля</w:t>
      </w:r>
      <w:r w:rsidRPr="009E6B5B">
        <w:rPr>
          <w:rFonts w:ascii="TimesNewRomanPSMT" w:hAnsi="TimesNewRomanPSMT"/>
        </w:rPr>
        <w:t>:</w:t>
      </w:r>
    </w:p>
    <w:p w:rsidR="008B55B1" w:rsidRPr="008B55B1" w:rsidRDefault="008B55B1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t xml:space="preserve">дифференцируемая функция </w:t>
      </w:r>
      <w:r w:rsidR="00B3306C" w:rsidRPr="008B55B1">
        <w:rPr>
          <w:noProof/>
          <w:position w:val="-10"/>
        </w:rPr>
        <w:object w:dxaOrig="240" w:dyaOrig="320">
          <v:shape id="_x0000_i1033" type="#_x0000_t75" alt="" style="width:12.1pt;height:15.75pt;mso-width-percent:0;mso-height-percent:0;mso-width-percent:0;mso-height-percent:0" o:ole="">
            <v:imagedata r:id="rId33" o:title=""/>
          </v:shape>
          <o:OLEObject Type="Embed" ProgID="Equation.DSMT4" ShapeID="_x0000_i1033" DrawAspect="Content" ObjectID="_1614710274" r:id="rId34"/>
        </w:object>
      </w:r>
    </w:p>
    <w:p w:rsidR="008B55B1" w:rsidRPr="008B55B1" w:rsidRDefault="008B55B1" w:rsidP="00E6129E">
      <w:pPr>
        <w:pStyle w:val="aa"/>
        <w:numPr>
          <w:ilvl w:val="0"/>
          <w:numId w:val="3"/>
        </w:numPr>
        <w:spacing w:line="360" w:lineRule="auto"/>
        <w:ind w:left="714" w:hanging="357"/>
        <w:rPr>
          <w:lang w:val="en-US"/>
        </w:rPr>
      </w:pPr>
      <w:r>
        <w:t xml:space="preserve">шаг численного дифференцирования </w:t>
      </w:r>
      <w:r w:rsidR="00B3306C" w:rsidRPr="008B55B1">
        <w:rPr>
          <w:noProof/>
          <w:position w:val="-4"/>
        </w:rPr>
        <w:object w:dxaOrig="200" w:dyaOrig="260">
          <v:shape id="_x0000_i1032" type="#_x0000_t75" alt="" style="width:10pt;height:13.15pt;mso-width-percent:0;mso-height-percent:0;mso-width-percent:0;mso-height-percent:0" o:ole="">
            <v:imagedata r:id="rId35" o:title=""/>
          </v:shape>
          <o:OLEObject Type="Embed" ProgID="Equation.DSMT4" ShapeID="_x0000_i1032" DrawAspect="Content" ObjectID="_1614710275" r:id="rId36"/>
        </w:object>
      </w:r>
    </w:p>
    <w:p w:rsidR="0026487A" w:rsidRPr="00822FA0" w:rsidRDefault="0026487A" w:rsidP="00E6129E">
      <w:pPr>
        <w:pStyle w:val="aa"/>
        <w:spacing w:before="0" w:beforeAutospacing="0" w:after="0" w:afterAutospacing="0" w:line="360" w:lineRule="auto"/>
        <w:rPr>
          <w:lang w:val="en-US"/>
        </w:rPr>
      </w:pPr>
      <w:r w:rsidRPr="00822FA0">
        <w:t>Методы</w:t>
      </w:r>
      <w:r w:rsidRPr="00822FA0">
        <w:rPr>
          <w:lang w:val="en-US"/>
        </w:rPr>
        <w:t>:</w:t>
      </w:r>
    </w:p>
    <w:p w:rsidR="0026487A" w:rsidRPr="00001895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>конструктор</w:t>
      </w:r>
    </w:p>
    <w:p w:rsidR="00001895" w:rsidRPr="00001895" w:rsidRDefault="00001895" w:rsidP="00016689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 xml:space="preserve">«сеттеры» для </w:t>
      </w:r>
      <w:r w:rsidR="00B3306C" w:rsidRPr="008B55B1">
        <w:rPr>
          <w:noProof/>
          <w:position w:val="-10"/>
        </w:rPr>
        <w:object w:dxaOrig="240" w:dyaOrig="320" w14:anchorId="4193E479">
          <v:shape id="_x0000_i1031" type="#_x0000_t75" alt="" style="width:12.1pt;height:15.75pt;mso-width-percent:0;mso-height-percent:0;mso-width-percent:0;mso-height-percent:0" o:ole="">
            <v:imagedata r:id="rId33" o:title=""/>
          </v:shape>
          <o:OLEObject Type="Embed" ProgID="Equation.DSMT4" ShapeID="_x0000_i1031" DrawAspect="Content" ObjectID="_1614710276" r:id="rId37"/>
        </w:object>
      </w:r>
      <w:r>
        <w:rPr>
          <w:noProof/>
        </w:rPr>
        <w:t xml:space="preserve">и </w:t>
      </w:r>
      <w:r w:rsidR="00B3306C" w:rsidRPr="008B55B1">
        <w:rPr>
          <w:noProof/>
          <w:position w:val="-4"/>
        </w:rPr>
        <w:object w:dxaOrig="200" w:dyaOrig="260" w14:anchorId="6122F5A0">
          <v:shape id="_x0000_i1030" type="#_x0000_t75" alt="" style="width:10pt;height:13.15pt;mso-width-percent:0;mso-height-percent:0;mso-width-percent:0;mso-height-percent:0" o:ole="">
            <v:imagedata r:id="rId35" o:title=""/>
          </v:shape>
          <o:OLEObject Type="Embed" ProgID="Equation.DSMT4" ShapeID="_x0000_i1030" DrawAspect="Content" ObjectID="_1614710277" r:id="rId38"/>
        </w:object>
      </w:r>
    </w:p>
    <w:p w:rsidR="0026487A" w:rsidRPr="0026487A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  <w:rPr>
          <w:lang w:val="en-US"/>
        </w:rPr>
      </w:pPr>
      <w:r>
        <w:t xml:space="preserve">задать коэффициенты </w:t>
      </w:r>
      <w:r w:rsidR="00B3306C" w:rsidRPr="00920083">
        <w:rPr>
          <w:noProof/>
          <w:position w:val="-16"/>
        </w:rPr>
        <w:object w:dxaOrig="860" w:dyaOrig="500" w14:anchorId="0E9998A4">
          <v:shape id="_x0000_i1029" type="#_x0000_t75" alt="" style="width:43.1pt;height:25.75pt;mso-width-percent:0;mso-height-percent:0;mso-width-percent:0;mso-height-percent:0" o:ole="">
            <v:imagedata r:id="rId27" o:title=""/>
          </v:shape>
          <o:OLEObject Type="Embed" ProgID="Equation.DSMT4" ShapeID="_x0000_i1029" DrawAspect="Content" ObjectID="_1614710278" r:id="rId39"/>
        </w:object>
      </w:r>
    </w:p>
    <w:p w:rsidR="00001895" w:rsidRDefault="0026487A" w:rsidP="00016689">
      <w:pPr>
        <w:pStyle w:val="aa"/>
        <w:numPr>
          <w:ilvl w:val="0"/>
          <w:numId w:val="4"/>
        </w:numPr>
        <w:spacing w:line="360" w:lineRule="auto"/>
        <w:ind w:left="714" w:hanging="357"/>
      </w:pPr>
      <w:r>
        <w:t>вычислить значение</w:t>
      </w:r>
      <w:r w:rsidR="00001895" w:rsidRPr="00001895">
        <w:t xml:space="preserve"> </w:t>
      </w:r>
      <w:r w:rsidR="00B3306C" w:rsidRPr="00001895">
        <w:rPr>
          <w:noProof/>
          <w:position w:val="-14"/>
          <w:lang w:val="en-US"/>
        </w:rPr>
        <w:object w:dxaOrig="860" w:dyaOrig="420">
          <v:shape id="_x0000_i1028" type="#_x0000_t75" alt="" style="width:43.1pt;height:21pt;mso-width-percent:0;mso-height-percent:0;mso-width-percent:0;mso-height-percent:0" o:ole="">
            <v:imagedata r:id="rId40" o:title=""/>
          </v:shape>
          <o:OLEObject Type="Embed" ProgID="Equation.DSMT4" ShapeID="_x0000_i1028" DrawAspect="Content" ObjectID="_1614710279" r:id="rId41"/>
        </w:object>
      </w:r>
      <w:r w:rsidR="00001895" w:rsidRPr="00001895">
        <w:t xml:space="preserve"> </w:t>
      </w:r>
      <w:r w:rsidR="007359DF">
        <w:t>по формуле</w:t>
      </w:r>
      <w:r w:rsidRPr="00F4032C">
        <w:t xml:space="preserve"> </w:t>
      </w:r>
      <w:r w:rsidR="008E3E89">
        <w:fldChar w:fldCharType="begin"/>
      </w:r>
      <w:r w:rsidR="008E3E89">
        <w:instrText xml:space="preserve"> GOTOBUTTON ZEqnNum163593  \* MERGEFORMAT </w:instrText>
      </w:r>
      <w:fldSimple w:instr=" REF ZEqnNum163593 \* Charformat \! \* MERGEFORMAT ">
        <w:r w:rsidR="000B7FD4">
          <w:instrText>(7)</w:instrText>
        </w:r>
      </w:fldSimple>
      <w:r w:rsidR="008E3E89">
        <w:fldChar w:fldCharType="end"/>
      </w:r>
      <w:r w:rsidR="008E3E89">
        <w:t xml:space="preserve"> </w:t>
      </w:r>
      <w:r w:rsidR="00F4032C" w:rsidRPr="00F4032C">
        <w:t>(</w:t>
      </w:r>
      <w:r w:rsidR="00F4032C">
        <w:t>реализовать через</w:t>
      </w:r>
      <w:r w:rsidR="007359DF">
        <w:t xml:space="preserve"> магический</w:t>
      </w:r>
      <w:r w:rsidR="00F4032C">
        <w:t xml:space="preserve"> метод </w:t>
      </w:r>
      <w:r w:rsidR="00F4032C" w:rsidRPr="00001895">
        <w:rPr>
          <w:b/>
        </w:rPr>
        <w:t>__</w:t>
      </w:r>
      <w:r w:rsidR="00F4032C" w:rsidRPr="00001895">
        <w:rPr>
          <w:b/>
          <w:lang w:val="en-US"/>
        </w:rPr>
        <w:t>call</w:t>
      </w:r>
      <w:r w:rsidR="00F4032C" w:rsidRPr="00001895">
        <w:rPr>
          <w:b/>
        </w:rPr>
        <w:t>__</w:t>
      </w:r>
      <w:r w:rsidR="00895632">
        <w:t>)</w:t>
      </w:r>
    </w:p>
    <w:p w:rsidR="00DD3CB8" w:rsidRDefault="00A204E2" w:rsidP="00822FA0">
      <w:pPr>
        <w:pStyle w:val="4"/>
      </w:pPr>
      <w:r>
        <w:t>Тестирование классов</w:t>
      </w:r>
    </w:p>
    <w:p w:rsidR="00822FA0" w:rsidRDefault="00F42DE5" w:rsidP="00153DA0">
      <w:pPr>
        <w:pStyle w:val="aa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Использовать созданные классы для расчета численных производных</w:t>
      </w:r>
      <w:r w:rsidRPr="00F42DE5">
        <w:rPr>
          <w:rFonts w:ascii="TimesNewRomanPSMT" w:hAnsi="TimesNewRomanPSMT"/>
        </w:rPr>
        <w:t xml:space="preserve">: </w:t>
      </w:r>
      <w:r>
        <w:rPr>
          <w:rFonts w:ascii="TimesNewRomanPSMT" w:hAnsi="TimesNewRomanPSMT"/>
        </w:rPr>
        <w:t>д</w:t>
      </w:r>
      <w:r w:rsidR="000B7FD4">
        <w:rPr>
          <w:rFonts w:ascii="TimesNewRomanPSMT" w:hAnsi="TimesNewRomanPSMT"/>
        </w:rPr>
        <w:t>ля каждой формулы</w:t>
      </w:r>
      <w:r w:rsidR="000B2F92">
        <w:rPr>
          <w:rFonts w:ascii="TimesNewRomanPSMT" w:hAnsi="TimesNewRomanPSMT"/>
        </w:rPr>
        <w:t xml:space="preserve"> 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ZEqnNum486619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ZEqnNum486619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(2)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>-</w: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GOTOBUTTON ZEqnNum405714  \* MERGEFORMAT </w:instrText>
      </w:r>
      <w:r w:rsidR="000B7FD4">
        <w:rPr>
          <w:rFonts w:ascii="TimesNewRomanPSMT" w:hAnsi="TimesNewRomanPSMT"/>
        </w:rPr>
        <w:fldChar w:fldCharType="begin"/>
      </w:r>
      <w:r w:rsidR="000B7FD4">
        <w:rPr>
          <w:rFonts w:ascii="TimesNewRomanPSMT" w:hAnsi="TimesNewRomanPSMT"/>
        </w:rPr>
        <w:instrText xml:space="preserve"> REF ZEqnNum405714 \* Charformat \! \* MERGEFORMAT </w:instrText>
      </w:r>
      <w:r w:rsidR="000B7FD4">
        <w:rPr>
          <w:rFonts w:ascii="TimesNewRomanPSMT" w:hAnsi="TimesNewRomanPSMT"/>
        </w:rPr>
        <w:fldChar w:fldCharType="separate"/>
      </w:r>
      <w:r w:rsidR="000B7FD4" w:rsidRPr="000B7FD4">
        <w:rPr>
          <w:rFonts w:ascii="TimesNewRomanPSMT" w:hAnsi="TimesNewRomanPSMT"/>
        </w:rPr>
        <w:instrText>(6)</w:instrText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fldChar w:fldCharType="end"/>
      </w:r>
      <w:r w:rsidR="000B7FD4">
        <w:rPr>
          <w:rFonts w:ascii="TimesNewRomanPSMT" w:hAnsi="TimesNewRomanPSMT"/>
        </w:rPr>
        <w:t xml:space="preserve"> </w:t>
      </w:r>
      <w:r w:rsidR="000B2F92">
        <w:rPr>
          <w:rFonts w:ascii="TimesNewRomanPSMT" w:hAnsi="TimesNewRomanPSMT"/>
        </w:rPr>
        <w:t xml:space="preserve">в точке </w:t>
      </w:r>
      <w:r w:rsidR="00B3306C" w:rsidRPr="000B2F92">
        <w:rPr>
          <w:rFonts w:ascii="TimesNewRomanPSMT" w:hAnsi="TimesNewRomanPSMT"/>
          <w:noProof/>
          <w:position w:val="-12"/>
        </w:rPr>
        <w:object w:dxaOrig="620" w:dyaOrig="380">
          <v:shape id="_x0000_i1027" type="#_x0000_t75" alt="" style="width:31pt;height:18.9pt;mso-width-percent:0;mso-height-percent:0;mso-width-percent:0;mso-height-percent:0" o:ole="">
            <v:imagedata r:id="rId42" o:title=""/>
          </v:shape>
          <o:OLEObject Type="Embed" ProgID="Equation.DSMT4" ShapeID="_x0000_i1027" DrawAspect="Content" ObjectID="_1614710280" r:id="rId43"/>
        </w:object>
      </w:r>
      <w:r w:rsidR="000B2F92">
        <w:rPr>
          <w:rFonts w:ascii="TimesNewRomanPSMT" w:hAnsi="TimesNewRomanPSMT"/>
        </w:rPr>
        <w:t xml:space="preserve"> </w:t>
      </w:r>
      <w:r w:rsidR="000B7FD4">
        <w:rPr>
          <w:rFonts w:ascii="TimesNewRomanPSMT" w:hAnsi="TimesNewRomanPSMT"/>
        </w:rPr>
        <w:t>п</w:t>
      </w:r>
      <w:r w:rsidR="00D32996">
        <w:rPr>
          <w:rFonts w:ascii="TimesNewRomanPSMT" w:hAnsi="TimesNewRomanPSMT"/>
        </w:rPr>
        <w:t xml:space="preserve">остроить графики </w:t>
      </w:r>
      <w:r w:rsidR="00016689">
        <w:rPr>
          <w:rFonts w:ascii="TimesNewRomanPSMT" w:hAnsi="TimesNewRomanPSMT"/>
        </w:rPr>
        <w:t xml:space="preserve">абсолютного значения </w:t>
      </w:r>
      <w:r w:rsidR="00D32996">
        <w:rPr>
          <w:rFonts w:ascii="TimesNewRomanPSMT" w:hAnsi="TimesNewRomanPSMT"/>
        </w:rPr>
        <w:t xml:space="preserve">погрешности </w:t>
      </w:r>
      <w:r w:rsidR="000B7FD4">
        <w:rPr>
          <w:rFonts w:ascii="TimesNewRomanPSMT" w:hAnsi="TimesNewRomanPSMT"/>
        </w:rPr>
        <w:t xml:space="preserve">в зависимости от шага численного дифференцирования </w:t>
      </w:r>
      <w:r w:rsidR="00B3306C" w:rsidRPr="000B7FD4">
        <w:rPr>
          <w:rFonts w:ascii="TimesNewRomanPSMT" w:hAnsi="TimesNewRomanPSMT"/>
          <w:noProof/>
          <w:position w:val="-24"/>
        </w:rPr>
        <w:object w:dxaOrig="2020" w:dyaOrig="660">
          <v:shape id="_x0000_i1026" type="#_x0000_t75" alt="" style="width:100.9pt;height:33.1pt;mso-width-percent:0;mso-height-percent:0;mso-width-percent:0;mso-height-percent:0" o:ole="">
            <v:imagedata r:id="rId44" o:title=""/>
          </v:shape>
          <o:OLEObject Type="Embed" ProgID="Equation.DSMT4" ShapeID="_x0000_i1026" DrawAspect="Content" ObjectID="_1614710281" r:id="rId45"/>
        </w:object>
      </w:r>
      <w:r w:rsidR="000B7FD4">
        <w:rPr>
          <w:rFonts w:ascii="TimesNewRomanPSMT" w:hAnsi="TimesNewRomanPSMT"/>
        </w:rPr>
        <w:t xml:space="preserve"> </w:t>
      </w:r>
      <w:r w:rsidR="00153DA0">
        <w:rPr>
          <w:rFonts w:ascii="TimesNewRomanPSMT" w:hAnsi="TimesNewRomanPSMT"/>
        </w:rPr>
        <w:t>для следующих функций</w:t>
      </w:r>
      <w:r w:rsidR="00153DA0" w:rsidRPr="00153DA0">
        <w:rPr>
          <w:rFonts w:ascii="TimesNewRomanPSMT" w:hAnsi="TimesNewRomanPSMT"/>
        </w:rPr>
        <w:t>:</w:t>
      </w:r>
    </w:p>
    <w:p w:rsidR="00153DA0" w:rsidRDefault="00153DA0" w:rsidP="00153DA0">
      <w:pPr>
        <w:pStyle w:val="MTDisplayEquation"/>
      </w:pPr>
      <w:r>
        <w:tab/>
      </w:r>
      <w:r w:rsidR="00B3306C" w:rsidRPr="00153DA0">
        <w:rPr>
          <w:noProof/>
          <w:position w:val="-16"/>
        </w:rPr>
        <w:object w:dxaOrig="5440" w:dyaOrig="480">
          <v:shape id="_x0000_i1025" type="#_x0000_t75" alt="" style="width:272.25pt;height:24.2pt;mso-width-percent:0;mso-height-percent:0;mso-width-percent:0;mso-height-percent:0" o:ole="">
            <v:imagedata r:id="rId46" o:title=""/>
          </v:shape>
          <o:OLEObject Type="Embed" ProgID="Equation.DSMT4" ShapeID="_x0000_i1025" DrawAspect="Content" ObjectID="_1614710282" r:id="rId47"/>
        </w:object>
      </w:r>
    </w:p>
    <w:p w:rsidR="00153DA0" w:rsidRPr="00016689" w:rsidRDefault="00153DA0" w:rsidP="00016689">
      <w:pPr>
        <w:pStyle w:val="aa"/>
        <w:spacing w:before="0" w:beforeAutospacing="0" w:after="0" w:afterAutospacing="0" w:line="360" w:lineRule="auto"/>
      </w:pPr>
      <w:r>
        <w:rPr>
          <w:rFonts w:ascii="TimesNewRomanPSMT" w:hAnsi="TimesNewRomanPSMT"/>
        </w:rPr>
        <w:t xml:space="preserve">Использовать </w:t>
      </w:r>
      <w:proofErr w:type="spellStart"/>
      <w:r>
        <w:rPr>
          <w:rFonts w:ascii="TimesNewRomanPSMT" w:hAnsi="TimesNewRomanPSMT"/>
        </w:rPr>
        <w:t>логарифмическии</w:t>
      </w:r>
      <w:proofErr w:type="spellEnd"/>
      <w:r>
        <w:rPr>
          <w:rFonts w:ascii="TimesNewRomanPSMT" w:hAnsi="TimesNewRomanPSMT"/>
        </w:rPr>
        <w:t xml:space="preserve">̆ масштаб по обеим осям. Графики </w:t>
      </w:r>
      <w:proofErr w:type="spellStart"/>
      <w:r>
        <w:rPr>
          <w:rFonts w:ascii="TimesNewRomanPSMT" w:hAnsi="TimesNewRomanPSMT"/>
        </w:rPr>
        <w:t>погрешностеи</w:t>
      </w:r>
      <w:proofErr w:type="spellEnd"/>
      <w:r>
        <w:rPr>
          <w:rFonts w:ascii="TimesNewRomanPSMT" w:hAnsi="TimesNewRomanPSMT"/>
        </w:rPr>
        <w:t xml:space="preserve">̆ для </w:t>
      </w:r>
      <w:proofErr w:type="spellStart"/>
      <w:r>
        <w:rPr>
          <w:rFonts w:ascii="TimesNewRomanPSMT" w:hAnsi="TimesNewRomanPSMT"/>
        </w:rPr>
        <w:t>каждои</w:t>
      </w:r>
      <w:proofErr w:type="spellEnd"/>
      <w:r>
        <w:rPr>
          <w:rFonts w:ascii="TimesNewRomanPSMT" w:hAnsi="TimesNewRomanPSMT"/>
        </w:rPr>
        <w:t xml:space="preserve">̆ функции строить в отдельном окне. </w:t>
      </w:r>
      <w:proofErr w:type="spellStart"/>
      <w:r>
        <w:rPr>
          <w:rFonts w:ascii="TimesNewRomanPSMT" w:hAnsi="TimesNewRomanPSMT"/>
        </w:rPr>
        <w:t>Задействовать</w:t>
      </w:r>
      <w:proofErr w:type="spellEnd"/>
      <w:r>
        <w:rPr>
          <w:rFonts w:ascii="TimesNewRomanPSMT" w:hAnsi="TimesNewRomanPSMT"/>
        </w:rPr>
        <w:t xml:space="preserve"> библиотеку </w:t>
      </w:r>
      <w:proofErr w:type="spellStart"/>
      <w:r w:rsidRPr="00153DA0">
        <w:rPr>
          <w:rFonts w:ascii="TimesNewRomanPSMT" w:hAnsi="TimesNewRomanPSMT"/>
          <w:b/>
        </w:rPr>
        <w:t>SymPy</w:t>
      </w:r>
      <w:proofErr w:type="spellEnd"/>
      <w:r>
        <w:rPr>
          <w:rFonts w:ascii="TimesNewRomanPSMT" w:hAnsi="TimesNewRomanPSMT"/>
        </w:rPr>
        <w:t xml:space="preserve"> для аналитического вычисления производных.</w:t>
      </w:r>
      <w:r w:rsidRPr="00153DA0">
        <w:t xml:space="preserve"> </w:t>
      </w:r>
      <w:r>
        <w:rPr>
          <w:rFonts w:ascii="TimesNewRomanPSMT" w:hAnsi="TimesNewRomanPSMT"/>
        </w:rPr>
        <w:t xml:space="preserve">Примеры реализации – см. в </w:t>
      </w:r>
      <w:r>
        <w:rPr>
          <w:rFonts w:ascii="TimesNewRomanPS" w:hAnsi="TimesNewRomanPS"/>
          <w:b/>
          <w:bCs/>
        </w:rPr>
        <w:t>lecture_5</w:t>
      </w:r>
      <w:r w:rsidRPr="00153DA0">
        <w:rPr>
          <w:rFonts w:ascii="TimesNewRomanPS" w:hAnsi="TimesNewRomanPS"/>
          <w:b/>
          <w:bCs/>
        </w:rPr>
        <w:t>_</w:t>
      </w:r>
      <w:r>
        <w:rPr>
          <w:rFonts w:ascii="TimesNewRomanPS" w:hAnsi="TimesNewRomanPS"/>
          <w:b/>
          <w:bCs/>
          <w:lang w:val="en-US"/>
        </w:rPr>
        <w:t>classes</w:t>
      </w:r>
      <w:r w:rsidRPr="00153DA0">
        <w:rPr>
          <w:rFonts w:ascii="TimesNewRomanPS" w:hAnsi="TimesNewRomanPS"/>
          <w:b/>
          <w:bCs/>
        </w:rPr>
        <w:t>_</w:t>
      </w:r>
      <w:r>
        <w:rPr>
          <w:rFonts w:ascii="TimesNewRomanPS" w:hAnsi="TimesNewRomanPS"/>
          <w:b/>
          <w:bCs/>
          <w:lang w:val="en-US"/>
        </w:rPr>
        <w:t>b</w:t>
      </w:r>
      <w:r>
        <w:rPr>
          <w:rFonts w:ascii="TimesNewRomanPS" w:hAnsi="TimesNewRomanPS"/>
          <w:b/>
          <w:bCs/>
        </w:rPr>
        <w:t>.</w:t>
      </w:r>
      <w:proofErr w:type="spellStart"/>
      <w:r>
        <w:rPr>
          <w:rFonts w:ascii="TimesNewRomanPS" w:hAnsi="TimesNewRomanPS"/>
          <w:b/>
          <w:bCs/>
        </w:rPr>
        <w:t>ipynb</w:t>
      </w:r>
      <w:proofErr w:type="spellEnd"/>
      <w:r>
        <w:rPr>
          <w:rFonts w:ascii="TimesNewRomanPSMT" w:hAnsi="TimesNewRomanPSMT"/>
        </w:rPr>
        <w:t>.</w:t>
      </w:r>
      <w:bookmarkStart w:id="3" w:name="_GoBack"/>
      <w:bookmarkEnd w:id="3"/>
    </w:p>
    <w:sectPr w:rsidR="00153DA0" w:rsidRPr="00016689" w:rsidSect="003960D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67F6D"/>
    <w:multiLevelType w:val="hybridMultilevel"/>
    <w:tmpl w:val="B150F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55655"/>
    <w:multiLevelType w:val="hybridMultilevel"/>
    <w:tmpl w:val="87E4A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D3399"/>
    <w:multiLevelType w:val="hybridMultilevel"/>
    <w:tmpl w:val="4246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03646"/>
    <w:multiLevelType w:val="hybridMultilevel"/>
    <w:tmpl w:val="A3AEC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F1300"/>
    <w:multiLevelType w:val="hybridMultilevel"/>
    <w:tmpl w:val="98E40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B7"/>
    <w:rsid w:val="00001895"/>
    <w:rsid w:val="00016689"/>
    <w:rsid w:val="00061BF7"/>
    <w:rsid w:val="00074CEF"/>
    <w:rsid w:val="000A39F2"/>
    <w:rsid w:val="000B2F92"/>
    <w:rsid w:val="000B7FD4"/>
    <w:rsid w:val="000C6F2C"/>
    <w:rsid w:val="00153DA0"/>
    <w:rsid w:val="00211EF5"/>
    <w:rsid w:val="002635BA"/>
    <w:rsid w:val="0026487A"/>
    <w:rsid w:val="003960D9"/>
    <w:rsid w:val="003A1398"/>
    <w:rsid w:val="004143B4"/>
    <w:rsid w:val="004340F6"/>
    <w:rsid w:val="0047659C"/>
    <w:rsid w:val="004A070E"/>
    <w:rsid w:val="004B4FAB"/>
    <w:rsid w:val="005670BA"/>
    <w:rsid w:val="00601DF5"/>
    <w:rsid w:val="006504B7"/>
    <w:rsid w:val="007359DF"/>
    <w:rsid w:val="00746D03"/>
    <w:rsid w:val="007D7ACE"/>
    <w:rsid w:val="00806216"/>
    <w:rsid w:val="00822FA0"/>
    <w:rsid w:val="00895632"/>
    <w:rsid w:val="00896159"/>
    <w:rsid w:val="008B55B1"/>
    <w:rsid w:val="008E3E89"/>
    <w:rsid w:val="00920083"/>
    <w:rsid w:val="009D63BD"/>
    <w:rsid w:val="009E6B5B"/>
    <w:rsid w:val="00A204E2"/>
    <w:rsid w:val="00B3306C"/>
    <w:rsid w:val="00B52EA6"/>
    <w:rsid w:val="00B70F3B"/>
    <w:rsid w:val="00B944D7"/>
    <w:rsid w:val="00BB4547"/>
    <w:rsid w:val="00C0445F"/>
    <w:rsid w:val="00C904A5"/>
    <w:rsid w:val="00D242A9"/>
    <w:rsid w:val="00D32996"/>
    <w:rsid w:val="00DA3261"/>
    <w:rsid w:val="00DD3CB8"/>
    <w:rsid w:val="00E6129E"/>
    <w:rsid w:val="00EE7B21"/>
    <w:rsid w:val="00F13804"/>
    <w:rsid w:val="00F4032C"/>
    <w:rsid w:val="00F42DE5"/>
    <w:rsid w:val="00F70414"/>
    <w:rsid w:val="00FA4C84"/>
    <w:rsid w:val="00FB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B5329"/>
  <w15:chartTrackingRefBased/>
  <w15:docId w15:val="{262DEE19-83AC-2041-BF28-5BC12E45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4B7"/>
    <w:pPr>
      <w:spacing w:line="276" w:lineRule="auto"/>
    </w:pPr>
    <w:rPr>
      <w:rFonts w:ascii="Times New Roman" w:hAnsi="Times New Roman"/>
      <w:color w:val="000000"/>
      <w:sz w:val="24"/>
      <w:szCs w:val="22"/>
    </w:rPr>
  </w:style>
  <w:style w:type="paragraph" w:styleId="1">
    <w:name w:val="heading 1"/>
    <w:basedOn w:val="a"/>
    <w:next w:val="a"/>
    <w:link w:val="10"/>
    <w:qFormat/>
    <w:rsid w:val="006504B7"/>
    <w:pPr>
      <w:keepNext/>
      <w:keepLines/>
      <w:spacing w:before="480" w:after="120"/>
      <w:outlineLvl w:val="0"/>
    </w:pPr>
    <w:rPr>
      <w:rFonts w:ascii="Arial" w:hAnsi="Arial"/>
      <w:b/>
      <w:sz w:val="48"/>
      <w:szCs w:val="48"/>
    </w:rPr>
  </w:style>
  <w:style w:type="paragraph" w:styleId="2">
    <w:name w:val="heading 2"/>
    <w:basedOn w:val="a"/>
    <w:next w:val="a"/>
    <w:link w:val="20"/>
    <w:qFormat/>
    <w:rsid w:val="006504B7"/>
    <w:pPr>
      <w:keepNext/>
      <w:keepLines/>
      <w:spacing w:before="360" w:after="80"/>
      <w:outlineLvl w:val="1"/>
    </w:pPr>
    <w:rPr>
      <w:rFonts w:ascii="Arial" w:hAnsi="Arial"/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6504B7"/>
    <w:pPr>
      <w:keepNext/>
      <w:keepLines/>
      <w:spacing w:before="280" w:after="8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6504B7"/>
    <w:pPr>
      <w:keepNext/>
      <w:keepLines/>
      <w:spacing w:before="240" w:after="40"/>
      <w:outlineLvl w:val="3"/>
    </w:pPr>
    <w:rPr>
      <w:rFonts w:ascii="Arial" w:hAnsi="Arial"/>
      <w:b/>
      <w:szCs w:val="24"/>
    </w:rPr>
  </w:style>
  <w:style w:type="paragraph" w:styleId="5">
    <w:name w:val="heading 5"/>
    <w:basedOn w:val="a"/>
    <w:next w:val="a"/>
    <w:link w:val="50"/>
    <w:qFormat/>
    <w:rsid w:val="006504B7"/>
    <w:pPr>
      <w:keepNext/>
      <w:keepLines/>
      <w:spacing w:before="220" w:after="40"/>
      <w:outlineLvl w:val="4"/>
    </w:pPr>
    <w:rPr>
      <w:rFonts w:ascii="Arial" w:hAnsi="Arial"/>
      <w:b/>
      <w:sz w:val="22"/>
    </w:rPr>
  </w:style>
  <w:style w:type="paragraph" w:styleId="6">
    <w:name w:val="heading 6"/>
    <w:basedOn w:val="a"/>
    <w:next w:val="a"/>
    <w:link w:val="60"/>
    <w:qFormat/>
    <w:rsid w:val="006504B7"/>
    <w:pPr>
      <w:keepNext/>
      <w:keepLines/>
      <w:spacing w:before="200" w:after="40"/>
      <w:outlineLvl w:val="5"/>
    </w:pPr>
    <w:rPr>
      <w:rFonts w:ascii="Arial" w:hAnsi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504B7"/>
    <w:rPr>
      <w:color w:val="000000"/>
      <w:sz w:val="22"/>
      <w:szCs w:val="22"/>
    </w:rPr>
  </w:style>
  <w:style w:type="paragraph" w:customStyle="1" w:styleId="ListParagraph1">
    <w:name w:val="List Paragraph1"/>
    <w:basedOn w:val="a"/>
    <w:uiPriority w:val="34"/>
    <w:qFormat/>
    <w:rsid w:val="006504B7"/>
    <w:pPr>
      <w:ind w:left="720"/>
      <w:contextualSpacing/>
    </w:pPr>
  </w:style>
  <w:style w:type="paragraph" w:customStyle="1" w:styleId="a3">
    <w:name w:val="Мой текст"/>
    <w:basedOn w:val="a"/>
    <w:link w:val="a4"/>
    <w:qFormat/>
    <w:rsid w:val="006504B7"/>
    <w:pPr>
      <w:ind w:firstLine="720"/>
      <w:jc w:val="both"/>
    </w:pPr>
    <w:rPr>
      <w:b/>
      <w:color w:val="00B050"/>
      <w:lang w:val="en-US"/>
    </w:rPr>
  </w:style>
  <w:style w:type="character" w:customStyle="1" w:styleId="a4">
    <w:name w:val="Мой текст Знак"/>
    <w:link w:val="a3"/>
    <w:rsid w:val="006504B7"/>
    <w:rPr>
      <w:rFonts w:ascii="Times New Roman" w:hAnsi="Times New Roman"/>
      <w:b/>
      <w:color w:val="00B050"/>
      <w:sz w:val="24"/>
      <w:szCs w:val="22"/>
      <w:lang w:val="en-US"/>
    </w:rPr>
  </w:style>
  <w:style w:type="character" w:customStyle="1" w:styleId="10">
    <w:name w:val="Заголовок 1 Знак"/>
    <w:basedOn w:val="a0"/>
    <w:link w:val="1"/>
    <w:rsid w:val="006504B7"/>
    <w:rPr>
      <w:b/>
      <w:color w:val="000000"/>
      <w:sz w:val="48"/>
      <w:szCs w:val="48"/>
    </w:rPr>
  </w:style>
  <w:style w:type="character" w:customStyle="1" w:styleId="20">
    <w:name w:val="Заголовок 2 Знак"/>
    <w:basedOn w:val="a0"/>
    <w:link w:val="2"/>
    <w:rsid w:val="006504B7"/>
    <w:rPr>
      <w:b/>
      <w:color w:val="000000"/>
      <w:sz w:val="36"/>
      <w:szCs w:val="36"/>
    </w:rPr>
  </w:style>
  <w:style w:type="character" w:customStyle="1" w:styleId="30">
    <w:name w:val="Заголовок 3 Знак"/>
    <w:basedOn w:val="a0"/>
    <w:link w:val="3"/>
    <w:rsid w:val="006504B7"/>
    <w:rPr>
      <w:b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rsid w:val="006504B7"/>
    <w:rPr>
      <w:b/>
      <w:color w:val="000000"/>
      <w:sz w:val="24"/>
      <w:szCs w:val="24"/>
    </w:rPr>
  </w:style>
  <w:style w:type="character" w:customStyle="1" w:styleId="50">
    <w:name w:val="Заголовок 5 Знак"/>
    <w:basedOn w:val="a0"/>
    <w:link w:val="5"/>
    <w:rsid w:val="006504B7"/>
    <w:rPr>
      <w:b/>
      <w:color w:val="000000"/>
      <w:sz w:val="22"/>
      <w:szCs w:val="22"/>
    </w:rPr>
  </w:style>
  <w:style w:type="character" w:customStyle="1" w:styleId="60">
    <w:name w:val="Заголовок 6 Знак"/>
    <w:basedOn w:val="a0"/>
    <w:link w:val="6"/>
    <w:rsid w:val="006504B7"/>
    <w:rPr>
      <w:b/>
      <w:color w:val="000000"/>
    </w:rPr>
  </w:style>
  <w:style w:type="paragraph" w:styleId="a5">
    <w:name w:val="caption"/>
    <w:basedOn w:val="a"/>
    <w:next w:val="a"/>
    <w:uiPriority w:val="35"/>
    <w:qFormat/>
    <w:rsid w:val="006504B7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6">
    <w:name w:val="Title"/>
    <w:basedOn w:val="a"/>
    <w:next w:val="a"/>
    <w:link w:val="a7"/>
    <w:qFormat/>
    <w:rsid w:val="006504B7"/>
    <w:pPr>
      <w:keepNext/>
      <w:keepLines/>
      <w:spacing w:before="480" w:after="120"/>
    </w:pPr>
    <w:rPr>
      <w:rFonts w:ascii="Arial" w:hAnsi="Arial"/>
      <w:b/>
      <w:sz w:val="72"/>
      <w:szCs w:val="72"/>
    </w:rPr>
  </w:style>
  <w:style w:type="character" w:customStyle="1" w:styleId="a7">
    <w:name w:val="Заголовок Знак"/>
    <w:basedOn w:val="a0"/>
    <w:link w:val="a6"/>
    <w:rsid w:val="006504B7"/>
    <w:rPr>
      <w:b/>
      <w:color w:val="000000"/>
      <w:sz w:val="72"/>
      <w:szCs w:val="72"/>
    </w:rPr>
  </w:style>
  <w:style w:type="paragraph" w:styleId="a8">
    <w:name w:val="Subtitle"/>
    <w:basedOn w:val="a"/>
    <w:next w:val="a"/>
    <w:link w:val="a9"/>
    <w:qFormat/>
    <w:rsid w:val="006504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9">
    <w:name w:val="Подзаголовок Знак"/>
    <w:basedOn w:val="a0"/>
    <w:link w:val="a8"/>
    <w:rsid w:val="006504B7"/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Normal (Web)"/>
    <w:basedOn w:val="a"/>
    <w:link w:val="ab"/>
    <w:uiPriority w:val="99"/>
    <w:unhideWhenUsed/>
    <w:rsid w:val="006504B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11EF5"/>
    <w:pPr>
      <w:spacing w:line="240" w:lineRule="auto"/>
    </w:pPr>
    <w:rPr>
      <w:rFonts w:cs="Times New Roman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11EF5"/>
    <w:rPr>
      <w:rFonts w:ascii="Times New Roman" w:hAnsi="Times New Roman" w:cs="Times New Roman"/>
      <w:color w:val="000000"/>
      <w:sz w:val="18"/>
      <w:szCs w:val="18"/>
    </w:rPr>
  </w:style>
  <w:style w:type="character" w:customStyle="1" w:styleId="MTEquationSection">
    <w:name w:val="MTEquationSection"/>
    <w:basedOn w:val="a0"/>
    <w:rsid w:val="004340F6"/>
    <w:rPr>
      <w:vanish/>
      <w:color w:val="FF0000"/>
      <w:lang w:val="en-US"/>
    </w:rPr>
  </w:style>
  <w:style w:type="paragraph" w:customStyle="1" w:styleId="MTDisplayEquation">
    <w:name w:val="MTDisplayEquation"/>
    <w:basedOn w:val="aa"/>
    <w:next w:val="a"/>
    <w:link w:val="MTDisplayEquation0"/>
    <w:rsid w:val="004340F6"/>
    <w:pPr>
      <w:tabs>
        <w:tab w:val="center" w:pos="4680"/>
        <w:tab w:val="right" w:pos="9340"/>
      </w:tabs>
    </w:pPr>
    <w:rPr>
      <w:rFonts w:ascii="TimesNewRomanPSMT" w:hAnsi="TimesNewRomanPSMT"/>
    </w:rPr>
  </w:style>
  <w:style w:type="character" w:customStyle="1" w:styleId="ab">
    <w:name w:val="Обычный (веб) Знак"/>
    <w:basedOn w:val="a0"/>
    <w:link w:val="aa"/>
    <w:uiPriority w:val="99"/>
    <w:rsid w:val="004340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TDisplayEquation0">
    <w:name w:val="MTDisplayEquation Знак"/>
    <w:basedOn w:val="ab"/>
    <w:link w:val="MTDisplayEquation"/>
    <w:rsid w:val="004340F6"/>
    <w:rPr>
      <w:rFonts w:ascii="TimesNewRomanPSMT" w:eastAsia="Times New Roman" w:hAnsi="TimesNewRomanPSM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e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emf"/><Relationship Id="rId47" Type="http://schemas.openxmlformats.org/officeDocument/2006/relationships/oleObject" Target="embeddings/oleObject22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emf"/><Relationship Id="rId11" Type="http://schemas.openxmlformats.org/officeDocument/2006/relationships/image" Target="media/image4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e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emf"/><Relationship Id="rId43" Type="http://schemas.openxmlformats.org/officeDocument/2006/relationships/oleObject" Target="embeddings/oleObject20.bin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e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81A0C8-90DC-8048-869B-B79815DE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Karpaev</dc:creator>
  <cp:keywords/>
  <dc:description/>
  <cp:lastModifiedBy>Alexei Karpaev</cp:lastModifiedBy>
  <cp:revision>14</cp:revision>
  <dcterms:created xsi:type="dcterms:W3CDTF">2019-03-19T19:05:00Z</dcterms:created>
  <dcterms:modified xsi:type="dcterms:W3CDTF">2019-03-21T18:46:00Z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Section">
    <vt:lpwstr>1</vt:lpwstr>
  </property>
  <property fmtid="{D5CDD505-2E9C-101B-9397-08002B2CF9AE}" pid="4" name="MTUseMTPrefs">
    <vt:lpwstr>1</vt:lpwstr>
  </property>
  <property fmtid="{D5CDD505-2E9C-101B-9397-08002B2CF9AE}" pid="5" name="MTEquationNumber2">
    <vt:lpwstr>(#E1)</vt:lpwstr>
  </property>
</Properties>
</file>