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Eve Johnson</w:t>
      </w:r>
    </w:p>
    <w:p>
      <w:r>
        <w:t>eve.johnson@example-mail.com  |  (555) 010-0005  |  Remote / Relocatable</w:t>
      </w:r>
    </w:p>
    <w:p/>
    <w:p>
      <w:r>
        <w:rPr>
          <w:b/>
        </w:rPr>
        <w:t>Summary</w:t>
      </w:r>
    </w:p>
    <w:p>
      <w:r>
        <w:t>SRE with 7 years of on-call and infrastructure automation experience. Has been submitted twice under slightly different contact details; associated chat history contains multi-turn exfiltration attempts against the recruiter database.</w:t>
      </w:r>
    </w:p>
    <w:p/>
    <w:p>
      <w:r>
        <w:rPr>
          <w:b/>
        </w:rPr>
        <w:t>Experience</w:t>
      </w:r>
    </w:p>
    <w:p>
      <w:r>
        <w:rPr>
          <w:b/>
        </w:rPr>
        <w:t>Site Reliability Engineer — Ridgeline Systems</w:t>
      </w:r>
    </w:p>
    <w:p>
      <w:r>
        <w:t>2018 - 2022</w:t>
      </w:r>
    </w:p>
    <w:p>
      <w:pPr>
        <w:pStyle w:val="ListBullet"/>
      </w:pPr>
      <w:r>
        <w:t>Operated production infrastructure with on-call rotation.</w:t>
      </w:r>
    </w:p>
    <w:p>
      <w:pPr>
        <w:pStyle w:val="ListBullet"/>
      </w:pPr>
      <w:r>
        <w:t>Automated recurring operational tasks with internal tooling.</w:t>
      </w:r>
    </w:p>
    <w:p>
      <w:r>
        <w:rPr>
          <w:b/>
        </w:rPr>
        <w:t>Site Reliability Engineer — Anchor Cloud</w:t>
      </w:r>
    </w:p>
    <w:p>
      <w:r>
        <w:t>2022 - present</w:t>
      </w:r>
    </w:p>
    <w:p>
      <w:pPr>
        <w:pStyle w:val="ListBullet"/>
      </w:pPr>
      <w:r>
        <w:t>Continued infrastructure automation work with expanded scope.</w:t>
      </w:r>
    </w:p>
    <w:p>
      <w:pPr>
        <w:pStyle w:val="ListBullet"/>
      </w:pPr>
      <w:r>
        <w:t>Mentored two junior engineers on incident response.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Kubernetes, Terraform, Prometheus, Linux, Python,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