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Sofia Marchetti</w:t>
      </w:r>
    </w:p>
    <w:p>
      <w:r>
        <w:t>sofia.marchetti@example-mail.com  |  (555) 010-0016  |  Remote / Relocatable</w:t>
      </w:r>
    </w:p>
    <w:p/>
    <w:p>
      <w:r>
        <w:rPr>
          <w:b/>
        </w:rPr>
        <w:t>Summary</w:t>
      </w:r>
    </w:p>
    <w:p>
      <w:r>
        <w:t>ML engineer with strong academic ML background (MS thesis on model compression) but limited production deployment experience, roughly at the line for the role's requirements.</w:t>
      </w:r>
    </w:p>
    <w:p/>
    <w:p>
      <w:r>
        <w:rPr>
          <w:b/>
        </w:rPr>
        <w:t>Experience</w:t>
      </w:r>
    </w:p>
    <w:p>
      <w:r>
        <w:rPr>
          <w:b/>
        </w:rPr>
        <w:t>ML Engineer I — Cascade Software</w:t>
      </w:r>
    </w:p>
    <w:p>
      <w:r>
        <w:t>2021 - 2022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ML Engineer — Ironwood Systems</w:t>
      </w:r>
    </w:p>
    <w:p>
      <w:r>
        <w:t>2022 -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2017</w:t>
      </w:r>
    </w:p>
    <w:p/>
    <w:p>
      <w:r>
        <w:rPr>
          <w:b/>
        </w:rPr>
        <w:t>Skills</w:t>
      </w:r>
    </w:p>
    <w:p>
      <w:r>
        <w:t>Python, PyTorch, MLflow, Feature Engineering, SQL, Model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