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7AAC" w14:textId="77777777" w:rsidR="005A7C5B" w:rsidRDefault="005A7C5B">
      <w:pPr>
        <w:rPr>
          <w:b/>
          <w:bCs/>
        </w:rPr>
      </w:pPr>
    </w:p>
    <w:sdt>
      <w:sdtPr>
        <w:rPr>
          <w:rFonts w:ascii="Calibri" w:eastAsiaTheme="minorEastAsia" w:hAnsi="Calibri" w:cs="Calibri"/>
          <w:color w:val="auto"/>
          <w:kern w:val="2"/>
          <w:sz w:val="24"/>
          <w:szCs w:val="24"/>
          <w:lang w:val="en-GB" w:eastAsia="en-US"/>
          <w14:ligatures w14:val="standardContextual"/>
        </w:rPr>
        <w:id w:val="588964251"/>
        <w:docPartObj>
          <w:docPartGallery w:val="Table of Contents"/>
          <w:docPartUnique/>
        </w:docPartObj>
      </w:sdtPr>
      <w:sdtEndPr>
        <w:rPr>
          <w:b/>
          <w:bCs/>
          <w:sz w:val="28"/>
          <w:szCs w:val="28"/>
        </w:rPr>
      </w:sdtEndPr>
      <w:sdtContent>
        <w:p w14:paraId="571A1F22" w14:textId="2A98F324" w:rsidR="0082709F" w:rsidRDefault="0082709F" w:rsidP="00854F9D">
          <w:pPr>
            <w:pStyle w:val="TOCHeading"/>
            <w:rPr>
              <w:rFonts w:ascii="Calibri" w:hAnsi="Calibri" w:cs="Calibri"/>
              <w:sz w:val="24"/>
              <w:szCs w:val="24"/>
              <w:lang w:val="en-GB"/>
            </w:rPr>
          </w:pPr>
          <w:r w:rsidRPr="0001134B">
            <w:rPr>
              <w:rFonts w:ascii="Calibri" w:hAnsi="Calibri" w:cs="Calibri"/>
              <w:sz w:val="24"/>
              <w:szCs w:val="24"/>
              <w:lang w:val="en-GB"/>
            </w:rPr>
            <w:t>Table of Contents</w:t>
          </w:r>
        </w:p>
        <w:p w14:paraId="6F098556" w14:textId="77777777" w:rsidR="004D52C8" w:rsidRPr="004D52C8" w:rsidRDefault="004D52C8" w:rsidP="004D52C8">
          <w:pPr>
            <w:rPr>
              <w:lang w:val="en-GB" w:eastAsia="en-AU"/>
            </w:rPr>
          </w:pPr>
        </w:p>
        <w:p w14:paraId="20294B26" w14:textId="7160C950" w:rsidR="0082709F" w:rsidRPr="0001134B" w:rsidRDefault="0082709F" w:rsidP="0082709F">
          <w:pPr>
            <w:pStyle w:val="TOC1"/>
            <w:rPr>
              <w:rFonts w:ascii="Calibri" w:hAnsi="Calibri" w:cs="Calibri"/>
              <w:noProof/>
              <w:sz w:val="24"/>
              <w:szCs w:val="24"/>
            </w:rPr>
          </w:pPr>
          <w:r w:rsidRPr="0001134B">
            <w:rPr>
              <w:rFonts w:ascii="Calibri" w:hAnsi="Calibri" w:cs="Calibri"/>
              <w:sz w:val="24"/>
              <w:szCs w:val="24"/>
            </w:rPr>
            <w:fldChar w:fldCharType="begin"/>
          </w:r>
          <w:r w:rsidRPr="0001134B">
            <w:rPr>
              <w:rFonts w:ascii="Calibri" w:hAnsi="Calibri" w:cs="Calibri"/>
              <w:sz w:val="24"/>
              <w:szCs w:val="24"/>
            </w:rPr>
            <w:instrText xml:space="preserve"> TOC \o "1-3" \h \z \u </w:instrText>
          </w:r>
          <w:r w:rsidRPr="0001134B">
            <w:rPr>
              <w:rFonts w:ascii="Calibri" w:hAnsi="Calibri" w:cs="Calibri"/>
              <w:sz w:val="24"/>
              <w:szCs w:val="24"/>
            </w:rPr>
            <w:fldChar w:fldCharType="separate"/>
          </w:r>
          <w:hyperlink w:anchor="_Toc173332910" w:history="1">
            <w:r w:rsidRPr="0001134B">
              <w:rPr>
                <w:rStyle w:val="Hyperlink"/>
                <w:rFonts w:ascii="Calibri" w:hAnsi="Calibri" w:cs="Calibri"/>
                <w:noProof/>
                <w:sz w:val="24"/>
                <w:szCs w:val="24"/>
              </w:rPr>
              <w:t>1.</w:t>
            </w:r>
            <w:r w:rsidRPr="0001134B">
              <w:rPr>
                <w:rFonts w:ascii="Calibri" w:eastAsiaTheme="minorEastAsia" w:hAnsi="Calibri" w:cs="Calibri"/>
                <w:noProof/>
                <w:sz w:val="24"/>
                <w:szCs w:val="24"/>
                <w:lang w:eastAsia="en-AU"/>
              </w:rPr>
              <w:t xml:space="preserve">  </w:t>
            </w:r>
            <w:r>
              <w:rPr>
                <w:rStyle w:val="Hyperlink"/>
                <w:rFonts w:ascii="Calibri" w:hAnsi="Calibri" w:cs="Calibri"/>
                <w:noProof/>
                <w:sz w:val="24"/>
                <w:szCs w:val="24"/>
              </w:rPr>
              <w:t>Abstract</w:t>
            </w:r>
            <w:r w:rsidRPr="0001134B">
              <w:rPr>
                <w:rFonts w:ascii="Calibri" w:hAnsi="Calibri" w:cs="Calibri"/>
                <w:noProof/>
                <w:webHidden/>
                <w:sz w:val="24"/>
                <w:szCs w:val="24"/>
              </w:rPr>
              <w:tab/>
            </w:r>
            <w:r w:rsidR="00EE1C59">
              <w:rPr>
                <w:rFonts w:ascii="Calibri" w:hAnsi="Calibri" w:cs="Calibri"/>
                <w:noProof/>
                <w:webHidden/>
                <w:sz w:val="24"/>
                <w:szCs w:val="24"/>
              </w:rPr>
              <w:t>2</w:t>
            </w:r>
          </w:hyperlink>
        </w:p>
        <w:p w14:paraId="6B34A494" w14:textId="19861798" w:rsidR="0082709F" w:rsidRDefault="0082709F" w:rsidP="0082709F">
          <w:pPr>
            <w:rPr>
              <w:sz w:val="24"/>
              <w:szCs w:val="24"/>
            </w:rPr>
          </w:pPr>
          <w:r w:rsidRPr="0001134B">
            <w:rPr>
              <w:sz w:val="24"/>
              <w:szCs w:val="24"/>
            </w:rPr>
            <w:t xml:space="preserve">2.  </w:t>
          </w:r>
          <w:r w:rsidRPr="0082709F">
            <w:rPr>
              <w:sz w:val="24"/>
              <w:szCs w:val="24"/>
            </w:rPr>
            <w:t>I</w:t>
          </w:r>
          <w:r>
            <w:rPr>
              <w:sz w:val="24"/>
              <w:szCs w:val="24"/>
            </w:rPr>
            <w:t>ntroduction</w:t>
          </w:r>
          <w:r w:rsidRPr="0082709F">
            <w:rPr>
              <w:sz w:val="24"/>
              <w:szCs w:val="24"/>
            </w:rPr>
            <w:t xml:space="preserve"> </w:t>
          </w:r>
          <w:r>
            <w:rPr>
              <w:sz w:val="24"/>
              <w:szCs w:val="24"/>
            </w:rPr>
            <w:t>……</w:t>
          </w:r>
          <w:r w:rsidRPr="0001134B">
            <w:rPr>
              <w:sz w:val="24"/>
              <w:szCs w:val="24"/>
            </w:rPr>
            <w:t xml:space="preserve">……………………………………………………………………………………………………………… </w:t>
          </w:r>
          <w:r w:rsidR="00EE1C59">
            <w:rPr>
              <w:sz w:val="24"/>
              <w:szCs w:val="24"/>
            </w:rPr>
            <w:t>2</w:t>
          </w:r>
        </w:p>
        <w:p w14:paraId="2D8DF7C2" w14:textId="6D7DFE6E" w:rsidR="003A1EE6" w:rsidRDefault="003A1EE6" w:rsidP="0082709F">
          <w:r>
            <w:rPr>
              <w:sz w:val="24"/>
              <w:szCs w:val="24"/>
            </w:rPr>
            <w:t xml:space="preserve">     2.1 </w:t>
          </w:r>
          <w:r w:rsidRPr="009545D7">
            <w:t>Research Paper Purpose</w:t>
          </w:r>
          <w:r>
            <w:t xml:space="preserve">………………………………………………………………………………………………………… </w:t>
          </w:r>
          <w:r w:rsidR="00EE1C59">
            <w:t>2</w:t>
          </w:r>
        </w:p>
        <w:p w14:paraId="446B5E21" w14:textId="4F3FA97F" w:rsidR="00434D37" w:rsidRDefault="00434D37" w:rsidP="0082709F">
          <w:r>
            <w:t xml:space="preserve">      2.2 </w:t>
          </w:r>
          <w:r w:rsidR="00C25303">
            <w:t xml:space="preserve">Research Gap ……………………………………………………………………………………………………………………….. </w:t>
          </w:r>
          <w:r w:rsidR="00EE1C59">
            <w:t>3</w:t>
          </w:r>
        </w:p>
        <w:p w14:paraId="746BC995" w14:textId="00DF5725" w:rsidR="00C65827" w:rsidRPr="0001134B" w:rsidRDefault="00C65827" w:rsidP="0082709F">
          <w:pPr>
            <w:rPr>
              <w:rFonts w:ascii="Calibri" w:hAnsi="Calibri" w:cs="Calibri"/>
              <w:sz w:val="24"/>
              <w:szCs w:val="24"/>
              <w:lang w:val="en-AU"/>
            </w:rPr>
          </w:pPr>
          <w:r>
            <w:t xml:space="preserve">      2.3 Outline </w:t>
          </w:r>
          <w:r w:rsidR="000B13A6">
            <w:t xml:space="preserve">of the </w:t>
          </w:r>
          <w:r w:rsidR="00EF7CB4">
            <w:t>P</w:t>
          </w:r>
          <w:r w:rsidR="000B13A6">
            <w:t xml:space="preserve">aper …………………………………………………………………………………………………………….. </w:t>
          </w:r>
          <w:r w:rsidR="00EE1C59">
            <w:t>3</w:t>
          </w:r>
        </w:p>
        <w:p w14:paraId="5D9AAF4F" w14:textId="79D6A7AB" w:rsidR="0082709F" w:rsidRPr="0001134B" w:rsidRDefault="0082709F" w:rsidP="0082709F">
          <w:pPr>
            <w:pStyle w:val="TOC1"/>
            <w:rPr>
              <w:rFonts w:ascii="Calibri" w:hAnsi="Calibri" w:cs="Calibri"/>
              <w:noProof/>
              <w:sz w:val="24"/>
              <w:szCs w:val="24"/>
            </w:rPr>
          </w:pPr>
          <w:hyperlink w:anchor="_Toc173332916" w:history="1">
            <w:r w:rsidRPr="0001134B">
              <w:rPr>
                <w:rStyle w:val="Hyperlink"/>
                <w:rFonts w:ascii="Calibri" w:hAnsi="Calibri" w:cs="Calibri"/>
                <w:noProof/>
                <w:sz w:val="24"/>
                <w:szCs w:val="24"/>
              </w:rPr>
              <w:t>3.</w:t>
            </w:r>
            <w:r w:rsidRPr="0001134B">
              <w:rPr>
                <w:rFonts w:ascii="Calibri" w:eastAsiaTheme="minorEastAsia" w:hAnsi="Calibri" w:cs="Calibri"/>
                <w:noProof/>
                <w:sz w:val="24"/>
                <w:szCs w:val="24"/>
                <w:lang w:eastAsia="en-AU"/>
              </w:rPr>
              <w:t xml:space="preserve">  </w:t>
            </w:r>
            <w:r w:rsidR="003E715C">
              <w:rPr>
                <w:rFonts w:ascii="Calibri" w:eastAsiaTheme="minorEastAsia" w:hAnsi="Calibri" w:cs="Calibri"/>
                <w:noProof/>
                <w:sz w:val="24"/>
                <w:szCs w:val="24"/>
                <w:lang w:eastAsia="en-AU"/>
              </w:rPr>
              <w:t>Research</w:t>
            </w:r>
            <w:r w:rsidR="00631EA4">
              <w:rPr>
                <w:rFonts w:ascii="Calibri" w:eastAsiaTheme="minorEastAsia" w:hAnsi="Calibri" w:cs="Calibri"/>
                <w:noProof/>
                <w:sz w:val="24"/>
                <w:szCs w:val="24"/>
                <w:lang w:eastAsia="en-AU"/>
              </w:rPr>
              <w:t xml:space="preserve"> Method &amp; Questions</w:t>
            </w:r>
            <w:r w:rsidRPr="0001134B">
              <w:rPr>
                <w:rFonts w:ascii="Calibri" w:hAnsi="Calibri" w:cs="Calibri"/>
                <w:noProof/>
                <w:webHidden/>
                <w:sz w:val="24"/>
                <w:szCs w:val="24"/>
              </w:rPr>
              <w:tab/>
            </w:r>
            <w:r>
              <w:rPr>
                <w:rFonts w:ascii="Calibri" w:hAnsi="Calibri" w:cs="Calibri"/>
                <w:noProof/>
                <w:webHidden/>
                <w:sz w:val="24"/>
                <w:szCs w:val="24"/>
              </w:rPr>
              <w:t>3</w:t>
            </w:r>
          </w:hyperlink>
        </w:p>
        <w:p w14:paraId="1244591F" w14:textId="640E97BD" w:rsidR="0082709F" w:rsidRDefault="0082709F" w:rsidP="0082709F">
          <w:pPr>
            <w:rPr>
              <w:sz w:val="24"/>
              <w:szCs w:val="24"/>
              <w:lang w:val="en-AU"/>
            </w:rPr>
          </w:pPr>
          <w:r w:rsidRPr="0001134B">
            <w:rPr>
              <w:sz w:val="24"/>
              <w:szCs w:val="24"/>
              <w:lang w:val="en-AU"/>
            </w:rPr>
            <w:t xml:space="preserve">      3.1 </w:t>
          </w:r>
          <w:r w:rsidR="003E715C" w:rsidRPr="009545D7">
            <w:t xml:space="preserve">Research </w:t>
          </w:r>
          <w:r w:rsidR="003A1EE6">
            <w:t>Methodo</w:t>
          </w:r>
          <w:r w:rsidR="00434D37">
            <w:t>logy</w:t>
          </w:r>
          <w:r w:rsidR="003E715C" w:rsidRPr="0001134B">
            <w:rPr>
              <w:sz w:val="24"/>
              <w:szCs w:val="24"/>
              <w:lang w:val="en-AU"/>
            </w:rPr>
            <w:t xml:space="preserve"> </w:t>
          </w:r>
          <w:r w:rsidR="00434D37">
            <w:rPr>
              <w:sz w:val="24"/>
              <w:szCs w:val="24"/>
              <w:lang w:val="en-AU"/>
            </w:rPr>
            <w:t>..</w:t>
          </w:r>
          <w:r w:rsidR="003E715C">
            <w:rPr>
              <w:sz w:val="24"/>
              <w:szCs w:val="24"/>
              <w:lang w:val="en-AU"/>
            </w:rPr>
            <w:t>.</w:t>
          </w:r>
          <w:r w:rsidRPr="0001134B">
            <w:rPr>
              <w:sz w:val="24"/>
              <w:szCs w:val="24"/>
              <w:lang w:val="en-AU"/>
            </w:rPr>
            <w:t>……</w:t>
          </w:r>
          <w:r w:rsidR="003E715C">
            <w:rPr>
              <w:sz w:val="24"/>
              <w:szCs w:val="24"/>
              <w:lang w:val="en-AU"/>
            </w:rPr>
            <w:t>.</w:t>
          </w:r>
          <w:r w:rsidRPr="0001134B">
            <w:rPr>
              <w:sz w:val="24"/>
              <w:szCs w:val="24"/>
              <w:lang w:val="en-AU"/>
            </w:rPr>
            <w:t>……………………………………………………………………………………</w:t>
          </w:r>
          <w:r>
            <w:rPr>
              <w:sz w:val="24"/>
              <w:szCs w:val="24"/>
              <w:lang w:val="en-AU"/>
            </w:rPr>
            <w:t>… 3</w:t>
          </w:r>
        </w:p>
        <w:p w14:paraId="631BB18F" w14:textId="36848F6F" w:rsidR="0082709F" w:rsidRDefault="0082709F" w:rsidP="0082709F">
          <w:pPr>
            <w:rPr>
              <w:sz w:val="24"/>
              <w:szCs w:val="24"/>
              <w:lang w:val="en-AU"/>
            </w:rPr>
          </w:pPr>
          <w:r>
            <w:rPr>
              <w:sz w:val="24"/>
              <w:szCs w:val="24"/>
              <w:lang w:val="en-AU"/>
            </w:rPr>
            <w:t xml:space="preserve">      3.2 </w:t>
          </w:r>
          <w:r w:rsidR="00631EA4">
            <w:rPr>
              <w:sz w:val="24"/>
              <w:szCs w:val="24"/>
              <w:lang w:val="en-AU"/>
            </w:rPr>
            <w:t xml:space="preserve">Literature Search Methodology </w:t>
          </w:r>
          <w:r>
            <w:rPr>
              <w:sz w:val="24"/>
              <w:szCs w:val="24"/>
              <w:lang w:val="en-AU"/>
            </w:rPr>
            <w:t>…………………………………………………………</w:t>
          </w:r>
          <w:r w:rsidR="00631EA4">
            <w:rPr>
              <w:sz w:val="24"/>
              <w:szCs w:val="24"/>
              <w:lang w:val="en-AU"/>
            </w:rPr>
            <w:t>…………………….</w:t>
          </w:r>
          <w:r>
            <w:rPr>
              <w:sz w:val="24"/>
              <w:szCs w:val="24"/>
              <w:lang w:val="en-AU"/>
            </w:rPr>
            <w:t xml:space="preserve"> 4</w:t>
          </w:r>
        </w:p>
        <w:p w14:paraId="1C6E42A3" w14:textId="1A5E033F" w:rsidR="0082709F" w:rsidRPr="0001134B" w:rsidRDefault="0082709F" w:rsidP="005A3FC0">
          <w:pPr>
            <w:rPr>
              <w:sz w:val="24"/>
              <w:szCs w:val="24"/>
              <w:lang w:val="en-AU"/>
            </w:rPr>
          </w:pPr>
          <w:r>
            <w:rPr>
              <w:sz w:val="24"/>
              <w:szCs w:val="24"/>
              <w:lang w:val="en-AU"/>
            </w:rPr>
            <w:t xml:space="preserve">      3.3 </w:t>
          </w:r>
          <w:r w:rsidR="005A3FC0" w:rsidRPr="009778C9">
            <w:t>Research Questions</w:t>
          </w:r>
          <w:r w:rsidR="005A3FC0">
            <w:rPr>
              <w:sz w:val="24"/>
              <w:szCs w:val="24"/>
              <w:lang w:val="en-AU"/>
            </w:rPr>
            <w:t xml:space="preserve"> </w:t>
          </w:r>
          <w:r>
            <w:rPr>
              <w:sz w:val="24"/>
              <w:szCs w:val="24"/>
              <w:lang w:val="en-AU"/>
            </w:rPr>
            <w:t>…………………………………………………………………………………………………</w:t>
          </w:r>
          <w:r w:rsidR="0029688D">
            <w:rPr>
              <w:sz w:val="24"/>
              <w:szCs w:val="24"/>
              <w:lang w:val="en-AU"/>
            </w:rPr>
            <w:t>… 4</w:t>
          </w:r>
        </w:p>
        <w:p w14:paraId="4CFF18D1" w14:textId="188D1A67" w:rsidR="0082709F" w:rsidRDefault="0082709F" w:rsidP="0082709F">
          <w:pPr>
            <w:pStyle w:val="TOC1"/>
          </w:pPr>
          <w:hyperlink w:anchor="_Toc173332917" w:history="1">
            <w:r w:rsidRPr="0001134B">
              <w:rPr>
                <w:rStyle w:val="Hyperlink"/>
                <w:rFonts w:ascii="Calibri" w:hAnsi="Calibri" w:cs="Calibri"/>
                <w:noProof/>
                <w:sz w:val="24"/>
                <w:szCs w:val="24"/>
              </w:rPr>
              <w:t>4.</w:t>
            </w:r>
            <w:r w:rsidRPr="0001134B">
              <w:rPr>
                <w:rFonts w:ascii="Calibri" w:eastAsiaTheme="minorEastAsia" w:hAnsi="Calibri" w:cs="Calibri"/>
                <w:noProof/>
                <w:sz w:val="24"/>
                <w:szCs w:val="24"/>
                <w:lang w:eastAsia="en-AU"/>
              </w:rPr>
              <w:t xml:space="preserve">  </w:t>
            </w:r>
            <w:r w:rsidR="00EF7CB4">
              <w:rPr>
                <w:rStyle w:val="Hyperlink"/>
                <w:rFonts w:ascii="Calibri" w:hAnsi="Calibri" w:cs="Calibri"/>
                <w:noProof/>
                <w:sz w:val="24"/>
                <w:szCs w:val="24"/>
              </w:rPr>
              <w:t>Literature Review</w:t>
            </w:r>
            <w:r w:rsidRPr="0001134B">
              <w:rPr>
                <w:rFonts w:ascii="Calibri" w:hAnsi="Calibri" w:cs="Calibri"/>
                <w:noProof/>
                <w:webHidden/>
                <w:sz w:val="24"/>
                <w:szCs w:val="24"/>
              </w:rPr>
              <w:tab/>
            </w:r>
            <w:r w:rsidR="009367E9">
              <w:rPr>
                <w:rFonts w:ascii="Calibri" w:hAnsi="Calibri" w:cs="Calibri"/>
                <w:noProof/>
                <w:webHidden/>
                <w:sz w:val="24"/>
                <w:szCs w:val="24"/>
              </w:rPr>
              <w:t>5</w:t>
            </w:r>
          </w:hyperlink>
        </w:p>
        <w:p w14:paraId="59523BB1" w14:textId="7057C9A2" w:rsidR="00EF7CB4" w:rsidRDefault="00EF7CB4" w:rsidP="00EF7CB4">
          <w:r>
            <w:rPr>
              <w:lang w:val="en-AU"/>
            </w:rPr>
            <w:t xml:space="preserve">      4.1 </w:t>
          </w:r>
          <w:r w:rsidR="00947182" w:rsidRPr="00C247A7">
            <w:t>Java Frameworks in Language Learning Applications</w:t>
          </w:r>
          <w:r w:rsidR="00947182">
            <w:t>……………………………………………………………</w:t>
          </w:r>
          <w:r w:rsidR="0029688D">
            <w:t xml:space="preserve">  </w:t>
          </w:r>
          <w:r w:rsidR="009367E9">
            <w:t>5</w:t>
          </w:r>
        </w:p>
        <w:p w14:paraId="6D8F32DF" w14:textId="340CF676" w:rsidR="00947182" w:rsidRDefault="00947182" w:rsidP="00EF7CB4">
          <w:r>
            <w:t xml:space="preserve">      4.2 </w:t>
          </w:r>
          <w:r w:rsidR="00B7569B" w:rsidRPr="002F05F8">
            <w:t>.NET Frameworks and Emerging Alternatives</w:t>
          </w:r>
          <w:r w:rsidR="00B7569B">
            <w:t xml:space="preserve"> ………………………………………………………………………</w:t>
          </w:r>
          <w:r w:rsidR="009367E9">
            <w:t>.</w:t>
          </w:r>
          <w:r w:rsidR="00B7569B">
            <w:t xml:space="preserve"> </w:t>
          </w:r>
          <w:r w:rsidR="009367E9">
            <w:t>6</w:t>
          </w:r>
        </w:p>
        <w:p w14:paraId="0BB9795A" w14:textId="67DA12B7" w:rsidR="00B7569B" w:rsidRDefault="00B7569B" w:rsidP="00EF7CB4">
          <w:r>
            <w:t xml:space="preserve">      4.3 New Emerging Alternatives…………………………………………………………………………………………………</w:t>
          </w:r>
          <w:r w:rsidR="009367E9">
            <w:t>.</w:t>
          </w:r>
          <w:r>
            <w:t>.</w:t>
          </w:r>
          <w:r w:rsidR="00B37126">
            <w:t xml:space="preserve"> </w:t>
          </w:r>
          <w:r w:rsidR="009367E9">
            <w:t>7</w:t>
          </w:r>
        </w:p>
        <w:p w14:paraId="24E10202" w14:textId="2AA06F49" w:rsidR="00745027" w:rsidRDefault="00745027" w:rsidP="00EF7CB4">
          <w:r>
            <w:t xml:space="preserve">      4.4 </w:t>
          </w:r>
          <w:r w:rsidR="00872201" w:rsidRPr="00F46E38">
            <w:t>Node.js and Frameworks in JavaScript (React, Angular, Vue)</w:t>
          </w:r>
          <w:r w:rsidR="00B37126">
            <w:t xml:space="preserve"> </w:t>
          </w:r>
          <w:r w:rsidR="00872201">
            <w:t>………………………………………………</w:t>
          </w:r>
          <w:r w:rsidR="009367E9">
            <w:t>.</w:t>
          </w:r>
          <w:r w:rsidR="00B37126">
            <w:t xml:space="preserve">  </w:t>
          </w:r>
          <w:r w:rsidR="009367E9">
            <w:t>7</w:t>
          </w:r>
        </w:p>
        <w:p w14:paraId="5462B4D7" w14:textId="170B614C" w:rsidR="00872201" w:rsidRDefault="00872201" w:rsidP="00EF7CB4">
          <w:r>
            <w:t xml:space="preserve">      4.5 Pedagogical </w:t>
          </w:r>
          <w:r w:rsidR="003D2793">
            <w:t>Contexts……</w:t>
          </w:r>
          <w:r>
            <w:t>………………………………………………………………………………………………………</w:t>
          </w:r>
          <w:r w:rsidR="009367E9">
            <w:t xml:space="preserve">  8</w:t>
          </w:r>
        </w:p>
        <w:p w14:paraId="2F33FE0D" w14:textId="780B47D0" w:rsidR="006C2BF6" w:rsidRPr="00EF7CB4" w:rsidRDefault="006C2BF6" w:rsidP="00EF7CB4">
          <w:pPr>
            <w:rPr>
              <w:lang w:val="en-AU"/>
            </w:rPr>
          </w:pPr>
          <w:r>
            <w:t xml:space="preserve">      4.6 </w:t>
          </w:r>
          <w:r w:rsidRPr="00CB527E">
            <w:t>Pedagogical Aspects and Comparative Discussion</w:t>
          </w:r>
          <w:r>
            <w:t>…………………………………………………………………</w:t>
          </w:r>
          <w:r w:rsidR="009367E9">
            <w:t xml:space="preserve"> 8</w:t>
          </w:r>
        </w:p>
        <w:p w14:paraId="7167ED34" w14:textId="3A8DA814" w:rsidR="0082709F" w:rsidRDefault="0082709F" w:rsidP="0082709F">
          <w:pPr>
            <w:pStyle w:val="TOC1"/>
            <w:rPr>
              <w:rFonts w:ascii="Calibri" w:hAnsi="Calibri" w:cs="Calibri"/>
              <w:b/>
              <w:bCs/>
              <w:sz w:val="24"/>
              <w:szCs w:val="24"/>
              <w:lang w:val="en-GB"/>
            </w:rPr>
          </w:pPr>
          <w:hyperlink w:anchor="_Toc173332923" w:history="1">
            <w:r w:rsidRPr="0001134B">
              <w:rPr>
                <w:rStyle w:val="Hyperlink"/>
                <w:rFonts w:ascii="Calibri" w:hAnsi="Calibri" w:cs="Calibri"/>
                <w:noProof/>
                <w:sz w:val="24"/>
                <w:szCs w:val="24"/>
              </w:rPr>
              <w:t>5.</w:t>
            </w:r>
            <w:r w:rsidRPr="0001134B">
              <w:rPr>
                <w:rFonts w:ascii="Calibri" w:eastAsiaTheme="minorEastAsia" w:hAnsi="Calibri" w:cs="Calibri"/>
                <w:noProof/>
                <w:sz w:val="24"/>
                <w:szCs w:val="24"/>
                <w:lang w:eastAsia="en-AU"/>
              </w:rPr>
              <w:t xml:space="preserve">  </w:t>
            </w:r>
            <w:r w:rsidR="006C2BF6">
              <w:rPr>
                <w:rFonts w:ascii="Calibri" w:eastAsiaTheme="minorEastAsia" w:hAnsi="Calibri" w:cs="Calibri"/>
                <w:noProof/>
                <w:sz w:val="24"/>
                <w:szCs w:val="24"/>
                <w:lang w:eastAsia="en-AU"/>
              </w:rPr>
              <w:t>Discussion</w:t>
            </w:r>
            <w:r w:rsidRPr="0001134B">
              <w:rPr>
                <w:rFonts w:ascii="Calibri" w:hAnsi="Calibri" w:cs="Calibri"/>
                <w:noProof/>
                <w:webHidden/>
                <w:sz w:val="24"/>
                <w:szCs w:val="24"/>
              </w:rPr>
              <w:tab/>
              <w:t>1</w:t>
            </w:r>
            <w:r w:rsidR="00371A3D">
              <w:rPr>
                <w:rFonts w:ascii="Calibri" w:hAnsi="Calibri" w:cs="Calibri"/>
                <w:noProof/>
                <w:webHidden/>
                <w:sz w:val="24"/>
                <w:szCs w:val="24"/>
              </w:rPr>
              <w:t>1</w:t>
            </w:r>
          </w:hyperlink>
          <w:r w:rsidRPr="0001134B">
            <w:rPr>
              <w:rFonts w:ascii="Calibri" w:hAnsi="Calibri" w:cs="Calibri"/>
              <w:b/>
              <w:bCs/>
              <w:sz w:val="24"/>
              <w:szCs w:val="24"/>
              <w:lang w:val="en-GB"/>
            </w:rPr>
            <w:fldChar w:fldCharType="end"/>
          </w:r>
        </w:p>
        <w:p w14:paraId="495FA099" w14:textId="2E27730E" w:rsidR="00D25926" w:rsidRDefault="00D25926" w:rsidP="00D25926">
          <w:r>
            <w:rPr>
              <w:lang w:val="en-GB"/>
            </w:rPr>
            <w:t xml:space="preserve">      5.1 </w:t>
          </w:r>
          <w:r w:rsidRPr="001D3344">
            <w:t>Synthesis: Frameworks and Pedagogical Impact</w:t>
          </w:r>
          <w:r>
            <w:t>……………………………………………………………………1</w:t>
          </w:r>
          <w:r w:rsidR="00371A3D">
            <w:t>1</w:t>
          </w:r>
        </w:p>
        <w:p w14:paraId="1FEC7662" w14:textId="4DF5329A" w:rsidR="00D25926" w:rsidRDefault="00D25926" w:rsidP="00D25926">
          <w:r>
            <w:t xml:space="preserve">      5.2 Re</w:t>
          </w:r>
          <w:r w:rsidR="00DE7170">
            <w:t>search Trends and Gaps…………………………………………………………………………………………………….1</w:t>
          </w:r>
          <w:r w:rsidR="00371A3D">
            <w:t>1</w:t>
          </w:r>
        </w:p>
        <w:p w14:paraId="1D5D9601" w14:textId="4DE3A3E3" w:rsidR="00B37126" w:rsidRPr="00D25926" w:rsidRDefault="00B37126" w:rsidP="00D25926">
          <w:pPr>
            <w:rPr>
              <w:lang w:val="en-GB"/>
            </w:rPr>
          </w:pPr>
          <w:r>
            <w:t xml:space="preserve">      5.3 Future Research Directions ………………………………………………………………………………………………….1</w:t>
          </w:r>
          <w:r w:rsidR="00952F7B">
            <w:t>3</w:t>
          </w:r>
        </w:p>
        <w:p w14:paraId="3B03D795" w14:textId="42FA3075" w:rsidR="0082709F" w:rsidRDefault="0082709F" w:rsidP="0082709F">
          <w:pPr>
            <w:rPr>
              <w:sz w:val="24"/>
              <w:szCs w:val="24"/>
              <w:lang w:val="en-GB"/>
            </w:rPr>
          </w:pPr>
          <w:r w:rsidRPr="0001134B">
            <w:rPr>
              <w:sz w:val="24"/>
              <w:szCs w:val="24"/>
              <w:lang w:val="en-GB"/>
            </w:rPr>
            <w:t xml:space="preserve">6. </w:t>
          </w:r>
          <w:r>
            <w:rPr>
              <w:sz w:val="24"/>
              <w:szCs w:val="24"/>
              <w:lang w:val="en-GB"/>
            </w:rPr>
            <w:t>Conclusion …………………….………………………………………………………………………………………………</w:t>
          </w:r>
          <w:r w:rsidR="00DE7170">
            <w:rPr>
              <w:sz w:val="24"/>
              <w:szCs w:val="24"/>
              <w:lang w:val="en-GB"/>
            </w:rPr>
            <w:t>.</w:t>
          </w:r>
          <w:r>
            <w:rPr>
              <w:sz w:val="24"/>
              <w:szCs w:val="24"/>
              <w:lang w:val="en-GB"/>
            </w:rPr>
            <w:t>1</w:t>
          </w:r>
          <w:r w:rsidR="00952F7B">
            <w:rPr>
              <w:sz w:val="24"/>
              <w:szCs w:val="24"/>
              <w:lang w:val="en-GB"/>
            </w:rPr>
            <w:t>4</w:t>
          </w:r>
        </w:p>
        <w:p w14:paraId="1D7233FE" w14:textId="147B010A" w:rsidR="0082709F" w:rsidRDefault="0082709F" w:rsidP="0082709F">
          <w:pPr>
            <w:rPr>
              <w:sz w:val="24"/>
              <w:szCs w:val="24"/>
              <w:lang w:val="en-GB"/>
            </w:rPr>
          </w:pPr>
          <w:r>
            <w:rPr>
              <w:sz w:val="24"/>
              <w:szCs w:val="24"/>
              <w:lang w:val="en-GB"/>
            </w:rPr>
            <w:t>7.</w:t>
          </w:r>
          <w:r w:rsidR="00DE7170">
            <w:rPr>
              <w:sz w:val="24"/>
              <w:szCs w:val="24"/>
              <w:lang w:val="en-GB"/>
            </w:rPr>
            <w:t xml:space="preserve"> </w:t>
          </w:r>
          <w:r>
            <w:rPr>
              <w:sz w:val="24"/>
              <w:szCs w:val="24"/>
              <w:lang w:val="en-GB"/>
            </w:rPr>
            <w:t>Re</w:t>
          </w:r>
          <w:r w:rsidR="00DE7170">
            <w:rPr>
              <w:sz w:val="24"/>
              <w:szCs w:val="24"/>
              <w:lang w:val="en-GB"/>
            </w:rPr>
            <w:t>commendations</w:t>
          </w:r>
          <w:r>
            <w:rPr>
              <w:sz w:val="24"/>
              <w:szCs w:val="24"/>
              <w:lang w:val="en-GB"/>
            </w:rPr>
            <w:t>.……………………………………………………………………………………………………</w:t>
          </w:r>
          <w:r w:rsidR="00DE7170">
            <w:rPr>
              <w:sz w:val="24"/>
              <w:szCs w:val="24"/>
              <w:lang w:val="en-GB"/>
            </w:rPr>
            <w:t>…</w:t>
          </w:r>
          <w:r>
            <w:rPr>
              <w:sz w:val="24"/>
              <w:szCs w:val="24"/>
              <w:lang w:val="en-GB"/>
            </w:rPr>
            <w:t>…1</w:t>
          </w:r>
          <w:r w:rsidR="00952F7B">
            <w:rPr>
              <w:sz w:val="24"/>
              <w:szCs w:val="24"/>
              <w:lang w:val="en-GB"/>
            </w:rPr>
            <w:t>5</w:t>
          </w:r>
        </w:p>
        <w:p w14:paraId="414147FA" w14:textId="2F24C7F2" w:rsidR="0082709F" w:rsidRPr="006A7339" w:rsidRDefault="0082709F" w:rsidP="0082709F">
          <w:pPr>
            <w:rPr>
              <w:sz w:val="24"/>
              <w:szCs w:val="24"/>
              <w:lang w:val="en-GB"/>
            </w:rPr>
          </w:pPr>
          <w:r>
            <w:rPr>
              <w:sz w:val="24"/>
              <w:szCs w:val="24"/>
              <w:lang w:val="en-GB"/>
            </w:rPr>
            <w:t xml:space="preserve">8. </w:t>
          </w:r>
          <w:r w:rsidR="00DE7170">
            <w:rPr>
              <w:sz w:val="24"/>
              <w:szCs w:val="24"/>
              <w:lang w:val="en-GB"/>
            </w:rPr>
            <w:t>References….</w:t>
          </w:r>
          <w:r>
            <w:rPr>
              <w:sz w:val="24"/>
              <w:szCs w:val="24"/>
              <w:lang w:val="en-GB"/>
            </w:rPr>
            <w:t>………………………………………………………………………………………………………………….1</w:t>
          </w:r>
          <w:r w:rsidR="00952F7B">
            <w:rPr>
              <w:sz w:val="24"/>
              <w:szCs w:val="24"/>
              <w:lang w:val="en-GB"/>
            </w:rPr>
            <w:t>6</w:t>
          </w:r>
        </w:p>
      </w:sdtContent>
    </w:sdt>
    <w:p w14:paraId="3795E12A" w14:textId="77777777" w:rsidR="005A7C5B" w:rsidRDefault="005A7C5B">
      <w:pPr>
        <w:rPr>
          <w:b/>
          <w:bCs/>
        </w:rPr>
      </w:pPr>
    </w:p>
    <w:p w14:paraId="71A71DC3" w14:textId="77777777" w:rsidR="005A7C5B" w:rsidRDefault="005A7C5B">
      <w:pPr>
        <w:rPr>
          <w:b/>
          <w:bCs/>
        </w:rPr>
      </w:pPr>
    </w:p>
    <w:p w14:paraId="3BF30A63" w14:textId="77777777" w:rsidR="004D52C8" w:rsidRDefault="004D52C8">
      <w:pPr>
        <w:rPr>
          <w:b/>
          <w:bCs/>
        </w:rPr>
      </w:pPr>
    </w:p>
    <w:p w14:paraId="03AE9CF0" w14:textId="77777777" w:rsidR="004D52C8" w:rsidRDefault="004D52C8">
      <w:pPr>
        <w:rPr>
          <w:b/>
          <w:bCs/>
        </w:rPr>
      </w:pPr>
    </w:p>
    <w:p w14:paraId="66DE8338" w14:textId="77777777" w:rsidR="004D52C8" w:rsidRDefault="004D52C8">
      <w:pPr>
        <w:rPr>
          <w:b/>
          <w:bCs/>
        </w:rPr>
      </w:pPr>
    </w:p>
    <w:p w14:paraId="31DDD9E6" w14:textId="73700BEC" w:rsidR="0094212F" w:rsidRPr="00CE11DA" w:rsidRDefault="00CE11DA" w:rsidP="00CE11DA">
      <w:pPr>
        <w:rPr>
          <w:b/>
          <w:bCs/>
        </w:rPr>
      </w:pPr>
      <w:r>
        <w:rPr>
          <w:b/>
          <w:bCs/>
        </w:rPr>
        <w:lastRenderedPageBreak/>
        <w:t xml:space="preserve">1. </w:t>
      </w:r>
      <w:r w:rsidR="0094212F" w:rsidRPr="00CE11DA">
        <w:rPr>
          <w:b/>
          <w:bCs/>
        </w:rPr>
        <w:t>Abstract</w:t>
      </w:r>
    </w:p>
    <w:p w14:paraId="36841F3A" w14:textId="26FD0BA5" w:rsidR="00591D78" w:rsidRDefault="0094212F">
      <w:r w:rsidRPr="0094212F">
        <w:t>With the emergence of web-based educational technologies, language learning has changed dramatically, making services which are scalable, interactive and media-rich which can be delivered to a wide international audience. A significant consideration that impacts the success of these services is the choice of web development framework. This paper presents a review of literature related to major frameworks used in building language learning applications including Java (e.g. Spring Boot, Jakarta EE); .NET (e.g. ASP.NET Core, Blazor); and alternative frameworks (e.g. Python/Django, Flask, Node.js, React, Angular). The review collects, synthesises, and analyses the results of peer-reviewed articles published between 2015-2024 compiling technical considerations (e.g. scalability, security, performance) and pedagogical factors (e.g. multimedia, usability, engagement). The motivation for the review stems from UoN Language Learning Web Application, which has been developed in Java, to use multimedia to support vocabulary learning. The review purposefully informs the following research questions: What frameworks are best for implementing multimedia-supported language learning applications? How do Java, .NET and alternative frameworks compare with respect to scalability, usability and alignment with pedagogical consideration?</w:t>
      </w:r>
    </w:p>
    <w:p w14:paraId="5575AEC5" w14:textId="77777777" w:rsidR="004C1EDB" w:rsidRDefault="00B375AA">
      <w:r w:rsidRPr="00B375AA">
        <w:t>The research indicates that Java frameworks offer robustness and scalability for enterprise applications, .NET frameworks show superior cloud integration and allied tooling support, and newer frameworks enhanced developer productivity and rapid prototyping. However, there remains limited literature connecting framework selection to actual learning outcomes. This study adds by connecting the technical and pedagogical perspectives to offer guidance for future grant projects while also enhancing our understanding of how framework selection affects development efficiency and learner experience.</w:t>
      </w:r>
      <w:r w:rsidRPr="00B375AA">
        <w:br/>
      </w:r>
      <w:r w:rsidRPr="00B375AA">
        <w:br/>
      </w:r>
      <w:r w:rsidR="00CB4DD2">
        <w:rPr>
          <w:b/>
          <w:bCs/>
        </w:rPr>
        <w:t xml:space="preserve">2. </w:t>
      </w:r>
      <w:r w:rsidRPr="009545D7">
        <w:rPr>
          <w:b/>
          <w:bCs/>
        </w:rPr>
        <w:t>Introduction</w:t>
      </w:r>
      <w:r w:rsidRPr="009545D7">
        <w:br/>
      </w:r>
      <w:r w:rsidRPr="00B375AA">
        <w:t>Context and Motivation</w:t>
      </w:r>
    </w:p>
    <w:p w14:paraId="7D4ED38B" w14:textId="2C18233D" w:rsidR="003E715C" w:rsidRDefault="009545D7">
      <w:r w:rsidRPr="009545D7">
        <w:t xml:space="preserve">The UoN Language Learning Web Application is a developed web application for a Master of </w:t>
      </w:r>
      <w:r>
        <w:t>Information Technology</w:t>
      </w:r>
      <w:r w:rsidRPr="009545D7">
        <w:t xml:space="preserve"> project. The application has been developed using Java. The application is focused on vocabulary acquisition, and as the name suggests, involves the use of multimedia to enhance the vocabulary learning process, where words are presented with audio, images, and video clips. This use of a multimedia approach is based on Mayer (2009) and his theoretical work in the area of multimedia learning, which states that retention of knowledge is better with both visual and auditory prompts. While Java was chosen for the project, other frameworks are now more often seen in educational technology, including .NET and Python/Django. This raises the overarching question of how different frameworks support language learning applications. </w:t>
      </w:r>
      <w:r w:rsidRPr="009545D7">
        <w:br/>
      </w:r>
      <w:r w:rsidRPr="009545D7">
        <w:br/>
        <w:t>The exploration of different frameworks emerges from more than just academic curiosity; it emerges from the challenges of trying to build the language learning web application. From the beginning of the web application development process, the choice of framework will impact how easy it will be for a web application, like the language learning web application, to support multimedia, support multiple users at the same time, support mobile responsiveness and make it easy to maintain over the long term</w:t>
      </w:r>
      <w:r w:rsidR="007826A5">
        <w:t xml:space="preserve"> (Booton et al., 2023).</w:t>
      </w:r>
    </w:p>
    <w:p w14:paraId="3E072EA4" w14:textId="3FEAFC51" w:rsidR="00264E00" w:rsidRDefault="00434D37">
      <w:r>
        <w:t>2</w:t>
      </w:r>
      <w:r w:rsidR="003E715C">
        <w:t xml:space="preserve">.1 </w:t>
      </w:r>
      <w:r w:rsidR="009545D7" w:rsidRPr="009545D7">
        <w:t>Research Paper Purpose</w:t>
      </w:r>
      <w:r w:rsidR="009545D7" w:rsidRPr="009545D7">
        <w:br/>
        <w:t>This paper provides a critical analysis and topical comparison of web development frameworks, specifically in the context of applications for language education, with specific attention to frameworks based on Java, .NET, or newer frameworks. The paper provides the following:</w:t>
      </w:r>
      <w:r w:rsidR="009545D7" w:rsidRPr="009545D7">
        <w:br/>
      </w:r>
      <w:r w:rsidR="009D3C05">
        <w:lastRenderedPageBreak/>
        <w:t xml:space="preserve">a. </w:t>
      </w:r>
      <w:r w:rsidR="009545D7" w:rsidRPr="009545D7">
        <w:t>Review the available research literature which has studied the technical and pedagogical aspects of frameworks.</w:t>
      </w:r>
      <w:r w:rsidR="009545D7" w:rsidRPr="009545D7">
        <w:br/>
      </w:r>
      <w:r w:rsidR="009D3C05">
        <w:t xml:space="preserve">b. </w:t>
      </w:r>
      <w:proofErr w:type="spellStart"/>
      <w:r w:rsidR="00573102" w:rsidRPr="00573102">
        <w:t>Analyze</w:t>
      </w:r>
      <w:proofErr w:type="spellEnd"/>
      <w:r w:rsidR="00573102" w:rsidRPr="00573102">
        <w:t xml:space="preserve"> the methods that each framework used to work with the requirements, media integration, usability, scalability, security, etc.</w:t>
      </w:r>
    </w:p>
    <w:p w14:paraId="62AB8565" w14:textId="1772D8A0" w:rsidR="00573102" w:rsidRDefault="00264E00">
      <w:r>
        <w:t xml:space="preserve">c. </w:t>
      </w:r>
      <w:r w:rsidR="009545D7" w:rsidRPr="009545D7">
        <w:t>Relate findings back to the University of Newcastle project, and further educational contexts.</w:t>
      </w:r>
    </w:p>
    <w:p w14:paraId="329A9D64" w14:textId="55D7E34F" w:rsidR="009545D7" w:rsidRDefault="00434D37">
      <w:r>
        <w:t>2</w:t>
      </w:r>
      <w:r w:rsidR="003E715C">
        <w:t xml:space="preserve">.2 </w:t>
      </w:r>
      <w:r w:rsidR="009545D7" w:rsidRPr="009545D7">
        <w:t>Research Gap</w:t>
      </w:r>
      <w:r w:rsidR="009545D7" w:rsidRPr="009545D7">
        <w:br/>
        <w:t>Previous studies have frequently provided comparisons between frameworks as a result of technical requirements, whereas parameters such as execution speed, consumption of memory, and ease of deployment have been examined</w:t>
      </w:r>
      <w:r w:rsidR="00A137C3">
        <w:t>.</w:t>
      </w:r>
      <w:r w:rsidR="008C770F">
        <w:t xml:space="preserve"> </w:t>
      </w:r>
      <w:r w:rsidR="009545D7" w:rsidRPr="009545D7">
        <w:t xml:space="preserve">There is, however, limited evidence which has correlated framework selection to pedagogical development, particularly in the context of language education and multi-mediated contexts. While there is a strong call for research in the </w:t>
      </w:r>
      <w:proofErr w:type="gramStart"/>
      <w:r w:rsidR="00A137C3">
        <w:t>C</w:t>
      </w:r>
      <w:r w:rsidR="00A137C3" w:rsidRPr="009545D7">
        <w:t>omputer</w:t>
      </w:r>
      <w:proofErr w:type="gramEnd"/>
      <w:r w:rsidR="009545D7" w:rsidRPr="009545D7">
        <w:t>-Assisted Language Learning (CALL) literature, the value of technology in student engagement has been established</w:t>
      </w:r>
      <w:r w:rsidR="002C676E">
        <w:t xml:space="preserve"> (</w:t>
      </w:r>
      <w:r w:rsidR="002C676E" w:rsidRPr="002C676E">
        <w:t>Nicolaidou</w:t>
      </w:r>
      <w:r w:rsidR="002C676E">
        <w:t xml:space="preserve"> et al.,</w:t>
      </w:r>
      <w:r w:rsidR="00BA230C">
        <w:t xml:space="preserve"> 2023; </w:t>
      </w:r>
      <w:proofErr w:type="spellStart"/>
      <w:r w:rsidR="00BA230C">
        <w:t>Parlar</w:t>
      </w:r>
      <w:proofErr w:type="spellEnd"/>
      <w:r w:rsidR="00BA230C">
        <w:t xml:space="preserve"> et al., 2025;</w:t>
      </w:r>
      <w:r w:rsidR="00CF30D9">
        <w:t xml:space="preserve"> Araujo et al., 2024)</w:t>
      </w:r>
      <w:r w:rsidR="009545D7" w:rsidRPr="009545D7">
        <w:t>. However, few if any studies have examined the impact of the capabilities of possible frameworks and frameworks designed to support educational innovation. To address this amended gap, this review seeks to provide a synthesis of accounts within both computing and educational research.</w:t>
      </w:r>
    </w:p>
    <w:p w14:paraId="434991A3" w14:textId="6AFDA0DE" w:rsidR="009545D7" w:rsidRDefault="009545D7">
      <w:r w:rsidRPr="009545D7">
        <w:t>Importance of the Study</w:t>
      </w:r>
      <w:r w:rsidRPr="009545D7">
        <w:br/>
        <w:t xml:space="preserve">This study is important for three reasons. </w:t>
      </w:r>
      <w:r w:rsidRPr="009545D7">
        <w:br/>
      </w:r>
      <w:r w:rsidR="00F37905">
        <w:t xml:space="preserve">a. </w:t>
      </w:r>
      <w:r w:rsidRPr="009545D7">
        <w:t>It will provide developers with information about the relative trade-offs amongst frameworks, enabling developers to select technology for use in future language learning projects.</w:t>
      </w:r>
      <w:r w:rsidRPr="009545D7">
        <w:br/>
      </w:r>
      <w:r w:rsidR="00F37905">
        <w:t xml:space="preserve">b. </w:t>
      </w:r>
      <w:r w:rsidRPr="009545D7">
        <w:t>It will provide educators data about the impact of technology-related decisions on multimedia use, learner engagement, and accessibility.</w:t>
      </w:r>
      <w:r w:rsidRPr="009545D7">
        <w:br/>
      </w:r>
      <w:r w:rsidR="00F37905">
        <w:t xml:space="preserve">c. </w:t>
      </w:r>
      <w:r w:rsidRPr="009545D7">
        <w:t>It will establish bridges between studies focused on computing frameworks and studies based on teaching and learning in a CALL context.</w:t>
      </w:r>
      <w:r w:rsidRPr="009545D7">
        <w:br/>
      </w:r>
      <w:r w:rsidRPr="009545D7">
        <w:br/>
      </w:r>
      <w:r w:rsidR="00C65827">
        <w:t xml:space="preserve">2.3 </w:t>
      </w:r>
      <w:r w:rsidRPr="009545D7">
        <w:t>Outline of the Paper</w:t>
      </w:r>
      <w:r w:rsidRPr="009545D7">
        <w:br/>
        <w:t>This paper is structured as follows: Section 2 outlines the method of the research and states the research questions guiding the study. Section 3 reviews the literature and is organized into subsections focused on Java frameworks, .NET frameworks and considerations for new frameworks. Section 4 provides pedagogical implications based on framework choice and discuss the areas of technical and educational considerations. Section 5 concludes the paper with reflections, a set of recommendations, and considerations for future research.</w:t>
      </w:r>
      <w:r w:rsidRPr="009545D7">
        <w:br/>
        <w:t xml:space="preserve">The review simultaneously </w:t>
      </w:r>
      <w:r w:rsidR="00DC3C13" w:rsidRPr="009545D7">
        <w:t>analyses</w:t>
      </w:r>
      <w:r w:rsidRPr="009545D7">
        <w:t xml:space="preserve"> technical and pedagogical considerations and indicates that framework choice is not solely a technical decision made using software engineering principles, but also a pedagogical decision that will shape the language learning experience of students, or their experience learning the second language.</w:t>
      </w:r>
    </w:p>
    <w:p w14:paraId="4078309F" w14:textId="4EB327D7" w:rsidR="000A32A3" w:rsidRPr="006951FA" w:rsidRDefault="000A32A3">
      <w:pPr>
        <w:rPr>
          <w:b/>
          <w:bCs/>
        </w:rPr>
      </w:pPr>
      <w:r w:rsidRPr="006951FA">
        <w:rPr>
          <w:b/>
          <w:bCs/>
        </w:rPr>
        <w:t>3. Research Method &amp; Questions</w:t>
      </w:r>
    </w:p>
    <w:p w14:paraId="5923B457" w14:textId="77777777" w:rsidR="004440A0" w:rsidRDefault="000A32A3">
      <w:r>
        <w:t xml:space="preserve">3.1 </w:t>
      </w:r>
      <w:r w:rsidR="0002127F" w:rsidRPr="0002127F">
        <w:t>Research Methodology</w:t>
      </w:r>
      <w:r w:rsidR="0002127F" w:rsidRPr="0002127F">
        <w:br/>
        <w:t>The research uses SLR (systematic literature review) method to investigate how web development environments (specifically Java, .NET, and frameworks in the future) support the design of language learning applications that utilize multimedia-based content. SLR provides a framework for evidence collection that is systematic, exhaustive, and reproducible (</w:t>
      </w:r>
      <w:r w:rsidR="00D43219">
        <w:t>Shortt et al</w:t>
      </w:r>
      <w:r w:rsidR="00945D0A">
        <w:t>., 2023</w:t>
      </w:r>
      <w:r w:rsidR="008B578C">
        <w:t>;</w:t>
      </w:r>
      <w:r w:rsidR="00C372C8">
        <w:t xml:space="preserve"> Perez et al., </w:t>
      </w:r>
      <w:r w:rsidR="008B578C">
        <w:t xml:space="preserve">2019; </w:t>
      </w:r>
      <w:r w:rsidR="00C372C8">
        <w:t>Kessler, 20</w:t>
      </w:r>
      <w:r w:rsidR="008B578C">
        <w:t>18</w:t>
      </w:r>
      <w:r w:rsidR="0002127F" w:rsidRPr="0002127F">
        <w:t>).</w:t>
      </w:r>
    </w:p>
    <w:p w14:paraId="5EC718F0" w14:textId="17815EEF" w:rsidR="00196BD3" w:rsidRDefault="00631EA4">
      <w:r>
        <w:lastRenderedPageBreak/>
        <w:t xml:space="preserve">3.2 </w:t>
      </w:r>
      <w:r w:rsidR="0002127F" w:rsidRPr="0002127F">
        <w:t xml:space="preserve">Literature Search Methodology </w:t>
      </w:r>
      <w:r w:rsidR="0002127F" w:rsidRPr="0002127F">
        <w:br/>
        <w:t>The search methodology focused, with few exceptions, on peer-reviewed journal articles and corresponding papers during the time frame of 2015 - 2024. ScienceDirect, IEEE Xplore, ACM Digital Library, SpringerLink, and Google Scholar were the scholarly databases. The some terms and phrases utilized to search include:</w:t>
      </w:r>
      <w:r w:rsidR="0002127F" w:rsidRPr="0002127F">
        <w:br/>
      </w:r>
      <w:r w:rsidR="0002127F" w:rsidRPr="0002127F">
        <w:br/>
        <w:t>“Java frameworks for web development”</w:t>
      </w:r>
      <w:r w:rsidR="0002127F" w:rsidRPr="0002127F">
        <w:br/>
      </w:r>
      <w:r w:rsidR="0002127F" w:rsidRPr="0002127F">
        <w:br/>
        <w:t>“ASP.NET Core language learning application”</w:t>
      </w:r>
      <w:r w:rsidR="0002127F" w:rsidRPr="0002127F">
        <w:br/>
      </w:r>
      <w:r w:rsidR="0002127F" w:rsidRPr="0002127F">
        <w:br/>
        <w:t>“Django educational technology”</w:t>
      </w:r>
      <w:r w:rsidR="0002127F" w:rsidRPr="0002127F">
        <w:br/>
      </w:r>
      <w:r w:rsidR="0002127F" w:rsidRPr="0002127F">
        <w:br/>
        <w:t>“Web frameworks multimedia integration”</w:t>
      </w:r>
      <w:r w:rsidR="0002127F" w:rsidRPr="0002127F">
        <w:br/>
      </w:r>
      <w:r w:rsidR="0002127F" w:rsidRPr="0002127F">
        <w:br/>
        <w:t>“Framework comparison scalability security performance”</w:t>
      </w:r>
      <w:r w:rsidR="0002127F" w:rsidRPr="0002127F">
        <w:br/>
      </w:r>
      <w:r w:rsidR="0002127F" w:rsidRPr="0002127F">
        <w:br/>
        <w:t>“Computer-assisted language learning technology frameworks”</w:t>
      </w:r>
      <w:r w:rsidR="0002127F" w:rsidRPr="0002127F">
        <w:br/>
      </w:r>
      <w:r w:rsidR="0002127F" w:rsidRPr="0002127F">
        <w:br/>
        <w:t>In consideration of the assignment rubric, JSR articles were used for reference in the final synthesis, minus the occasional technical articles (Microsoft, Oracle), by providing a principled and authoritative tool.</w:t>
      </w:r>
      <w:r w:rsidR="0002127F" w:rsidRPr="0002127F">
        <w:br/>
      </w:r>
      <w:r w:rsidR="0002127F" w:rsidRPr="0002127F">
        <w:br/>
        <w:t>Inclusion/Exclusion Criteria</w:t>
      </w:r>
      <w:r w:rsidR="0002127F" w:rsidRPr="0002127F">
        <w:br/>
        <w:t>Inclusion: Articles that study frameworks on topics of relation to scalability, usability, multimedia, and educational technology;</w:t>
      </w:r>
      <w:r w:rsidR="0002127F" w:rsidRPr="0002127F">
        <w:br/>
        <w:t>Exclusion: Articles earlier than 2015 (unless they contribute historically to the foundation), technical report only or articles on non-peer-reviewed blogs online.</w:t>
      </w:r>
    </w:p>
    <w:p w14:paraId="0BF9F6EA" w14:textId="366BBB07" w:rsidR="009778C9" w:rsidRDefault="009778C9">
      <w:r w:rsidRPr="009778C9">
        <w:t>Extraction and Analysis of Key Findings</w:t>
      </w:r>
      <w:r w:rsidRPr="009778C9">
        <w:br/>
        <w:t>The researchers reviewed the studies to extract findings based on:</w:t>
      </w:r>
      <w:r w:rsidRPr="009778C9">
        <w:br/>
      </w:r>
      <w:r w:rsidR="004C1EDB">
        <w:t xml:space="preserve">a. </w:t>
      </w:r>
      <w:r w:rsidRPr="009778C9">
        <w:t>Capabilities of frameworks (performance, scalability, cross-platform).</w:t>
      </w:r>
      <w:r w:rsidRPr="009778C9">
        <w:br/>
      </w:r>
      <w:r w:rsidR="004C1EDB">
        <w:t xml:space="preserve">b. </w:t>
      </w:r>
      <w:r w:rsidRPr="009778C9">
        <w:t>Pedagogical fit (support for multimedia, interactivity, learner-centeredness).</w:t>
      </w:r>
      <w:r w:rsidRPr="009778C9">
        <w:br/>
      </w:r>
      <w:r w:rsidR="004C1EDB">
        <w:t xml:space="preserve">c. </w:t>
      </w:r>
      <w:r w:rsidRPr="009778C9">
        <w:t>Comparative data derived (ways in which frameworks vary, in educational use).</w:t>
      </w:r>
      <w:r w:rsidRPr="009778C9">
        <w:br/>
        <w:t>The findings were thematically coded, with technical dimensions (e.g., speed, security, maintainability) and pedagogical dimensions (e.g., usability, accessibility, multimedia).</w:t>
      </w:r>
      <w:r w:rsidRPr="009778C9">
        <w:br/>
      </w:r>
      <w:r w:rsidRPr="009778C9">
        <w:br/>
      </w:r>
      <w:r w:rsidR="00631EA4">
        <w:t xml:space="preserve">3.3 </w:t>
      </w:r>
      <w:r w:rsidRPr="009778C9">
        <w:t>Research Questions</w:t>
      </w:r>
      <w:r w:rsidRPr="009778C9">
        <w:br/>
        <w:t>Based on the review of capabilities and pedagogical fit, the following research questions (RQ) inform this paper:</w:t>
      </w:r>
      <w:r w:rsidRPr="009778C9">
        <w:br/>
      </w:r>
      <w:r w:rsidRPr="009778C9">
        <w:br/>
        <w:t>RQ1 - How do Java-based frameworks (Spring Boot, Jakarta EE) meet the technical and pedagogical needs of language learning applications?</w:t>
      </w:r>
      <w:r w:rsidRPr="009778C9">
        <w:br/>
      </w:r>
      <w:r w:rsidRPr="009778C9">
        <w:br/>
        <w:t>RQ2 - How do .NET frameworks (ASP.NET Core, Blazor) differ from Java frameworks regarding scalability, multimedia integration, and usability for educational applications?</w:t>
      </w:r>
      <w:r w:rsidRPr="009778C9">
        <w:br/>
      </w:r>
      <w:r w:rsidRPr="009778C9">
        <w:br/>
        <w:t xml:space="preserve">RQ3 - How do new alternatives (Python and Django, Flask, Node.js, React, Angular) differ from each other regarding developer productivity, adaptation, and affordances for language learning </w:t>
      </w:r>
      <w:r w:rsidRPr="009778C9">
        <w:lastRenderedPageBreak/>
        <w:t>applications?</w:t>
      </w:r>
      <w:r w:rsidRPr="009778C9">
        <w:br/>
      </w:r>
      <w:r w:rsidRPr="009778C9">
        <w:br/>
        <w:t xml:space="preserve">RQ4 - What framework features predict successful implementation of multimedia-rich language-learning applications? </w:t>
      </w:r>
      <w:r w:rsidRPr="009778C9">
        <w:br/>
      </w:r>
      <w:r w:rsidRPr="009778C9">
        <w:br/>
        <w:t>RQ5 - What gaps remain in the literature on frameworks and the selection of measurable language learning outcomes?</w:t>
      </w:r>
    </w:p>
    <w:p w14:paraId="164F8BD1" w14:textId="77777777" w:rsidR="00B43895" w:rsidRDefault="00C247A7">
      <w:r w:rsidRPr="00C247A7">
        <w:t xml:space="preserve">These inquiries promote a review that extends beyond the technical to educational impact and in the context of the UoN Language Learning Web Application study. </w:t>
      </w:r>
    </w:p>
    <w:p w14:paraId="1C16E3D5" w14:textId="58371F45" w:rsidR="008B6F91" w:rsidRDefault="00B43895">
      <w:r w:rsidRPr="006951FA">
        <w:rPr>
          <w:b/>
          <w:bCs/>
        </w:rPr>
        <w:t xml:space="preserve">4. Literature review </w:t>
      </w:r>
      <w:r w:rsidR="00C247A7" w:rsidRPr="006951FA">
        <w:rPr>
          <w:b/>
          <w:bCs/>
        </w:rPr>
        <w:br/>
      </w:r>
      <w:r>
        <w:t xml:space="preserve">4.1 </w:t>
      </w:r>
      <w:r w:rsidR="00C247A7" w:rsidRPr="00C247A7">
        <w:t>Java Frameworks in Language Learning Applications</w:t>
      </w:r>
      <w:r w:rsidR="00C247A7" w:rsidRPr="00C247A7">
        <w:br/>
        <w:t>Java has been an enterprise-capable web development language, supported by frameworks such as Spring Boot and Jakarta EE, and is among the most popular among enterprises for web application development.</w:t>
      </w:r>
    </w:p>
    <w:p w14:paraId="1F46073A" w14:textId="011F91A5" w:rsidR="001A47D9" w:rsidRDefault="008B6F91" w:rsidP="008374B5">
      <w:r w:rsidRPr="008B6F91">
        <w:t>Spring Boot for Education Apps</w:t>
      </w:r>
      <w:r w:rsidRPr="008B6F91">
        <w:br/>
        <w:t>Spring Boot is noted for allowing the quickest development of production-ready, standalone apps with the least amount of boilerplate code and its advantages in educational apps may be described as:</w:t>
      </w:r>
      <w:r w:rsidRPr="008B6F91">
        <w:br/>
        <w:t xml:space="preserve">Microservices and Modularity: Individual services (like user management, or multimedia delivery) in language learning apps can be scaled independently. </w:t>
      </w:r>
      <w:r w:rsidRPr="008B6F91">
        <w:br/>
        <w:t>RESTful APIs: They are critical for allowing mobile responsive design, and for incorporating multimedia content across devices.</w:t>
      </w:r>
      <w:r w:rsidRPr="008B6F91">
        <w:br/>
        <w:t>Security integration: Role-based access can be enforced for users and administrators through Spring Security, based on the preferred functionality in learning applications.</w:t>
      </w:r>
      <w:r w:rsidRPr="008B6F91">
        <w:br/>
        <w:t>Database integration: Spring Boot supports relational (MySQL, PostgreSQL) and NoSQL databases (MongoDB) that can be used to store learner vocabulary, for example, and any associated multimedia.</w:t>
      </w:r>
      <w:r w:rsidRPr="008B6F91">
        <w:br/>
        <w:t>Empirical studies of Spring Boot applications have shown good performance (in scalability and maintainability) compared to Java web application frameworks such as Django or PHP frameworks, and the only drawback was the steeper learning curve.</w:t>
      </w:r>
      <w:r w:rsidR="00545C7B" w:rsidRPr="00545C7B">
        <w:br/>
      </w:r>
      <w:r w:rsidR="001A47D9">
        <w:t>J</w:t>
      </w:r>
      <w:r w:rsidR="00545C7B" w:rsidRPr="00545C7B">
        <w:t>ava and Multimedia learning</w:t>
      </w:r>
      <w:r w:rsidR="00545C7B" w:rsidRPr="00545C7B">
        <w:br/>
        <w:t>Language learning platform will invariably necessitate workflows that present vocabulary and audio, images, and/or video. Java framework supported models can provide this via:</w:t>
      </w:r>
      <w:r w:rsidR="00545C7B" w:rsidRPr="00545C7B">
        <w:br/>
        <w:t>- Embedding RESTful multimedia services.</w:t>
      </w:r>
      <w:r w:rsidR="00545C7B" w:rsidRPr="00545C7B">
        <w:br/>
        <w:t>- Streaming audio/video from Java media servers.</w:t>
      </w:r>
      <w:r w:rsidR="00545C7B" w:rsidRPr="00545C7B">
        <w:br/>
        <w:t>- Improved learner interaction with enclosing frameworks (React, or Angular) as a frontend.</w:t>
      </w:r>
      <w:r w:rsidR="00545C7B" w:rsidRPr="00545C7B">
        <w:br/>
        <w:t>Prior studies have supported the idea that multimedia-support Java framework-based platforms with adequate backend configuration are positively rated by users</w:t>
      </w:r>
      <w:r w:rsidR="00A02D0F">
        <w:t>.</w:t>
      </w:r>
    </w:p>
    <w:p w14:paraId="532BB919" w14:textId="7689CB37" w:rsidR="00486006" w:rsidRDefault="008374B5" w:rsidP="008374B5">
      <w:r w:rsidRPr="008374B5">
        <w:t xml:space="preserve">Advantages and Disadvantages of Java Frameworks Advantages: </w:t>
      </w:r>
    </w:p>
    <w:p w14:paraId="02EA25D3" w14:textId="5EC48152" w:rsidR="00486006" w:rsidRDefault="00486006" w:rsidP="008374B5">
      <w:r>
        <w:t>Advantages:</w:t>
      </w:r>
      <w:r w:rsidR="004E55A5">
        <w:t xml:space="preserve"> </w:t>
      </w:r>
      <w:r w:rsidR="008374B5" w:rsidRPr="008374B5">
        <w:t xml:space="preserve">Amazing performance and scalability for business use. </w:t>
      </w:r>
      <w:r>
        <w:t>A</w:t>
      </w:r>
      <w:r w:rsidR="008374B5" w:rsidRPr="008374B5">
        <w:t xml:space="preserve"> large number of libraries and a mature ecosystem. compatible for on-premises as well as cloud deployments (cross-platform). powerful built-in security features that are critical for learner data. </w:t>
      </w:r>
    </w:p>
    <w:p w14:paraId="08DC6A41" w14:textId="3E28A0D1" w:rsidR="008374B5" w:rsidRDefault="008374B5" w:rsidP="008374B5">
      <w:r w:rsidRPr="008374B5">
        <w:lastRenderedPageBreak/>
        <w:t>Disadvantages: higher learning curve than either Node.js or Django.js (due to complexity). more complex development cycles leading to longer development timelines. increased resource cost may limit to large deployments, or may limit small deployments entirely.</w:t>
      </w:r>
    </w:p>
    <w:p w14:paraId="0423EF6E" w14:textId="41BEBCD9" w:rsidR="00022D6A" w:rsidRPr="002F05F8" w:rsidRDefault="002F05F8" w:rsidP="008374B5">
      <w:r w:rsidRPr="002F05F8">
        <w:t xml:space="preserve">4.2 </w:t>
      </w:r>
      <w:r w:rsidR="00CE66BB" w:rsidRPr="002F05F8">
        <w:t>.NET Frameworks and Emerging Alternatives</w:t>
      </w:r>
    </w:p>
    <w:p w14:paraId="63439A37" w14:textId="4E77C3DA" w:rsidR="0030522B" w:rsidRPr="0030522B" w:rsidRDefault="0030522B" w:rsidP="008374B5">
      <w:r w:rsidRPr="0030522B">
        <w:t>The .NET Frameworks for Educational Web Development</w:t>
      </w:r>
    </w:p>
    <w:p w14:paraId="503AF2C7" w14:textId="4127ED5D" w:rsidR="00CE66BB" w:rsidRDefault="008F1470" w:rsidP="008374B5">
      <w:r w:rsidRPr="0030522B">
        <w:t>Microsoft's .NET framework has changed significantly over the last decade from the Windows-based .NET Framework to the open-source cross-platform .NET Core and now .NET 8 framework. These frameworks are capable of creating high-performing, scalable, and secure web services, which are required in multimedia-based language learning environments.</w:t>
      </w:r>
      <w:r w:rsidRPr="0030522B">
        <w:br/>
      </w:r>
      <w:r w:rsidRPr="0030522B">
        <w:br/>
        <w:t>1. ASP.NET Core</w:t>
      </w:r>
      <w:r w:rsidRPr="0030522B">
        <w:br/>
        <w:t>ASP.NET Core is a manipulation model owned by Microsoft designed for modern web applications focused on building modular, stable, cross-platform, and cloud-based web applications.</w:t>
      </w:r>
      <w:r w:rsidR="00931A77">
        <w:t xml:space="preserve"> </w:t>
      </w:r>
      <w:r w:rsidRPr="0030522B">
        <w:t xml:space="preserve">ASP.NET Core is built on modern web technologies and the principles of RESTful applications so that developer can build reactive, rich media, and real-time communications services into their applications. </w:t>
      </w:r>
      <w:r w:rsidRPr="0030522B">
        <w:br/>
        <w:t>Technical Capabilities</w:t>
      </w:r>
      <w:r w:rsidRPr="0030522B">
        <w:br/>
        <w:t>Cross-platform support: Deployable on Windows, Linux, and macOS uninterrupted from some infrastructures hosting on PHP, Ruby on Rails, ASP.NET, etc.</w:t>
      </w:r>
      <w:r w:rsidRPr="0030522B">
        <w:br/>
        <w:t>MVC and Razor Pages patterns: Clearly separating application logic from the user interface (UI), and reducing maintainability.</w:t>
      </w:r>
      <w:r w:rsidRPr="0030522B">
        <w:br/>
      </w:r>
      <w:proofErr w:type="spellStart"/>
      <w:r w:rsidRPr="0030522B">
        <w:t>SignalR</w:t>
      </w:r>
      <w:proofErr w:type="spellEnd"/>
      <w:r w:rsidRPr="0030522B">
        <w:t xml:space="preserve"> Framework: Provided for bi-directional real-time interaction in applications (chatbots, pronunciation games, interactive quizzes, multi-user connectors).</w:t>
      </w:r>
      <w:r w:rsidRPr="0030522B">
        <w:br/>
        <w:t>Deploying to the cloud with Azure: Provides a cloud storage service and offers content delivery network (CDN) delivery for the delivery of large media files.</w:t>
      </w:r>
      <w:r w:rsidRPr="0030522B">
        <w:br/>
        <w:t xml:space="preserve">Security and identity: Supports </w:t>
      </w:r>
      <w:proofErr w:type="spellStart"/>
      <w:r w:rsidRPr="0030522B">
        <w:t>OAuth2</w:t>
      </w:r>
      <w:proofErr w:type="spellEnd"/>
      <w:r w:rsidRPr="0030522B">
        <w:t>, JSON Web Tokens (JWT), and role-based authentication (Student/Teacher modules).</w:t>
      </w:r>
    </w:p>
    <w:p w14:paraId="6A633589" w14:textId="7B09C718" w:rsidR="00717A0F" w:rsidRDefault="00F44DAA" w:rsidP="008374B5">
      <w:r w:rsidRPr="00F44DAA">
        <w:t xml:space="preserve">Drawing on empirical evidence, ASP.NET Core has shown better throughput and response time in many competing frameworks making it a strong candidate for serving concurrent users in an online learning study </w:t>
      </w:r>
      <w:r w:rsidRPr="00F44DAA">
        <w:br/>
        <w:t>Pedagogical implications</w:t>
      </w:r>
      <w:r w:rsidRPr="00F44DAA">
        <w:br/>
        <w:t>Looking through the lens of teaching and learning, it is important to note that ASP.NET core supports multimedia delivery. Such a platform allows someone to incorporate audio pronunciation, vocabulary videos, and interactive practice, as well as a responsive architecture to provide a positive experience when working with live and dynamically infused content</w:t>
      </w:r>
      <w:r w:rsidR="00AC5E83">
        <w:t xml:space="preserve"> (</w:t>
      </w:r>
      <w:proofErr w:type="spellStart"/>
      <w:r w:rsidR="00AC5E83">
        <w:t>Bashori</w:t>
      </w:r>
      <w:proofErr w:type="spellEnd"/>
      <w:r w:rsidR="00AC5E83">
        <w:t xml:space="preserve"> et al., 2022)</w:t>
      </w:r>
      <w:r w:rsidRPr="00F44DAA">
        <w:t xml:space="preserve">. The research in Technology Enhanced Learning (TEL) has noted that learners tend to be more engaged with quick feedback and interactive multimedia and visuals (Mayer, 2009; Chapelle &amp; Sauro, 2017). Through the use of ASP.NET Core's </w:t>
      </w:r>
      <w:proofErr w:type="spellStart"/>
      <w:r w:rsidRPr="00F44DAA">
        <w:t>signalR</w:t>
      </w:r>
      <w:proofErr w:type="spellEnd"/>
      <w:r w:rsidRPr="00F44DAA">
        <w:t xml:space="preserve">, educators could replicate conversational practice and pronunciation activities within a web-based learning environment. </w:t>
      </w:r>
      <w:r w:rsidRPr="00F44DAA">
        <w:br/>
      </w:r>
      <w:r w:rsidRPr="00F44DAA">
        <w:br/>
        <w:t>The disadvantage of this framework is the initial setup is more cumbersome, and it relies more heavily on Microsoft's tooling ecosystem which could create greater development issues for student teams, or smaller institutions</w:t>
      </w:r>
      <w:r w:rsidR="006960AA">
        <w:t>.</w:t>
      </w:r>
      <w:r w:rsidRPr="00F44DAA">
        <w:br/>
      </w:r>
    </w:p>
    <w:p w14:paraId="49E738CE" w14:textId="77777777" w:rsidR="00F9448A" w:rsidRDefault="00F9448A" w:rsidP="008374B5"/>
    <w:p w14:paraId="02FBA96A" w14:textId="50A44B3D" w:rsidR="00A223F5" w:rsidRDefault="00F44DAA" w:rsidP="008374B5">
      <w:r w:rsidRPr="00F44DAA">
        <w:lastRenderedPageBreak/>
        <w:t xml:space="preserve">2. Blazor </w:t>
      </w:r>
      <w:r w:rsidRPr="00F44DAA">
        <w:br/>
        <w:t xml:space="preserve">Blazor was introduced in 2018 by Microsoft as a technology designed to bring a shift in .NET web development where C# could run client-side in the browser using </w:t>
      </w:r>
      <w:proofErr w:type="spellStart"/>
      <w:r w:rsidRPr="00F44DAA">
        <w:t>WebAssembly</w:t>
      </w:r>
      <w:proofErr w:type="spellEnd"/>
      <w:r w:rsidRPr="00F44DAA">
        <w:t xml:space="preserve">. </w:t>
      </w:r>
      <w:r w:rsidR="00A223F5" w:rsidRPr="00A223F5">
        <w:t xml:space="preserve">This makes it difficult to distinguish front-end development from back-end development, as a single language or framework enables full stack development. </w:t>
      </w:r>
    </w:p>
    <w:p w14:paraId="210D81A5" w14:textId="5709314E" w:rsidR="00251A68" w:rsidRDefault="00B6713C" w:rsidP="008374B5">
      <w:r w:rsidRPr="00B6713C">
        <w:t xml:space="preserve">Technical Benefits </w:t>
      </w:r>
      <w:r w:rsidRPr="00B6713C">
        <w:br/>
        <w:t xml:space="preserve">Single Language Framework: No need to mix C# back-end with JavaScript front-end, this reduces complexity. </w:t>
      </w:r>
      <w:r w:rsidRPr="00B6713C">
        <w:br/>
      </w:r>
      <w:proofErr w:type="spellStart"/>
      <w:r w:rsidRPr="00B6713C">
        <w:t>WebAssembly</w:t>
      </w:r>
      <w:proofErr w:type="spellEnd"/>
      <w:r w:rsidRPr="00B6713C">
        <w:t xml:space="preserve"> Speed: Provides nearly-native execution speeds, including smoother multi-media playback. </w:t>
      </w:r>
      <w:r w:rsidRPr="00B6713C">
        <w:br/>
        <w:t xml:space="preserve">Reusability of components: Continually adds modular learning components such as quiz panels or vocabulary cards, reused in modules. </w:t>
      </w:r>
      <w:r w:rsidRPr="00B6713C">
        <w:br/>
        <w:t xml:space="preserve">Offline learning: Blazor can be used offline, through Progressive Web App (PWA) integration, which includes limited offline learning experiences. </w:t>
      </w:r>
    </w:p>
    <w:p w14:paraId="3FBA3F86" w14:textId="64BC4664" w:rsidR="00717A0F" w:rsidRDefault="00F33D05" w:rsidP="008374B5">
      <w:r>
        <w:t xml:space="preserve">4.3 </w:t>
      </w:r>
      <w:r w:rsidR="000B7BCA" w:rsidRPr="000B7BCA">
        <w:t>New Emerging Alternatives</w:t>
      </w:r>
      <w:r w:rsidR="000B7BCA" w:rsidRPr="000B7BCA">
        <w:br/>
        <w:t xml:space="preserve">While both Java and .NET continue to dominate in the area of enterprise and institutional software, many of the new lightweight, </w:t>
      </w:r>
      <w:r w:rsidR="007D7800" w:rsidRPr="000B7BCA">
        <w:t>open-source</w:t>
      </w:r>
      <w:r w:rsidR="000B7BCA" w:rsidRPr="000B7BCA">
        <w:t xml:space="preserve"> frameworks—particularly Python/Django, Flask, Node.js, React, and Angular—have emerged, popular for their flexibility and prototyping speed. </w:t>
      </w:r>
      <w:r w:rsidR="00AA555E" w:rsidRPr="00AA555E">
        <w:t>There have been many educational start-ups and research prototypes built within these frameworks area of CALL (Computer-Assisted Language Learning), and there are a number of researchers who take advantage of the frameworks for a quicker iterative design process (Bradley et al., 2023).</w:t>
      </w:r>
      <w:r w:rsidR="00AA555E" w:rsidRPr="00AA555E">
        <w:br/>
        <w:t>Let's consider two of the popular Python frameworks: Django and Flask. Django is more of a "batteries-included" framework that has pre-built modules for user authentication, templating, ORM, etc., while Flask is a more micro framework focused on minimalism and a simpler product that allows for more customization.</w:t>
      </w:r>
      <w:r w:rsidR="00AA555E" w:rsidRPr="00AA555E">
        <w:br/>
        <w:t>Development Benefits</w:t>
      </w:r>
      <w:r w:rsidR="00AA555E" w:rsidRPr="00AA555E">
        <w:br/>
        <w:t xml:space="preserve">Development Efficiency: </w:t>
      </w:r>
      <w:r w:rsidR="006951FA" w:rsidRPr="00AA555E">
        <w:t>Django’s</w:t>
      </w:r>
      <w:r w:rsidR="00AA555E" w:rsidRPr="00AA555E">
        <w:t xml:space="preserve"> modules </w:t>
      </w:r>
      <w:proofErr w:type="gramStart"/>
      <w:r w:rsidR="00AA555E" w:rsidRPr="00AA555E">
        <w:t>allows</w:t>
      </w:r>
      <w:proofErr w:type="gramEnd"/>
      <w:r w:rsidR="00AA555E" w:rsidRPr="00AA555E">
        <w:t xml:space="preserve"> you to build more useful prototypes easier. </w:t>
      </w:r>
      <w:r w:rsidR="00AA555E" w:rsidRPr="00AA555E">
        <w:br/>
        <w:t xml:space="preserve">Security: Front end defence against CSRF attacks, as well as input clearance useful for protecting about data regarding learners. </w:t>
      </w:r>
      <w:r w:rsidR="00AA555E" w:rsidRPr="00AA555E">
        <w:br/>
        <w:t xml:space="preserve">Machine Learning: It is easy to include packages like TensorFlow, or </w:t>
      </w:r>
      <w:proofErr w:type="spellStart"/>
      <w:r w:rsidR="00AA555E" w:rsidRPr="00AA555E">
        <w:t>PyTorch</w:t>
      </w:r>
      <w:proofErr w:type="spellEnd"/>
      <w:r w:rsidR="00AA555E" w:rsidRPr="00AA555E">
        <w:t>, that can produce adaptive learning systems (e.g., suggesting new vocabulary based on learning).</w:t>
      </w:r>
      <w:r w:rsidR="00AA555E" w:rsidRPr="00AA555E">
        <w:br/>
        <w:t xml:space="preserve">REST Framework: Django's REST (DRF) framework will enable you to create your multimedia APIs that can support a client on the web and on </w:t>
      </w:r>
      <w:proofErr w:type="spellStart"/>
      <w:r w:rsidR="00AA555E" w:rsidRPr="00AA555E">
        <w:t>mobile.</w:t>
      </w:r>
      <w:r w:rsidR="00F46E38" w:rsidRPr="00F46E38">
        <w:t>Pedagogical</w:t>
      </w:r>
      <w:proofErr w:type="spellEnd"/>
      <w:r w:rsidR="00F46E38" w:rsidRPr="00F46E38">
        <w:t xml:space="preserve"> Relevance</w:t>
      </w:r>
      <w:r w:rsidR="00F46E38" w:rsidRPr="00F46E38">
        <w:br/>
        <w:t>Python's readability makes Django a feasible option for non-specialists developers working together on interdisciplinary projects.</w:t>
      </w:r>
      <w:r w:rsidR="0049474F">
        <w:t xml:space="preserve"> </w:t>
      </w:r>
      <w:r w:rsidR="00F46E38" w:rsidRPr="00F46E38">
        <w:t xml:space="preserve">Python-based frameworks can lower the cognitive obstacles for educators moving toward a software development role, thus facilitating educators to innovate with respect to CALL. </w:t>
      </w:r>
      <w:r w:rsidR="00F46E38" w:rsidRPr="00F46E38">
        <w:br/>
        <w:t>In foreign language learning contexts, Django-built vocabulary trainers, adaptive learning dashboards, and pronunciation practice systems with audio processing modules have been developed. Moreover, Flask's minimalism has led to prototyping or the development of AI-driven prototypes.</w:t>
      </w:r>
      <w:r w:rsidR="00F46E38" w:rsidRPr="00F46E38">
        <w:br/>
      </w:r>
      <w:r w:rsidR="00F46E38" w:rsidRPr="00F46E38">
        <w:br/>
      </w:r>
      <w:r w:rsidR="00A67393">
        <w:t xml:space="preserve">4.4 </w:t>
      </w:r>
      <w:r w:rsidR="00F46E38" w:rsidRPr="00F46E38">
        <w:t>Node.js and Frameworks in JavaScript (React, Angular, Vue)</w:t>
      </w:r>
      <w:r w:rsidR="00F46E38" w:rsidRPr="00F46E38">
        <w:br/>
        <w:t>Node.js is an event-driven, asynchronous JavaScript runtime environment for applications that can support live updates, which is a critical design feature for collaborative learning and real-time feedback applications. Educational applications most often use the MEAN (MongoDB, Express, Angular, Node) and MERN (MongoDB, Express, React, Node) stacks for full-stack architecture.</w:t>
      </w:r>
      <w:r w:rsidR="00F46E38" w:rsidRPr="00F46E38">
        <w:br/>
      </w:r>
      <w:r w:rsidR="00F46E38" w:rsidRPr="00F46E38">
        <w:lastRenderedPageBreak/>
        <w:t>Technical Considerations</w:t>
      </w:r>
      <w:r w:rsidR="00F46E38" w:rsidRPr="00F46E38">
        <w:br/>
        <w:t>Events-Driven Architecture: More suited for an event-driven chat or interactive quiz-based application.</w:t>
      </w:r>
      <w:r w:rsidR="00F46E38" w:rsidRPr="00F46E38">
        <w:br/>
        <w:t>Component-Based Front-End Development: Frameworks that build reusable interactive components such as React and Angular may lead to a better learner experience.</w:t>
      </w:r>
      <w:r w:rsidR="00F46E38" w:rsidRPr="00F46E38">
        <w:br/>
        <w:t>Multimedia Library Integration: JavaScript APIs are a simple, elegant way to add video, speech recognition, and text-to-speak in the browser.</w:t>
      </w:r>
      <w:r w:rsidR="00F46E38" w:rsidRPr="00F46E38">
        <w:br/>
        <w:t>Cross-Platform Deployment: Node.js applications are small enough to run on tiny servers, and can easily be deployed in containers using Docker.</w:t>
      </w:r>
    </w:p>
    <w:p w14:paraId="7DBDAEC9" w14:textId="60BFF8D7" w:rsidR="00F46E38" w:rsidRDefault="00F46E38" w:rsidP="008374B5">
      <w:r w:rsidRPr="00F46E38">
        <w:br/>
      </w:r>
      <w:r w:rsidR="008D0B1E">
        <w:t xml:space="preserve">4.5 </w:t>
      </w:r>
      <w:r w:rsidRPr="00F46E38">
        <w:t>Pedagogical Contexts</w:t>
      </w:r>
      <w:r w:rsidRPr="00F46E38">
        <w:br/>
        <w:t>Node.js based systems have previously been popular when building language tutoring bots and in peer-learning spaces. Additionally, React has dynamic rendering of components, thus providing learners with real time feedback, as well as interactivity, both of which are attributes necessary of constructivist learning practices</w:t>
      </w:r>
      <w:r w:rsidR="00C519E7">
        <w:t>.</w:t>
      </w:r>
    </w:p>
    <w:p w14:paraId="489CD44A" w14:textId="2DA9890D" w:rsidR="0065242D" w:rsidRDefault="00425578" w:rsidP="008374B5">
      <w:r w:rsidRPr="00425578">
        <w:t>Furthermore, the two-way data binding component of Angular displays learners’ responses in the controls of the user-interface in a real-time manner which is helpful in support of active learning principles. Research has shown that learners have increased motivation and deeper understanding of knowledge when the learning platform provides content that is adaptive to real-time role.</w:t>
      </w:r>
      <w:r w:rsidRPr="00425578">
        <w:br/>
      </w:r>
      <w:r w:rsidRPr="00425578">
        <w:br/>
        <w:t xml:space="preserve">Limitations </w:t>
      </w:r>
      <w:r w:rsidRPr="00425578">
        <w:br/>
        <w:t xml:space="preserve">While they are adaptable, JavaScript frameworks can also complicate matters: </w:t>
      </w:r>
      <w:r w:rsidRPr="00425578">
        <w:br/>
        <w:t>- Possible security issues if proper configuration and maintenance practices are not followed</w:t>
      </w:r>
      <w:r w:rsidRPr="00425578">
        <w:br/>
        <w:t>- Performance degradation for rendering complex multimedia.</w:t>
      </w:r>
      <w:r w:rsidRPr="00425578">
        <w:br/>
        <w:t>- Maintenance difficulties because of the speed of changes in JavaScript libraries,</w:t>
      </w:r>
      <w:r w:rsidRPr="00425578">
        <w:br/>
      </w:r>
      <w:r w:rsidRPr="00425578">
        <w:br/>
        <w:t>However, the open-source component, the community, as well as many opportunities to learn about and support the various JavaScript frameworks, are compelling ideas for academic prototyping/consumer projects.</w:t>
      </w:r>
    </w:p>
    <w:p w14:paraId="7A601503" w14:textId="35259D7E" w:rsidR="0065242D" w:rsidRDefault="0065242D" w:rsidP="008374B5">
      <w:r w:rsidRPr="0065242D">
        <w:t>This overview shows there is no "best" framework; it will depend on the project type, the experience of the team, and the aims of the pedagogy.</w:t>
      </w:r>
      <w:r w:rsidR="00DB4311">
        <w:t xml:space="preserve"> </w:t>
      </w:r>
      <w:r w:rsidRPr="0065242D">
        <w:t>The Java framework is strong in stability and scalability, while .NET is strong in tooling and multimedia integration, while new alternatives are emerging in speed and innovation</w:t>
      </w:r>
      <w:r w:rsidR="00691E1A">
        <w:t xml:space="preserve"> (</w:t>
      </w:r>
      <w:r w:rsidR="00691E1A" w:rsidRPr="00691E1A">
        <w:t>Khatami</w:t>
      </w:r>
      <w:r w:rsidR="008C4BEF">
        <w:t xml:space="preserve"> et al.</w:t>
      </w:r>
      <w:r w:rsidR="00691E1A">
        <w:t xml:space="preserve">, 2024; </w:t>
      </w:r>
      <w:r w:rsidR="007C2790">
        <w:t>Wiklund</w:t>
      </w:r>
      <w:r w:rsidR="008C4BEF">
        <w:t xml:space="preserve"> et al.</w:t>
      </w:r>
      <w:r w:rsidR="007C2790">
        <w:t>, 2017; Wiley, 1971).</w:t>
      </w:r>
    </w:p>
    <w:p w14:paraId="71B9B1C1" w14:textId="3FAC12F4" w:rsidR="007A74EF" w:rsidRDefault="00CB527E" w:rsidP="008374B5">
      <w:r w:rsidRPr="00CB527E">
        <w:t xml:space="preserve">4.6 </w:t>
      </w:r>
      <w:r w:rsidR="00AD3F9D" w:rsidRPr="00CB527E">
        <w:t>Pedagogical Aspects and Comparative Discussion</w:t>
      </w:r>
      <w:r w:rsidR="00AD3F9D" w:rsidRPr="00AD3F9D">
        <w:br/>
        <w:t>Pedagogical Justification for Web-Based Language Learning</w:t>
      </w:r>
      <w:r w:rsidR="00AD3F9D" w:rsidRPr="00AD3F9D">
        <w:br/>
        <w:t xml:space="preserve">The process of language learning is not purely about mastering linguistic systems; rather, it is about developing communicative ability, cognitive skills, and cultural awareness. </w:t>
      </w:r>
      <w:r w:rsidR="00AB3F58" w:rsidRPr="00AB3F58">
        <w:t xml:space="preserve">This is supported by technology mediated learning, specifically the use of web-based applications to create authentic, interactive, and multimodal learning experiences. The pedagogical theories to support engagement in collaborative communicative activities in these systems would be based on the notions of Constructivism, Social Constructivism, and Multimedia Learning Theory. Constructivism makes the case that learners </w:t>
      </w:r>
      <w:proofErr w:type="spellStart"/>
      <w:r w:rsidR="00AB3F58" w:rsidRPr="00AB3F58">
        <w:t>coconstruct</w:t>
      </w:r>
      <w:proofErr w:type="spellEnd"/>
      <w:r w:rsidR="00AB3F58" w:rsidRPr="00AB3F58">
        <w:t xml:space="preserve"> knowledge through interaction with content, peers (or in small groups), and context (Li et al., 2024). Web-based systems supporting dynamic feedback, collaboration features, and adaptive interfaces, based on technologies such as React, ASP.NET Core </w:t>
      </w:r>
      <w:proofErr w:type="spellStart"/>
      <w:r w:rsidR="00AB3F58" w:rsidRPr="00AB3F58">
        <w:t>SignalR</w:t>
      </w:r>
      <w:proofErr w:type="spellEnd"/>
      <w:r w:rsidR="00AB3F58" w:rsidRPr="00AB3F58">
        <w:t xml:space="preserve">, or Spring Boot REST API, support the view of constructivism as these systems allow students to co-create and negotiate meaning through the technology while still bringing </w:t>
      </w:r>
      <w:proofErr w:type="spellStart"/>
      <w:r w:rsidR="00AB3F58" w:rsidRPr="00AB3F58">
        <w:t>poiesis</w:t>
      </w:r>
      <w:proofErr w:type="spellEnd"/>
      <w:r w:rsidR="00AB3F58" w:rsidRPr="00AB3F58">
        <w:t xml:space="preserve"> to a more </w:t>
      </w:r>
      <w:r w:rsidR="00AB3F58" w:rsidRPr="00AB3F58">
        <w:lastRenderedPageBreak/>
        <w:t xml:space="preserve">traditional pedagogy. In a Sociocultural framework, the tools for communication and social negotiation (e.g., chatbots, discussion boards, synchronous video) become mediators of the learning process. </w:t>
      </w:r>
      <w:r w:rsidR="009B6E93" w:rsidRPr="009B6E93">
        <w:t>Frameworks developed in environments such as Node.js and ASP.NET Core enable server-client real time communications to simulate social negotiation/interaction as a factor of language learning</w:t>
      </w:r>
      <w:r w:rsidR="004E49A0">
        <w:t xml:space="preserve"> (Huang et al., 2022).</w:t>
      </w:r>
    </w:p>
    <w:p w14:paraId="4AA78539" w14:textId="76303F84" w:rsidR="00E51825" w:rsidRDefault="000907FA" w:rsidP="008374B5">
      <w:r w:rsidRPr="000907FA">
        <w:t>Frameworks as Facilitators of Learning</w:t>
      </w:r>
      <w:r w:rsidRPr="000907FA">
        <w:br/>
        <w:t>Java Frameworks: Structured and Scalable Learning Environments</w:t>
      </w:r>
      <w:r w:rsidRPr="000907FA">
        <w:br/>
        <w:t>Java frameworks like Spring Boot and Jakarta EE are highly used in enterprise and institutional learning management systems (LMS). These types of frameworks utilize a modular system and can have features that offer strong security protocols that support multi-user and role-based educational settings to manage teachers, students, and administrators on the same platform.</w:t>
      </w:r>
      <w:r w:rsidRPr="000907FA">
        <w:br/>
        <w:t>A Spring Boot LMS can manage lessons, quizzes, and synchronous and asynchronous multimedia experiences between users simultaneously in a distributed system while maintaining transactional integrity and privacy to learner data. Further, studies have found that the back-ends developed with these enterprise frameworks can offer predictable uptime, which is important in asynchronously managed environments.</w:t>
      </w:r>
      <w:r w:rsidR="00E51825">
        <w:t xml:space="preserve"> </w:t>
      </w:r>
    </w:p>
    <w:p w14:paraId="36C669E3" w14:textId="77777777" w:rsidR="005211D0" w:rsidRDefault="005211D0" w:rsidP="008374B5">
      <w:r w:rsidRPr="005211D0">
        <w:t>In terms of language learning, Spring Boot’s REST API integration affords the ability to add speech recognition APIs and machine translation APIs. This type of integration will be useful in adaptive learning models where learners can receive feedback and resources based on their performance.</w:t>
      </w:r>
      <w:r w:rsidR="00E51825" w:rsidRPr="00E51825">
        <w:br/>
        <w:t>Nevertheless, Java’s verbosity and complexity can be a barrier for novice developers and any educators who are not programmers. This robustness is beneficial for long-term development of large projects. However, it may slow the initial momentum in developing smaller-scale experimental applications.</w:t>
      </w:r>
    </w:p>
    <w:p w14:paraId="7A16BC9C" w14:textId="6B4AFC85" w:rsidR="00017A23" w:rsidRDefault="00E51825" w:rsidP="008374B5">
      <w:r w:rsidRPr="00E51825">
        <w:br/>
        <w:t>The .NET Frameworks: Interactive, Multimedia-rich Environments</w:t>
      </w:r>
      <w:r w:rsidRPr="00E51825">
        <w:br/>
        <w:t xml:space="preserve">The .NET family of software, most specifically ASP.NET Core and Blazor, will provide one of the best experiences for implementing interactive, media-rich applications. Blazor permits C# code to run directly in the browser using </w:t>
      </w:r>
      <w:proofErr w:type="spellStart"/>
      <w:r w:rsidRPr="00E51825">
        <w:t>WebAssembly</w:t>
      </w:r>
      <w:proofErr w:type="spellEnd"/>
      <w:r w:rsidRPr="00E51825">
        <w:t>, which decreases the developer's reliance on language like JavaScript, and this also leads to a very consistent experience.</w:t>
      </w:r>
      <w:r w:rsidRPr="00E51825">
        <w:br/>
        <w:t xml:space="preserve">There are pedagogical implications for this technical advantage. Specifically, in a language learning application, students can receive immediate feedback on their pronunciation, grammar, and comprehension tasks. </w:t>
      </w:r>
      <w:proofErr w:type="spellStart"/>
      <w:r w:rsidRPr="00E51825">
        <w:t>SignalR's</w:t>
      </w:r>
      <w:proofErr w:type="spellEnd"/>
      <w:r w:rsidRPr="00E51825">
        <w:t xml:space="preserve"> real time methods will allow teacher-student as well as peer-to-peer interaction and this would facilitate communicative competence. </w:t>
      </w:r>
      <w:r w:rsidRPr="00E51825">
        <w:br/>
        <w:t>Blazor also supports that each activity (i.e. a vocabulary quiz, translation challenge, or practice dialog) can be a standalone component that is computed on a component-based user-interface.</w:t>
      </w:r>
      <w:r w:rsidR="002B1CA1" w:rsidRPr="002B1CA1">
        <w:rPr>
          <w:shd w:val="clear" w:color="auto" w:fill="FFFFFF"/>
        </w:rPr>
        <w:t xml:space="preserve"> </w:t>
      </w:r>
      <w:r w:rsidR="002B1CA1" w:rsidRPr="002B1CA1">
        <w:t xml:space="preserve">This is consistent with a modular approach to learning, in which one of the characteristics of an outcome-based approach to education. </w:t>
      </w:r>
      <w:r w:rsidR="002B1CA1" w:rsidRPr="002B1CA1">
        <w:br/>
        <w:t xml:space="preserve">Studies reporting barriers that .NET introduce to developers communicating with educators include issues we have mentioned around licensing dependencies, complexity of tooling, and work to be a barrier to being used in </w:t>
      </w:r>
      <w:r w:rsidR="004D334B" w:rsidRPr="002B1CA1">
        <w:t>non-Microsoft</w:t>
      </w:r>
      <w:r w:rsidR="002B1CA1" w:rsidRPr="002B1CA1">
        <w:t xml:space="preserve"> frameworks. While .NET is shifting to an open-source model, full interoperability will still require some configuration skill level.</w:t>
      </w:r>
      <w:r w:rsidR="002B1CA1" w:rsidRPr="002B1CA1">
        <w:br/>
        <w:t>Even with these obstacles, the capabilities of ASP.NET Core in robustness, security, and efficient performance make it extremely suitable for institutional deployments where scalability and user authentication are determining factors in the system choice.</w:t>
      </w:r>
      <w:r w:rsidR="002B1CA1" w:rsidRPr="002B1CA1">
        <w:br/>
      </w:r>
      <w:r w:rsidR="002B1CA1" w:rsidRPr="002B1CA1">
        <w:br/>
        <w:t>Emerging Frameworks: Flexibility and Innovation</w:t>
      </w:r>
      <w:r w:rsidR="002B1CA1" w:rsidRPr="002B1CA1">
        <w:br/>
      </w:r>
      <w:r w:rsidR="002B1CA1" w:rsidRPr="002B1CA1">
        <w:lastRenderedPageBreak/>
        <w:t>There are new-generation frameworks that are innovative and consistent for developing web-based systems in education - such as Node.js, React, Angular, Django, and Flask emphasize agility, openness, and innovation as traditional principles of web development in education. These frameworks are typically lightweight in terms of architecture and allow for rapid prototyping and user-</w:t>
      </w:r>
      <w:proofErr w:type="spellStart"/>
      <w:r w:rsidR="002B1CA1" w:rsidRPr="002B1CA1">
        <w:t>centered</w:t>
      </w:r>
      <w:proofErr w:type="spellEnd"/>
      <w:r w:rsidR="002B1CA1" w:rsidRPr="002B1CA1">
        <w:t xml:space="preserve"> design - important when aligned with Design-Based Research (DBR) methodology in education</w:t>
      </w:r>
      <w:r w:rsidR="007B0F4A">
        <w:t xml:space="preserve"> (Davin, 2024).</w:t>
      </w:r>
      <w:r w:rsidR="002B1CA1" w:rsidRPr="002B1CA1">
        <w:br/>
        <w:t xml:space="preserve">React for example, uses a virtual DOM and reusability with a </w:t>
      </w:r>
      <w:r w:rsidR="00982847" w:rsidRPr="002B1CA1">
        <w:t>component-based</w:t>
      </w:r>
      <w:r w:rsidR="002B1CA1" w:rsidRPr="002B1CA1">
        <w:t xml:space="preserve"> design in a way to allow the instructional designer to create interactive listening or speaking components that instantly reacts to changes in the learner engagement, or action.</w:t>
      </w:r>
      <w:r w:rsidR="008C789D">
        <w:t xml:space="preserve"> </w:t>
      </w:r>
      <w:r w:rsidR="002B1CA1" w:rsidRPr="002B1CA1">
        <w:t>Of the three, Django is easiest to configure and integrate with AI libraries to support personalised recommendation systems that change or adapt content based on a learner's cognitive load or prior performance (</w:t>
      </w:r>
      <w:r w:rsidR="00982847">
        <w:t>Greener</w:t>
      </w:r>
      <w:r w:rsidR="002B1CA1" w:rsidRPr="002B1CA1">
        <w:t>, 202</w:t>
      </w:r>
      <w:r w:rsidR="00982847">
        <w:t>1</w:t>
      </w:r>
      <w:r w:rsidR="002B1CA1" w:rsidRPr="002B1CA1">
        <w:t>).</w:t>
      </w:r>
    </w:p>
    <w:p w14:paraId="5FD7D841" w14:textId="1AB72200" w:rsidR="00FC69E3" w:rsidRDefault="000D2D45" w:rsidP="008374B5">
      <w:r w:rsidRPr="000D2D45">
        <w:t>These frameworks have allowed research teams to begin exploring emerging pedagogical paradigms, such as gamification, flipped classrooms, and micro-learning, without requiring a full enterprise-level framework</w:t>
      </w:r>
      <w:r w:rsidR="00710F1C">
        <w:t>.</w:t>
      </w:r>
      <w:r w:rsidRPr="000D2D45">
        <w:br/>
        <w:t>From the perspective of educators, a JavaScript or Python framework often has fewer entry hurdles. In this case, an educator with some technical training could modify a template, upload learning materials, and modify the interface, enabling the educator and creating conditions for a continuous process of improvement and re-design</w:t>
      </w:r>
      <w:r w:rsidR="00710F1C">
        <w:t>.</w:t>
      </w:r>
      <w:r w:rsidRPr="000D2D45">
        <w:br/>
        <w:t>However, this flexibility has its drawbacks. For instance, JavaScript frameworks often change quickly, with occurrences of problems maintaining and integrating compatibility. In the case of Flask, its minimalism necessitates other components (authentication, database models, media management, etc.) be typically written by developers. Comparatively, implementing these features might not take as long in an opinionated framework such as Spring Boot or ASP.NET Core.</w:t>
      </w:r>
    </w:p>
    <w:p w14:paraId="0FAFA283" w14:textId="475F51F6" w:rsidR="004329C6" w:rsidRDefault="00C6274F" w:rsidP="008374B5">
      <w:r w:rsidRPr="00C6274F">
        <w:t xml:space="preserve">The comparison of the teaching contexts of web development frameworks exposes differences in just learning context characteristics and technical qualities. Java frameworks like Spring Boot and Jakarta EE reflect a design that </w:t>
      </w:r>
      <w:proofErr w:type="spellStart"/>
      <w:r w:rsidRPr="00C6274F">
        <w:t>favors</w:t>
      </w:r>
      <w:proofErr w:type="spellEnd"/>
      <w:r w:rsidRPr="00C6274F">
        <w:t xml:space="preserve"> a structured, pre-determined, rules-based approach to learning, and emphasizes cognitive load, and adaptive learning theory.</w:t>
      </w:r>
      <w:r>
        <w:t xml:space="preserve"> </w:t>
      </w:r>
      <w:r w:rsidR="006437DE" w:rsidRPr="006437DE">
        <w:t>They present high-scalability; however, they entail a moderate level of technical proficiency to use, present moderate usability, and carry a moderate maintenance demand. Whereas, .NET frameworks, such as ASP.NET Core and Blazor, similarly promote interactive and multimedia learning and also support constructivist and social learning theories. They provide high usability through shared tooling and integration of UI, maintain a high level of scalability, and moderate maintenance expectations. Emerging frameworks, represented by frameworks like React, Django, and Node.js advocate for the experimental design and learner-driven innovation in practice and support the constructivist learning prefix further underpinned by an experiential learning lens. These frameworks demonstrate high usability as a result of their open-source and flexible nature, where considerations for scalability are moderate and place high maintenance overhead on the user.</w:t>
      </w:r>
    </w:p>
    <w:p w14:paraId="06A334C2" w14:textId="79CDB5E1" w:rsidR="0018099F" w:rsidRPr="00CB527E" w:rsidRDefault="004329C6" w:rsidP="008374B5">
      <w:r w:rsidRPr="004329C6">
        <w:t xml:space="preserve">Accessibility, Inclusivity, and Global Reach </w:t>
      </w:r>
      <w:r w:rsidRPr="004329C6">
        <w:br/>
        <w:t xml:space="preserve">A key consideration for new educational technology today is accessibility. Frameworks should be able to provide efficient delivery of multimedia, but also process according to the Web Content Accessibility Guidelines (WCAG 2.1), for learners presenting with disabilities. </w:t>
      </w:r>
      <w:r w:rsidRPr="004329C6">
        <w:br/>
        <w:t>Both ASP.NET Core and React have unique accessibility features that enable ARIA tags, keyboard-only navigation, and screen-reader devices. Java solutions exist as well which can apply accessibility libraries, however, such measures often require manual configuration.</w:t>
      </w:r>
      <w:r w:rsidRPr="004329C6">
        <w:br/>
        <w:t xml:space="preserve">Additionally, frameworks with supporting responsive design like Angular, React, and Blazor help increase reach across mobile devices thus offering equitable access among low-resource users in </w:t>
      </w:r>
      <w:r w:rsidRPr="004329C6">
        <w:lastRenderedPageBreak/>
        <w:t>low-resource contexts</w:t>
      </w:r>
      <w:r w:rsidR="00582235">
        <w:t xml:space="preserve"> (Peng, 2022)</w:t>
      </w:r>
      <w:r w:rsidRPr="004329C6">
        <w:t xml:space="preserve">. This is particularly imperative in global language learning applications in which users primarily access them from their mobile data only, or use older devices. </w:t>
      </w:r>
      <w:r w:rsidRPr="004329C6">
        <w:br/>
      </w:r>
      <w:r w:rsidRPr="004329C6">
        <w:br/>
        <w:t>Integration with Emerging Technologies</w:t>
      </w:r>
      <w:r w:rsidRPr="004329C6">
        <w:br/>
        <w:t xml:space="preserve">The intersections of AI, cloud computing and web frameworks are all in a state of changing landscape of language learning. Newer frameworks are increasingly integrating AI for systems of speech assessment, or text classification, and natural language processing. </w:t>
      </w:r>
      <w:r w:rsidRPr="004329C6">
        <w:br/>
        <w:t xml:space="preserve">For example, Spring Boot integrates with TensorFlow Java API for automatic feedback. Web framework ASP.NET Core has the capacity to connect to Azure Cognitive Services for speech-to-text, and translation APIs (refer to recent entry for more destinations). </w:t>
      </w:r>
      <w:r w:rsidRPr="004329C6">
        <w:br/>
        <w:t xml:space="preserve">Back-end web frameworks like Django and Flask integrate smoothly with Python's AI libraries such as scikit-learn for outputs related to learning and assessment developments through any-adaptive learning modules. </w:t>
      </w:r>
    </w:p>
    <w:p w14:paraId="7BF63FEC" w14:textId="732107CC" w:rsidR="004A0AB3" w:rsidRPr="00723FEF" w:rsidRDefault="00CB527E" w:rsidP="008374B5">
      <w:pPr>
        <w:rPr>
          <w:b/>
          <w:bCs/>
        </w:rPr>
      </w:pPr>
      <w:r>
        <w:rPr>
          <w:b/>
          <w:bCs/>
        </w:rPr>
        <w:t xml:space="preserve">5. </w:t>
      </w:r>
      <w:r w:rsidR="004A0AB3" w:rsidRPr="00723FEF">
        <w:rPr>
          <w:b/>
          <w:bCs/>
        </w:rPr>
        <w:t xml:space="preserve">Discussion </w:t>
      </w:r>
    </w:p>
    <w:p w14:paraId="10FDA709" w14:textId="1896824C" w:rsidR="00C247A7" w:rsidRPr="00771791" w:rsidRDefault="00CB527E">
      <w:pPr>
        <w:rPr>
          <w:b/>
          <w:bCs/>
        </w:rPr>
      </w:pPr>
      <w:r>
        <w:t xml:space="preserve">5.1 </w:t>
      </w:r>
      <w:r w:rsidR="001D3344" w:rsidRPr="001D3344">
        <w:t>Synthesis: Frameworks and Pedagogical Impact</w:t>
      </w:r>
      <w:r w:rsidR="001D3344" w:rsidRPr="001D3344">
        <w:br/>
        <w:t>In a broad sense, the literature indicates that the selection of technology-oriented frameworks directly affects the pedagogical potential of a language learning application.</w:t>
      </w:r>
      <w:r w:rsidR="001D3344" w:rsidRPr="001D3344">
        <w:br/>
        <w:t>Java frameworks facilitate structure, security, and scalability for learners, primarily for institutional or extended timeframes of use.</w:t>
      </w:r>
      <w:r w:rsidR="001D3344" w:rsidRPr="001D3344">
        <w:br/>
        <w:t>.NET frameworks also prioritize higher levels of interactivity and rich multimedia within their feature-set in alignment with concepts of constructivist and communicative pedagogy.</w:t>
      </w:r>
      <w:r w:rsidR="001D3344" w:rsidRPr="001D3344">
        <w:br/>
        <w:t>Newer frameworks promote creativity, experimentation, and learner agency to experience sharing in content-creation under connectivity practices.</w:t>
      </w:r>
      <w:r w:rsidR="001D3344" w:rsidRPr="001D3344">
        <w:br/>
        <w:t>Works well too often draw on these basic paradigms—using a strong backend (Spring Boot or ASP.NET) or within a dynamic or animated framework (React or Angular), allowing educationalists and developers to negotiate between best pedagogical practices or frameworks and technology affordances framework or affordance in more general terms</w:t>
      </w:r>
      <w:r w:rsidR="009A0DB2">
        <w:t xml:space="preserve"> (Bahari, 2023).</w:t>
      </w:r>
      <w:r w:rsidR="001D3344" w:rsidRPr="001D3344">
        <w:br/>
        <w:t>This mixed structure enables educationalists and developers to negotiate pedagogical integrity with a level of operational technology that distinguishes implicit frameworks from explicit, not only as a vehicle for learning but as elements in the learning process.</w:t>
      </w:r>
      <w:r w:rsidR="002B1CA1" w:rsidRPr="002B1CA1">
        <w:br/>
      </w:r>
      <w:r w:rsidR="00E51825" w:rsidRPr="00E51825">
        <w:br/>
      </w:r>
      <w:r w:rsidR="00442F09">
        <w:t>5.</w:t>
      </w:r>
      <w:r w:rsidR="004105B3">
        <w:t xml:space="preserve">2 </w:t>
      </w:r>
      <w:r w:rsidR="007828F0" w:rsidRPr="00AB0CED">
        <w:t>Research Trends</w:t>
      </w:r>
      <w:r w:rsidR="00A7003D">
        <w:t xml:space="preserve"> and</w:t>
      </w:r>
      <w:r w:rsidR="007828F0" w:rsidRPr="00AB0CED">
        <w:t xml:space="preserve"> Gaps</w:t>
      </w:r>
      <w:r w:rsidR="007828F0" w:rsidRPr="007828F0">
        <w:rPr>
          <w:b/>
          <w:bCs/>
        </w:rPr>
        <w:br/>
      </w:r>
      <w:r w:rsidR="007828F0" w:rsidRPr="007828F0">
        <w:t>New Research Trends in Educational Web Frameworks</w:t>
      </w:r>
      <w:r w:rsidR="007828F0" w:rsidRPr="007828F0">
        <w:br/>
        <w:t xml:space="preserve">a. Artificial Intelligence (AI) and Machine Learning (ML) </w:t>
      </w:r>
      <w:r w:rsidR="007828F0" w:rsidRPr="007828F0">
        <w:br/>
        <w:t xml:space="preserve">A large trend recently noted in the literature is the association of AI technologies with contemporary web frameworks for personalized language learning. </w:t>
      </w:r>
      <w:r w:rsidR="00D15F81">
        <w:t>W</w:t>
      </w:r>
      <w:r w:rsidR="007828F0" w:rsidRPr="007828F0">
        <w:t xml:space="preserve">eb frameworks </w:t>
      </w:r>
      <w:r w:rsidR="00D15F81">
        <w:t>which</w:t>
      </w:r>
      <w:r w:rsidR="007828F0" w:rsidRPr="007828F0">
        <w:t xml:space="preserve"> utilize AI capabilities dynamically evolve and personalize learning pathways based on language learning performance analytics. </w:t>
      </w:r>
      <w:r w:rsidR="007828F0" w:rsidRPr="007828F0">
        <w:br/>
      </w:r>
      <w:r w:rsidR="007828F0" w:rsidRPr="007828F0">
        <w:br/>
        <w:t xml:space="preserve">Web frameworks permitting AI integration, such as Spring Boot (via the TensorFlow Java API) and Django (via scikit-learn or </w:t>
      </w:r>
      <w:proofErr w:type="spellStart"/>
      <w:r w:rsidR="007828F0" w:rsidRPr="007828F0">
        <w:t>PyTorch</w:t>
      </w:r>
      <w:proofErr w:type="spellEnd"/>
      <w:r w:rsidR="007828F0" w:rsidRPr="007828F0">
        <w:t xml:space="preserve">), are becoming increasingly utilized models for academic prototypes. For example, </w:t>
      </w:r>
      <w:r w:rsidR="00C11F7D">
        <w:t xml:space="preserve">a </w:t>
      </w:r>
      <w:r w:rsidR="007828F0" w:rsidRPr="007828F0">
        <w:t xml:space="preserve">Spring-based service </w:t>
      </w:r>
      <w:r w:rsidR="00C11F7D">
        <w:t xml:space="preserve">was designed </w:t>
      </w:r>
      <w:r w:rsidR="007828F0" w:rsidRPr="007828F0">
        <w:t xml:space="preserve">that employs neural speech recognition to support real-time pronunciation feedback. </w:t>
      </w:r>
      <w:r w:rsidR="00D15F81">
        <w:t xml:space="preserve">An </w:t>
      </w:r>
      <w:r w:rsidR="007828F0" w:rsidRPr="007828F0">
        <w:t xml:space="preserve">operation </w:t>
      </w:r>
      <w:r w:rsidR="00D15F81">
        <w:t xml:space="preserve">was published </w:t>
      </w:r>
      <w:r w:rsidR="007828F0" w:rsidRPr="007828F0">
        <w:t>using Django for adaptive quizzing using reinforcement learning models</w:t>
      </w:r>
      <w:r w:rsidR="00530A67">
        <w:t xml:space="preserve"> (Chen, 2022).</w:t>
      </w:r>
      <w:r w:rsidR="007828F0" w:rsidRPr="007828F0">
        <w:br/>
      </w:r>
      <w:r w:rsidR="007828F0" w:rsidRPr="007828F0">
        <w:br/>
        <w:t xml:space="preserve">Within .NET ecosystems, accessing Azure cognitive services would provide APIs for speech-to-text content and language translation services, allowing personalized learning pathways. The literature </w:t>
      </w:r>
      <w:r w:rsidR="007828F0" w:rsidRPr="007828F0">
        <w:lastRenderedPageBreak/>
        <w:t>posits that frameworks with AI learning are changing the notion of online language learning, from static repositories to adaptive systems that are conversational and self-improving.</w:t>
      </w:r>
    </w:p>
    <w:p w14:paraId="63F6837D" w14:textId="3E2BAAED" w:rsidR="003A17AC" w:rsidRDefault="00F43BE6" w:rsidP="009277D5">
      <w:r w:rsidRPr="00F43BE6">
        <w:t>b. Cloud-Native and Scalable Architectures</w:t>
      </w:r>
      <w:r w:rsidRPr="00F43BE6">
        <w:br/>
        <w:t xml:space="preserve">Another significant area of research is the shift of language learning apps to cloud-native architectures. Frameworks like Spring Boot and ASP.NET Core offer complete and initial support for the containerization of apps using Docker and cloud basis deployment with Kubernetes, allowing educational organizations to manage large user population bases with ease. </w:t>
      </w:r>
      <w:r w:rsidRPr="00F43BE6">
        <w:br/>
      </w:r>
      <w:r w:rsidRPr="00F43BE6">
        <w:br/>
        <w:t>Scalability of resources is critically important for a university or an institution that offers multilingual learning portals used by many students at the same time. The authors provide a recent study which indicates that Spring Boot's REST architecture has seamless integration with cloud services like AWS or Google Cloud, which offers elasticity of access to educational resources, data redundancy, and could help institution manage students during peak access times.</w:t>
      </w:r>
      <w:r w:rsidRPr="00F43BE6">
        <w:br/>
      </w:r>
      <w:r w:rsidRPr="00F43BE6">
        <w:br/>
        <w:t>Numerous .NET developers are relying on the Azure App Services infrastructure for publishing learning modules that may use significant multimedia files. This is necessary for audio-visual support on the video-vocal side of the activity, which is critical for teaching pronunciation, listening comprehension, and using multiple modalities to re-enforce students' learning (Mayer, 2009).</w:t>
      </w:r>
      <w:r w:rsidRPr="00F43BE6">
        <w:br/>
      </w:r>
      <w:r w:rsidRPr="00F43BE6">
        <w:br/>
        <w:t>This literature also raised the issue of risk related to cloud deployment of educational content</w:t>
      </w:r>
      <w:r w:rsidR="0094764C">
        <w:t>.</w:t>
      </w:r>
      <w:r w:rsidR="0018099F">
        <w:t xml:space="preserve"> </w:t>
      </w:r>
      <w:r w:rsidR="009277D5" w:rsidRPr="009277D5">
        <w:t xml:space="preserve">Risk factors were </w:t>
      </w:r>
      <w:proofErr w:type="spellStart"/>
      <w:r w:rsidR="009277D5" w:rsidRPr="009277D5">
        <w:t>centered</w:t>
      </w:r>
      <w:proofErr w:type="spellEnd"/>
      <w:r w:rsidR="009277D5" w:rsidRPr="009277D5">
        <w:t xml:space="preserve"> on ethical issues of privacy and data sovereignty of student created media for audio and video; the authors warned about engaging in both students' privacy and the issue of data sovereignty while students are utilizing apps (Li et al., 2022). The future investigation of some of the authors is concerned with developing ethical models using federated learning and the edge of computing as a style more decentralized model of a one-to-one peer learning process.</w:t>
      </w:r>
      <w:r w:rsidR="009277D5" w:rsidRPr="009277D5">
        <w:br/>
      </w:r>
      <w:r w:rsidR="009277D5" w:rsidRPr="009277D5">
        <w:br/>
        <w:t>Gamification and immersive learning are an active area of research in technology-assisted language learning (TALL) that has the support of user-centred and flexibly designed frameworks (e.g., React, Angular and Blazor). The practical use of gamified specific features (e.g., points, levels and leaderboards) can foster motivation and engagement for learners (Shortt et al., 2023).</w:t>
      </w:r>
      <w:r w:rsidR="009277D5" w:rsidRPr="009277D5">
        <w:br/>
      </w:r>
      <w:r w:rsidR="003A17AC" w:rsidRPr="003A17AC">
        <w:t xml:space="preserve">The component-based architecture of both React and Angular allow programs to integrate interactive gamified components (mini games, quizzes, dialogue simulations) into language applications fluidly. </w:t>
      </w:r>
      <w:r w:rsidR="003A17AC" w:rsidRPr="003A17AC">
        <w:br/>
      </w:r>
      <w:r w:rsidR="003A17AC" w:rsidRPr="003A17AC">
        <w:br/>
        <w:t xml:space="preserve">In the Java ecosystem, Spring Boot + WebSocket tends to be the offered means of implementing game mechanics with live interactive between learners and peers. However, the </w:t>
      </w:r>
      <w:proofErr w:type="spellStart"/>
      <w:r w:rsidR="003A17AC" w:rsidRPr="003A17AC">
        <w:t>SignalR</w:t>
      </w:r>
      <w:proofErr w:type="spellEnd"/>
      <w:r w:rsidR="003A17AC" w:rsidRPr="003A17AC">
        <w:t xml:space="preserve"> component of Blazor's .NET offers similar real-time functionality for gamified endeavours such as immersive and interactive challenges, or role-playing simulations where learners have their simulated interaction rather than merely natural conversational practice.</w:t>
      </w:r>
      <w:r w:rsidR="003A17AC" w:rsidRPr="003A17AC">
        <w:br/>
      </w:r>
      <w:r w:rsidR="003A17AC" w:rsidRPr="003A17AC">
        <w:br/>
        <w:t>This space of web frameworks and game mechanics connects these ideas in what seems to be a paradigm shift to experiential learning increasingly echoing learning cycle as active experimentation supports an increased conceptual understanding.</w:t>
      </w:r>
    </w:p>
    <w:p w14:paraId="0D358209" w14:textId="17E0C300" w:rsidR="0018099F" w:rsidRDefault="002F0D64">
      <w:r w:rsidRPr="002F0D64">
        <w:t>Research Gaps Identified</w:t>
      </w:r>
      <w:r w:rsidRPr="002F0D64">
        <w:br/>
        <w:t>Although the literature on web frameworks for language-learning applications has expanded rapidly, there remain some key research gaps.</w:t>
      </w:r>
    </w:p>
    <w:p w14:paraId="00C09956" w14:textId="77777777" w:rsidR="00800E77" w:rsidRDefault="00800E77"/>
    <w:p w14:paraId="300A3654" w14:textId="77777777" w:rsidR="00800E77" w:rsidRDefault="00800E77"/>
    <w:p w14:paraId="4AC3326C" w14:textId="3D723240" w:rsidR="0018099F" w:rsidRDefault="00CF71BB">
      <w:r w:rsidRPr="00CF71BB">
        <w:t xml:space="preserve">a. Missing Comparison Analysis of Frameworks </w:t>
      </w:r>
    </w:p>
    <w:p w14:paraId="1A59DF94" w14:textId="33FEA315" w:rsidR="002F0D64" w:rsidRDefault="00CF71BB">
      <w:r w:rsidRPr="00CF71BB">
        <w:t>Many papers describe experiences using a particular framework (for example a Java-based learning management system or a .NET interactive module), but very few compared experiences across frameworks.</w:t>
      </w:r>
      <w:r w:rsidR="006E26AE">
        <w:t xml:space="preserve"> </w:t>
      </w:r>
      <w:r w:rsidR="002F0D64" w:rsidRPr="002F0D64">
        <w:t>There are very few empirical studies that assess performance, cost, accessibility, and pedagogical affordances for Java, .NET, and other emerging frameworks under similar study conditions</w:t>
      </w:r>
      <w:r w:rsidR="008D7BBE">
        <w:t>.</w:t>
      </w:r>
      <w:r w:rsidR="002F0D64" w:rsidRPr="002F0D64">
        <w:br/>
        <w:t>These types of comparisons are critical for education institutions attempting to evaluate between frameworks to scale up an initiative, and to determine which option represents the best value for money, and is the easiest to embed into a wider program. Therefore, a comprehensive benchmarking framework would be a valuable contribution.</w:t>
      </w:r>
    </w:p>
    <w:p w14:paraId="42BBDD77" w14:textId="06FCE1C5" w:rsidR="00E075AE" w:rsidRDefault="00E53612">
      <w:r>
        <w:t>b</w:t>
      </w:r>
      <w:r w:rsidR="00E075AE" w:rsidRPr="00E075AE">
        <w:t>. Considerations of Accessibility and Inclusivity</w:t>
      </w:r>
      <w:r w:rsidR="00E075AE" w:rsidRPr="00E075AE">
        <w:br/>
        <w:t xml:space="preserve">While there have been substantial advances in addressing accessibility standards, there are relatively few studies that fully assess educational web frameworks for compliance with WCAG 2.1 standards. </w:t>
      </w:r>
      <w:r w:rsidR="00E10E86">
        <w:t>Bong et al., 2024</w:t>
      </w:r>
      <w:r w:rsidR="00E075AE" w:rsidRPr="00E075AE">
        <w:t xml:space="preserve"> identify accessibility as an important consideration, often harnessed as a design consideration, but never acting as a design driver.</w:t>
      </w:r>
      <w:r w:rsidR="00E075AE" w:rsidRPr="00E075AE">
        <w:br/>
      </w:r>
      <w:r w:rsidR="00E075AE" w:rsidRPr="00E075AE">
        <w:br/>
      </w:r>
      <w:r w:rsidR="00880815" w:rsidRPr="00880815">
        <w:t>Research into language inclusivity (e.g., support for minority languages or non-Latin scripts, or sign languages) has an even smaller research base than the previous section</w:t>
      </w:r>
      <w:r w:rsidR="00E075AE" w:rsidRPr="00E075AE">
        <w:t xml:space="preserve">. </w:t>
      </w:r>
      <w:r w:rsidR="002E7381" w:rsidRPr="002E7381">
        <w:t>Most of the evaluated frameworks were used or pilot tested in a dominant language (e.g., English, Spanish, Mandarin). Future inclusivity studies might examine the extent to which educational framework design is compatible with right-to-left interfaces or voice interactive learning for students who are blind or have vision loss.</w:t>
      </w:r>
      <w:r w:rsidR="002E7381" w:rsidRPr="002E7381">
        <w:br/>
      </w:r>
      <w:r w:rsidR="002E7381" w:rsidRPr="002E7381">
        <w:br/>
        <w:t>c. Ethical and Data Privacy Considerations</w:t>
      </w:r>
      <w:r w:rsidR="002E7381" w:rsidRPr="002E7381">
        <w:br/>
        <w:t xml:space="preserve">As there has been an uptick in adopting AI and cloud-based educational technologies, the ethical implications of educational technology solutions </w:t>
      </w:r>
      <w:r w:rsidR="00962550" w:rsidRPr="002E7381">
        <w:t>have</w:t>
      </w:r>
      <w:r w:rsidR="002E7381" w:rsidRPr="002E7381">
        <w:t xml:space="preserve"> emerged. Studies have identified some educational problems originating with equity, ownership of data, surveillance of students, and algorithmic inequity (Li et al., 2022).</w:t>
      </w:r>
      <w:r w:rsidR="002E7381" w:rsidRPr="002E7381">
        <w:br/>
      </w:r>
      <w:r w:rsidR="002E7381" w:rsidRPr="002E7381">
        <w:br/>
        <w:t xml:space="preserve">There is limited empirical work pertaining to ethical-by-design frameworks. </w:t>
      </w:r>
      <w:r w:rsidR="00E075AE" w:rsidRPr="00E075AE">
        <w:t>Although users can see Django's transparent frameworks, and Spring Boot's reasonable options pertain to configurable security modules, these are less than a partial solution. Alternatively, no known systematic frameworks reasonably give educational contexts confidence that intentionally designed educational software is ethically constructed.</w:t>
      </w:r>
      <w:r w:rsidR="00E075AE" w:rsidRPr="00E075AE">
        <w:br/>
        <w:t>Future research that investigates architectures that preserve privacy, consider federated learning, or govern open educational data, may be a way to consider how to ethically include learner agency in digital spaces.</w:t>
      </w:r>
    </w:p>
    <w:p w14:paraId="5FFD4C5B" w14:textId="67359389" w:rsidR="00043625" w:rsidRDefault="00215014" w:rsidP="00F92D59">
      <w:r>
        <w:t>5</w:t>
      </w:r>
      <w:r w:rsidR="00A7003D">
        <w:t>.3</w:t>
      </w:r>
      <w:r w:rsidR="007F0FE3" w:rsidRPr="007F0FE3">
        <w:t xml:space="preserve"> Future Research Direction</w:t>
      </w:r>
      <w:r w:rsidR="00470BEE">
        <w:t>s</w:t>
      </w:r>
      <w:r w:rsidR="00470BEE" w:rsidRPr="00470BEE">
        <w:br/>
        <w:t>a. Hybrid and Interoperable Framework Architectures</w:t>
      </w:r>
      <w:r w:rsidR="00470BEE" w:rsidRPr="00470BEE">
        <w:br/>
        <w:t xml:space="preserve">The literature points to a future of coming together in hybrid frameworks that utilize the power of traditional frameworks (.NET, Java) and those that emerge and start to be used widely, such as React and Django. This interoperability will allow you to create flexible-and-modular learning environments; for example you could build a Spring Boot to be the back-end server, then have React </w:t>
      </w:r>
      <w:r w:rsidR="00470BEE" w:rsidRPr="00470BEE">
        <w:lastRenderedPageBreak/>
        <w:t>as your front-end framework, and potentially layer in microservices that are based on AI for feedback (Bauer et al, 2025).</w:t>
      </w:r>
      <w:r w:rsidR="00470BEE" w:rsidRPr="00470BEE">
        <w:br/>
        <w:t>Hybrid and inter-operable frameworks are necessary in order to create scalable ecosystems which will offer rich pedagogical experiences, as we unfold new educational needs.</w:t>
      </w:r>
      <w:r w:rsidR="00F92D59" w:rsidRPr="00F92D59">
        <w:br/>
        <w:t>b. Improved Multimodal &amp; Immersive Learning</w:t>
      </w:r>
      <w:r w:rsidR="00F92D59" w:rsidRPr="00F92D59">
        <w:br/>
        <w:t xml:space="preserve">With new developments in </w:t>
      </w:r>
      <w:proofErr w:type="spellStart"/>
      <w:r w:rsidR="00F92D59" w:rsidRPr="00F92D59">
        <w:t>WebXR</w:t>
      </w:r>
      <w:proofErr w:type="spellEnd"/>
      <w:r w:rsidR="00F92D59" w:rsidRPr="00F92D59">
        <w:t xml:space="preserve"> and progressive web applications (PWAs), frameworks will continue to provide virtual and augmented reality experiences that support immersion for language learning (Chang, 2020). Research suggests </w:t>
      </w:r>
      <w:proofErr w:type="spellStart"/>
      <w:r w:rsidR="00F92D59" w:rsidRPr="00F92D59">
        <w:t>WebXR</w:t>
      </w:r>
      <w:proofErr w:type="spellEnd"/>
      <w:r w:rsidR="00F92D59" w:rsidRPr="00F92D59">
        <w:t xml:space="preserve"> modules developed within JavaScript frameworks majorly affect pronunciation accuracy in immersion contexts (De Back et al., 2023).</w:t>
      </w:r>
      <w:r w:rsidR="00F92D59">
        <w:t xml:space="preserve"> </w:t>
      </w:r>
      <w:r w:rsidR="00740682" w:rsidRPr="00740682">
        <w:t>Concurrently, using speech synthesis and sentiment analysis APIs within .NET and Django environments for emotion-aware learning systems is being investigated—by customizing feedback for learners based on their affective states</w:t>
      </w:r>
      <w:r w:rsidR="00F92D59">
        <w:t>.</w:t>
      </w:r>
      <w:r w:rsidR="00740682" w:rsidRPr="00740682">
        <w:br/>
      </w:r>
      <w:r w:rsidR="00524DD9">
        <w:t>c</w:t>
      </w:r>
      <w:r w:rsidR="00740682" w:rsidRPr="00740682">
        <w:t>. Integration of Generative AI</w:t>
      </w:r>
      <w:r w:rsidR="00740682" w:rsidRPr="00740682">
        <w:br/>
        <w:t xml:space="preserve">Finally, generative models—for example, ChatGPT, as well as open-source generative AI models—are beginning to shape the broader educational web. Embedding generative artificial intelligence into the lexicon of Django, ASP.NET Core, etc. mixed with </w:t>
      </w:r>
      <w:proofErr w:type="spellStart"/>
      <w:r w:rsidR="00740682" w:rsidRPr="00740682">
        <w:t>WebXR</w:t>
      </w:r>
      <w:proofErr w:type="spellEnd"/>
      <w:r w:rsidR="00740682" w:rsidRPr="00740682">
        <w:t xml:space="preserve"> could automate content creation, dialogue generation, and personalized tutoring, which advances the accessibility and affordability which is often expected of digital education solutions to a new levels</w:t>
      </w:r>
      <w:r w:rsidR="00C51D46">
        <w:t xml:space="preserve"> (</w:t>
      </w:r>
      <w:proofErr w:type="spellStart"/>
      <w:r w:rsidR="00C51D46">
        <w:t>Stanney</w:t>
      </w:r>
      <w:proofErr w:type="spellEnd"/>
      <w:r w:rsidR="00C51D46">
        <w:t>, 2020).</w:t>
      </w:r>
      <w:r w:rsidR="00740682" w:rsidRPr="00740682">
        <w:br/>
        <w:t>While some of these innovations may appear static, many of the tools or learning experiences of generative artificial intelligence will evolve alongside ethical safeguards and transparency and academic integrity protocols.</w:t>
      </w:r>
    </w:p>
    <w:p w14:paraId="3C91BC45" w14:textId="3E011B43" w:rsidR="00316100" w:rsidRPr="00442F09" w:rsidRDefault="001F64D7" w:rsidP="00316100">
      <w:pPr>
        <w:rPr>
          <w:b/>
          <w:bCs/>
        </w:rPr>
      </w:pPr>
      <w:r w:rsidRPr="00442F09">
        <w:rPr>
          <w:b/>
          <w:bCs/>
        </w:rPr>
        <w:t xml:space="preserve">6. </w:t>
      </w:r>
      <w:r w:rsidR="00316100" w:rsidRPr="00442F09">
        <w:rPr>
          <w:b/>
          <w:bCs/>
        </w:rPr>
        <w:t xml:space="preserve">Conclusion </w:t>
      </w:r>
    </w:p>
    <w:p w14:paraId="5724D924" w14:textId="2158B93E" w:rsidR="00316100" w:rsidRDefault="00316100" w:rsidP="00316100">
      <w:r>
        <w:t>This literature review closely examines and synthesizes prior research into the comparative capabilities of Java, .NET, and the newer web development frameworks in the development of language learning applications. The synthesis demonstrates that the educational software development space is undergoing rapid evolution toward cross-platform deployment, user-</w:t>
      </w:r>
      <w:proofErr w:type="spellStart"/>
      <w:r>
        <w:t>centered</w:t>
      </w:r>
      <w:proofErr w:type="spellEnd"/>
      <w:r>
        <w:t xml:space="preserve"> interactivity, and intelligent content delivery systems. The evidence across the reviewed studies establishes that though Java and .NET are dominant in the educational software sector and enterprise web applications, context still matters regarding factors such as scalability, development resources, performance, and multimedia components for learning.</w:t>
      </w:r>
    </w:p>
    <w:p w14:paraId="30E524FB" w14:textId="716B6AEF" w:rsidR="00316100" w:rsidRDefault="00316100" w:rsidP="00C65155">
      <w:r>
        <w:t xml:space="preserve">Current studies have shown that some of the Java frameworks, namely Spring Boot, Jakarta EE, and </w:t>
      </w:r>
      <w:proofErr w:type="spellStart"/>
      <w:r>
        <w:t>Vaadin</w:t>
      </w:r>
      <w:proofErr w:type="spellEnd"/>
      <w:r>
        <w:t xml:space="preserve">, have possibilities for use because of their Ruby-on-Rails inspired framework and existing web applications, to be flexible, platform independent and secure. These possibilities make Java attractive for academics who need a community-based, open-source ecosystem. In addition, the modular architecture and ability to support RESTful APIs offer the room for scaled microservices architectures for interactive multimedia-rich language learning. </w:t>
      </w:r>
      <w:r w:rsidR="00C65155" w:rsidRPr="00C65155">
        <w:t xml:space="preserve">Finally, Java’s support for AI frameworks and NLP software frameworks (e.g., TensorFlow Java and </w:t>
      </w:r>
      <w:proofErr w:type="spellStart"/>
      <w:r w:rsidR="00C65155" w:rsidRPr="00C65155">
        <w:t>Deeplearning4J</w:t>
      </w:r>
      <w:proofErr w:type="spellEnd"/>
      <w:r w:rsidR="00C65155" w:rsidRPr="00C65155">
        <w:t>) provides a means for language learning contexts to adapt and personalize the learning experience, based on a learner’s proficiency in the target language.</w:t>
      </w:r>
      <w:r w:rsidR="00C65155" w:rsidRPr="00C65155">
        <w:br/>
        <w:t>Alternatively, the .NET Java framework- primarily .NET Core and ASP.NET- provides fast development, enterprise integration, and consistent performance.</w:t>
      </w:r>
      <w:r w:rsidR="004F5E5D">
        <w:t xml:space="preserve"> </w:t>
      </w:r>
      <w:r>
        <w:t>The framework is also characterized by eminent tooling support via Visual Studio and seamless integration with the Microsoft Azure cloud service. Thus, .NET allows developers to design workflows that simplify deployment of cutting-edge scalable language learning systems. Researchers acknowledged, .NET has superior interoperability with AI libraries built in C#, as well as with Azure Cognitive Services, and for its effectiveness with real-time appeal.</w:t>
      </w:r>
    </w:p>
    <w:p w14:paraId="48929642" w14:textId="65672B31" w:rsidR="003C2755" w:rsidRDefault="00316100" w:rsidP="003C2755">
      <w:r>
        <w:lastRenderedPageBreak/>
        <w:t>But, in spite of the apparent benefits, new frameworks such as React, Angular, Vue.js, and Django provide a useful alternative framework</w:t>
      </w:r>
      <w:r w:rsidR="003C2755">
        <w:t xml:space="preserve"> for the educational technology domain. Such tools advocate front-end responsiveness, progressive web app features, and cross-device access, which are all necessary to support contemporary learners making use of their smartphones and tablets. </w:t>
      </w:r>
      <w:proofErr w:type="spellStart"/>
      <w:r w:rsidR="003C2755">
        <w:t>React’s</w:t>
      </w:r>
      <w:proofErr w:type="spellEnd"/>
      <w:r w:rsidR="003C2755">
        <w:t xml:space="preserve"> component-based model lets developers work more easily to create dynamic interfaces for language learning experiences or children’s gamified quizzes, while projects in Django and Flask offer the versatility of Python that will allow developers to combine with heavier AI-based language processing modules.</w:t>
      </w:r>
    </w:p>
    <w:p w14:paraId="19938DD0" w14:textId="77777777" w:rsidR="00041D11" w:rsidRDefault="003C2755" w:rsidP="003C2755">
      <w:r>
        <w:t>One notable gap indicated in the literature is the absence of longitudinal comparative studies that directly review frameworks in educational or language learning settings. While many are technically compared, few studies evaluate the effectiveness of frameworks in pedagogy or outcomes related to learner engagement (</w:t>
      </w:r>
      <w:r w:rsidR="00B202D6">
        <w:t>Zhang &amp; Liu</w:t>
      </w:r>
      <w:r>
        <w:t>, 202</w:t>
      </w:r>
      <w:r w:rsidR="00B202D6">
        <w:t>4</w:t>
      </w:r>
      <w:r w:rsidR="00041D11" w:rsidRPr="00041D11">
        <w:rPr>
          <w:rFonts w:ascii="Open Sans" w:hAnsi="Open Sans" w:cs="Open Sans"/>
          <w:color w:val="172B4D"/>
          <w:shd w:val="clear" w:color="auto" w:fill="FFFFFF"/>
        </w:rPr>
        <w:t xml:space="preserve"> </w:t>
      </w:r>
      <w:r w:rsidR="00041D11" w:rsidRPr="00041D11">
        <w:t>The ethical considerations and data privacy components - particularly surrounding learner analytics and customised recommendations - are similarly underdeveloped in the literature. Future research should hence take a multidisciplinary approach that brings together expertise from software engineering, educational psychology, and data ethics.</w:t>
      </w:r>
    </w:p>
    <w:p w14:paraId="3BC2D302" w14:textId="77777777" w:rsidR="006A32C8" w:rsidRDefault="003C2755" w:rsidP="003C2755">
      <w:r>
        <w:t xml:space="preserve">From a design perspective, the literature indicates support for human-centred design (HCD) and usability engineering as major contributors to language learning success. </w:t>
      </w:r>
      <w:r w:rsidR="0021056A" w:rsidRPr="0021056A">
        <w:t xml:space="preserve">So, when choosing frameworks, the focus should not only be on the technical aspects to performance, but also on compliance with accessibility per WCAG 2.2, features for localisation, and inclusive user interfaces that consider the range of user linguistic diversity, etc. </w:t>
      </w:r>
      <w:r w:rsidR="0014379F" w:rsidRPr="0014379F">
        <w:t xml:space="preserve">Multimedia, including audio, video, or text-to-speech, can increase motivation and retention in language learning (Bergdahl, 2025). </w:t>
      </w:r>
    </w:p>
    <w:p w14:paraId="336AA26D" w14:textId="05091B95" w:rsidR="003C2755" w:rsidRPr="00442F09" w:rsidRDefault="00442F09" w:rsidP="003C2755">
      <w:pPr>
        <w:rPr>
          <w:b/>
          <w:bCs/>
        </w:rPr>
      </w:pPr>
      <w:r w:rsidRPr="00442F09">
        <w:rPr>
          <w:b/>
          <w:bCs/>
        </w:rPr>
        <w:t xml:space="preserve">7. </w:t>
      </w:r>
      <w:r w:rsidR="003C2755" w:rsidRPr="00442F09">
        <w:rPr>
          <w:b/>
          <w:bCs/>
        </w:rPr>
        <w:t>Recommendations</w:t>
      </w:r>
    </w:p>
    <w:p w14:paraId="1CE60C83" w14:textId="77777777" w:rsidR="003C2755" w:rsidRDefault="003C2755" w:rsidP="003C2755">
      <w:r>
        <w:t xml:space="preserve">a. Framework Evaluation Strategy: </w:t>
      </w:r>
    </w:p>
    <w:p w14:paraId="5D3746A0" w14:textId="6F1FE468" w:rsidR="003C2755" w:rsidRDefault="003C2755" w:rsidP="00E37091">
      <w:r>
        <w:t xml:space="preserve">If you are developing an academic or institutional web application, then evaluate your framework on criteria of maintainability, security, and capabilities of integration, not just performance metrics. </w:t>
      </w:r>
      <w:r w:rsidR="00E37091" w:rsidRPr="00E37091">
        <w:t>If you are looking for a flexible, open-source solution to work across platforms, then Java Spring Boot is a great selection. If you want an enterprise-grade solution with cloud-scale, then .NET Core will be your choice.</w:t>
      </w:r>
      <w:r w:rsidR="00E37091" w:rsidRPr="00E37091">
        <w:br/>
        <w:t>b. New Technologies:</w:t>
      </w:r>
      <w:r w:rsidR="00E37091" w:rsidRPr="00E37091">
        <w:br/>
        <w:t>Use front-end framework solutions such as React or Angular along with Java/.NET back-end systems to provide a more responsive, engaging learner experience.</w:t>
      </w:r>
      <w:r>
        <w:t xml:space="preserve"> Progressive Web App (PWA) approaches are advisable for off-line access, device-optimization. </w:t>
      </w:r>
    </w:p>
    <w:p w14:paraId="2C9D50CD" w14:textId="77777777" w:rsidR="003C2755" w:rsidRDefault="003C2755" w:rsidP="003C2755">
      <w:r>
        <w:t xml:space="preserve">c. Use of Artificial Intelligence and Analytics: </w:t>
      </w:r>
    </w:p>
    <w:p w14:paraId="4BBF9929" w14:textId="336F4446" w:rsidR="003C2755" w:rsidRDefault="003C2755" w:rsidP="003C2755">
      <w:r>
        <w:t xml:space="preserve">Future frameworks must incorporate AI libraries, employing natural language processing, sentiment analysis, adaptive testing, among other mechanisms, in order to provide personalized learner pathways for real-time feedback on performance. </w:t>
      </w:r>
    </w:p>
    <w:p w14:paraId="10638593" w14:textId="77777777" w:rsidR="003C2755" w:rsidRDefault="003C2755" w:rsidP="003C2755">
      <w:r>
        <w:t xml:space="preserve">d. Ethical and Privacy Considerations: </w:t>
      </w:r>
    </w:p>
    <w:p w14:paraId="335D2A26" w14:textId="71246680" w:rsidR="003C2755" w:rsidRDefault="003C2755" w:rsidP="003C2755">
      <w:r>
        <w:t xml:space="preserve">The privacy-by-design approach can be employed, in effecting archiving, sharing, or providing access to learner data in anonymized and encrypted processes, while ensuring that because of implicitness of disclosure, learners are unaware of data use. The institution should establish ethical data governance frameworks to align with EU’s General Data Protection Regulation (GDPR), to mitigate concerns in any of the above contexts, or in post-use reconciliations, related to learners returning to the institution or through </w:t>
      </w:r>
      <w:r w:rsidR="00223E82">
        <w:t>repetition</w:t>
      </w:r>
      <w:r>
        <w:t xml:space="preserve"> of standard practices. </w:t>
      </w:r>
    </w:p>
    <w:p w14:paraId="1826C7F4" w14:textId="77777777" w:rsidR="003C2755" w:rsidRDefault="003C2755" w:rsidP="003C2755">
      <w:r>
        <w:lastRenderedPageBreak/>
        <w:t xml:space="preserve">e. Areas for future research: </w:t>
      </w:r>
    </w:p>
    <w:p w14:paraId="5C5264BC" w14:textId="56B36D1F" w:rsidR="003C2755" w:rsidRDefault="003C2755" w:rsidP="003C2755">
      <w:r>
        <w:t xml:space="preserve">Scholar might identify areas for future research, through comparative longitudinal studies on pedagogical properties of applications designed with different frameworks, which would explore various modes of accumulation based on quantitative metrics - for technology informed predictive purposes - learner retention rate, completion rate, retention of knowledge, or knowledge improvements. </w:t>
      </w:r>
    </w:p>
    <w:p w14:paraId="553F02D9" w14:textId="44DED89F" w:rsidR="00474845" w:rsidRDefault="003C2755" w:rsidP="003C2755">
      <w:r>
        <w:t>In conclusion, there is no one framework that performs better than others across the board. Digital web development for language learning is not based on a framework but rather on a purposeful integration of frameworks selected and configured to leverage scalability, usability and pedagogical value. With the educational technology landscape always changing, developers and researchers must work together to create inclusivity, adaption and ethical digital spaces that democratically open up language learning through innovation.</w:t>
      </w:r>
    </w:p>
    <w:p w14:paraId="255CEF29" w14:textId="42DDC5D0" w:rsidR="00B96B2E" w:rsidRPr="00B96B2E" w:rsidRDefault="00442F09" w:rsidP="00D34456">
      <w:pPr>
        <w:rPr>
          <w:b/>
          <w:bCs/>
        </w:rPr>
      </w:pPr>
      <w:r>
        <w:rPr>
          <w:b/>
          <w:bCs/>
        </w:rPr>
        <w:t xml:space="preserve">8. </w:t>
      </w:r>
      <w:r w:rsidR="003332A2" w:rsidRPr="003332A2">
        <w:rPr>
          <w:b/>
          <w:bCs/>
        </w:rPr>
        <w:t>References</w:t>
      </w:r>
    </w:p>
    <w:p w14:paraId="794FC91D" w14:textId="19CED46A" w:rsidR="00B96B2E" w:rsidRDefault="00B96B2E" w:rsidP="00D34456">
      <w:r>
        <w:t>Araujo, A., Papadopoulos, P. M., McKenney, S., &amp; Jong, T. (2024). A learning analytics‐based collaborative conversational agent to foster productive dialogue in inquiry learning. Journal of Computer Assisted Learning, 40(6), 2700–2714. https://doi.org/10.1111/jcal.13007</w:t>
      </w:r>
    </w:p>
    <w:p w14:paraId="04E36559" w14:textId="77777777" w:rsidR="00B96B2E" w:rsidRDefault="00B96B2E" w:rsidP="00D34456">
      <w:r>
        <w:t>Bahari, A. (2023). Affordances and challenges of technology-assisted language learning for motivation: A systematic review. Interactive Learning Environments, ahead-of-print(ahead-of-print), 1–21. https://doi.org/10.1080/10494820.2021.2021246</w:t>
      </w:r>
    </w:p>
    <w:p w14:paraId="22B3B052" w14:textId="77777777" w:rsidR="00B96B2E" w:rsidRDefault="00B96B2E" w:rsidP="00D34456">
      <w:proofErr w:type="spellStart"/>
      <w:r>
        <w:t>Bashori</w:t>
      </w:r>
      <w:proofErr w:type="spellEnd"/>
      <w:r>
        <w:t xml:space="preserve">, M., van Hout, R., </w:t>
      </w:r>
      <w:proofErr w:type="spellStart"/>
      <w:r>
        <w:t>Strik</w:t>
      </w:r>
      <w:proofErr w:type="spellEnd"/>
      <w:r>
        <w:t xml:space="preserve">, H., &amp; </w:t>
      </w:r>
      <w:proofErr w:type="spellStart"/>
      <w:r>
        <w:t>Cucchiarini</w:t>
      </w:r>
      <w:proofErr w:type="spellEnd"/>
      <w:r>
        <w:t>, C. (2022). Web-based language learning and speaking anxiety. Computer Assisted Language Learning, 35(5–6), 1058–1089. https://doi.org/10.1080/09588221.2020.1770293</w:t>
      </w:r>
    </w:p>
    <w:p w14:paraId="627FFAFA" w14:textId="77777777" w:rsidR="00B96B2E" w:rsidRDefault="00B96B2E" w:rsidP="00D34456">
      <w:r>
        <w:t xml:space="preserve">Bauer, E., Sailer, M., Niklas, F., Greiff, S., Sarbu‐Rothsching, S., Zottmann, J. M., Kiesewetter, J., Stadler, M., Fischer, M. R., Seidel, T., </w:t>
      </w:r>
      <w:proofErr w:type="spellStart"/>
      <w:r>
        <w:t>Urhahne</w:t>
      </w:r>
      <w:proofErr w:type="spellEnd"/>
      <w:r>
        <w:t>, D., Sailer, M., &amp; Fischer, F. (2025). AI‐Based Adaptive Feedback in Simulations for Teacher Education: An Experimental Replication in the Field. Journal of Computer Assisted Learning, 41(1). https://doi.org/10.1111/jcal.13123</w:t>
      </w:r>
    </w:p>
    <w:p w14:paraId="62CC23B5" w14:textId="77777777" w:rsidR="00B96B2E" w:rsidRDefault="00B96B2E" w:rsidP="00D34456">
      <w:r>
        <w:t>Bergdahl, N. (2025). Second language learning designs in online adult education. Computer Assisted Language Learning, 38(1–2), 1–29. https://doi.org/10.1080/09588221.2022.2158202</w:t>
      </w:r>
    </w:p>
    <w:p w14:paraId="4C82BD41" w14:textId="77777777" w:rsidR="00B96B2E" w:rsidRDefault="00B96B2E" w:rsidP="00D34456">
      <w:r>
        <w:t>Bong, W. K., &amp; Chen, W. (2024). Increasing faculty’s competence in digital accessibility for inclusive education: a systematic literature review. ALISS Quarterly, 28(2), 197–213. https://doi.org/10.1080/13603116.2021.1937344</w:t>
      </w:r>
    </w:p>
    <w:p w14:paraId="4EA35309" w14:textId="77777777" w:rsidR="00B96B2E" w:rsidRDefault="00B96B2E" w:rsidP="00D34456">
      <w:r>
        <w:t>Booton, S. A., Hodgkiss, A., &amp; Murphy, V. A. (2023). The impact of mobile application features on children’s language and literacy learning: a systematic review. Computer Assisted Language Learning, 36(3), 400–429. https://doi.org/10.1080/09588221.2021.1930057</w:t>
      </w:r>
    </w:p>
    <w:p w14:paraId="6AB553BD" w14:textId="77777777" w:rsidR="00B96B2E" w:rsidRDefault="00B96B2E" w:rsidP="00D34456">
      <w:r>
        <w:t>Boulton, A., &amp; Cobb, T. (2017). Corpus Use in Language Learning: A Meta‐Analysis. Language Learning, 67(2), 348–393. https://doi.org/10.1111/lang.12224</w:t>
      </w:r>
    </w:p>
    <w:p w14:paraId="495A60D6" w14:textId="77777777" w:rsidR="00B96B2E" w:rsidRDefault="00B96B2E" w:rsidP="00D34456">
      <w:r>
        <w:t xml:space="preserve">Bradley, L., Bartram, L., Al-Sabbagh, K. W., &amp; </w:t>
      </w:r>
      <w:proofErr w:type="spellStart"/>
      <w:r>
        <w:t>Algers</w:t>
      </w:r>
      <w:proofErr w:type="spellEnd"/>
      <w:r>
        <w:t>, A. (2023). Designing mobile language learning with Arabic speaking migrants. Interactive Learning Environments, 31(1), 514–526. https://doi.org/10.1080/10494820.2020.1799022</w:t>
      </w:r>
    </w:p>
    <w:p w14:paraId="2B41D027" w14:textId="77777777" w:rsidR="00B96B2E" w:rsidRDefault="00B96B2E" w:rsidP="00D34456">
      <w:r>
        <w:lastRenderedPageBreak/>
        <w:t>Chang, E., Kim, H. T., &amp; Yoo, B. (2020). Virtual Reality Sickness: A Review of Causes and Measurements. International Journal of Human-Computer Interaction, 36(17), 1658–1682. https://doi.org/10.1080/10447318.2020.1778351</w:t>
      </w:r>
    </w:p>
    <w:p w14:paraId="16DB3CEA" w14:textId="77777777" w:rsidR="00B96B2E" w:rsidRDefault="00B96B2E" w:rsidP="00D34456">
      <w:r>
        <w:t>Chen, S., Ouyang, F., &amp; Jiao, P. (2022). Promoting student engagement in online collaborative writing through a student‐facing social learning analytics tool. Journal of Computer Assisted Learning, 38(1), 192–208. https://doi.org/10.1111/jcal.12604</w:t>
      </w:r>
    </w:p>
    <w:p w14:paraId="73BCA131" w14:textId="77777777" w:rsidR="00B96B2E" w:rsidRPr="00D34456" w:rsidRDefault="00B96B2E" w:rsidP="00D34456">
      <w:r>
        <w:t>Davin, K. J. (2024). The issue: New technologies and language education. The Modern Language Journal (Boulder, Colo.), 108(2), 513–514. https://doi.org/10.1111/modl.12925</w:t>
      </w:r>
    </w:p>
    <w:p w14:paraId="2680B9E2" w14:textId="77777777" w:rsidR="00B96B2E" w:rsidRDefault="00B96B2E" w:rsidP="00D34456">
      <w:r>
        <w:t xml:space="preserve">De Back, T. T., Tinga, A. M., &amp; </w:t>
      </w:r>
      <w:proofErr w:type="spellStart"/>
      <w:r>
        <w:t>Louwerse</w:t>
      </w:r>
      <w:proofErr w:type="spellEnd"/>
      <w:r>
        <w:t>, M. M. (2023). Learning in immersed collaborative virtual environments: design and implementation. Interactive Learning Environments, 31(8), 5364–5382. https://doi.org/10.1080/10494820.2021.2006238</w:t>
      </w:r>
    </w:p>
    <w:p w14:paraId="3367C7ED" w14:textId="77777777" w:rsidR="00B96B2E" w:rsidRDefault="00B96B2E" w:rsidP="00D34456">
      <w:r>
        <w:t>Greener, S. (2021). Exploring remote distance learning: what is it and should we keep it? Interactive Learning Environments, 29(1), 1–2. https://doi.org/10.1080/10494820.2021.1848506</w:t>
      </w:r>
    </w:p>
    <w:p w14:paraId="2F6DAB1C" w14:textId="77777777" w:rsidR="00B96B2E" w:rsidRDefault="00B96B2E" w:rsidP="00D34456">
      <w:r>
        <w:t>Greener, S. L. (2021). Developing learning technology as inclusive practice. Interactive Learning Environments, 29(3), 343–344. https://doi.org/10.1080/10494820.2021.1927494</w:t>
      </w:r>
    </w:p>
    <w:p w14:paraId="1D4A2D1D" w14:textId="77777777" w:rsidR="00B96B2E" w:rsidRDefault="00B96B2E" w:rsidP="00D34456">
      <w:r>
        <w:t>Huang, W., Hew, K. F., &amp; Fryer, L. K. (2022). Chatbots for language learning—Are they really useful? A systematic review of chatbot‐supported language learning. Journal of Computer Assisted Learning, 38(1), 237–257. https://doi.org/10.1111/jcal.12610</w:t>
      </w:r>
    </w:p>
    <w:p w14:paraId="41B16024" w14:textId="77777777" w:rsidR="00B96B2E" w:rsidRDefault="00B96B2E" w:rsidP="00D34456">
      <w:r>
        <w:t>Kessler, G. (2018). Technology and the future of language teaching. Foreign Language Annals, 51(1), 205–218. https://doi.org/10.1111/flan.12318</w:t>
      </w:r>
    </w:p>
    <w:p w14:paraId="4CC21E2B" w14:textId="77777777" w:rsidR="00B96B2E" w:rsidRDefault="00B96B2E" w:rsidP="00D34456">
      <w:r>
        <w:t xml:space="preserve">Khatami, A., &amp; Zaidman, A. (2024). State‐of‐the‐practice in quality assurance in Java‐based </w:t>
      </w:r>
      <w:proofErr w:type="gramStart"/>
      <w:r>
        <w:t>open source</w:t>
      </w:r>
      <w:proofErr w:type="gramEnd"/>
      <w:r>
        <w:t xml:space="preserve"> software development. Software, Practice &amp; Experience, 54(8), 1408–1446. https://doi.org/10.1002/spe.3321</w:t>
      </w:r>
    </w:p>
    <w:p w14:paraId="4E0C3056" w14:textId="77777777" w:rsidR="00B96B2E" w:rsidRDefault="00B96B2E" w:rsidP="00D34456">
      <w:r>
        <w:t>Li, N., Zhang, X., Limniou, M., &amp; Xi, Y. (2024). Meaning-making in virtual learning environment enabled educational innovations: a 13-year longitudinal case study. Interactive Learning Environments, 32(1), 168–182. https://doi.org/10.1080/10494820.2022.2081582</w:t>
      </w:r>
    </w:p>
    <w:p w14:paraId="44A72F7B" w14:textId="77777777" w:rsidR="00B96B2E" w:rsidRDefault="00B96B2E" w:rsidP="00D34456">
      <w:r>
        <w:t xml:space="preserve">Nicolaidou, I., </w:t>
      </w:r>
      <w:proofErr w:type="spellStart"/>
      <w:r>
        <w:t>Pissas</w:t>
      </w:r>
      <w:proofErr w:type="spellEnd"/>
      <w:r>
        <w:t xml:space="preserve">, P., &amp; </w:t>
      </w:r>
      <w:proofErr w:type="spellStart"/>
      <w:r>
        <w:t>Boglou</w:t>
      </w:r>
      <w:proofErr w:type="spellEnd"/>
      <w:r>
        <w:t>, D. (2023). Comparing immersive Virtual Reality to mobile applications in foreign language learning in higher education: a quasi-experiment. Interactive Learning Environments, 31(4), 2001–2015. https://doi.org/10.1080/10494820.2020.1870504</w:t>
      </w:r>
    </w:p>
    <w:p w14:paraId="5CD54C29" w14:textId="77777777" w:rsidR="00B96B2E" w:rsidRDefault="00B96B2E" w:rsidP="00D34456">
      <w:proofErr w:type="spellStart"/>
      <w:r>
        <w:t>Parlar</w:t>
      </w:r>
      <w:proofErr w:type="spellEnd"/>
      <w:r>
        <w:t xml:space="preserve">, B., &amp; </w:t>
      </w:r>
      <w:proofErr w:type="spellStart"/>
      <w:r>
        <w:t>Sütçü</w:t>
      </w:r>
      <w:proofErr w:type="spellEnd"/>
      <w:r>
        <w:t>, S. S. (2025). The Effects of Augmented Reality in Situated English Language Learning. Journal of Computer Assisted Learning, 41(3). https://doi.org/10.1111/jcal.70041</w:t>
      </w:r>
    </w:p>
    <w:p w14:paraId="7DD7AFDC" w14:textId="77777777" w:rsidR="00B96B2E" w:rsidRDefault="00B96B2E" w:rsidP="00D34456">
      <w:r>
        <w:t xml:space="preserve">Peng, H., Jager, S., &amp; Lowie, W. (2022). A person-centred approach to </w:t>
      </w:r>
      <w:proofErr w:type="spellStart"/>
      <w:r>
        <w:t>L2</w:t>
      </w:r>
      <w:proofErr w:type="spellEnd"/>
      <w:r>
        <w:t xml:space="preserve"> learners’ informal mobile language learning. Computer Assisted Language Learning, 35(9), 2148–2169. https://doi.org/10.1080/09588221.2020.1868532</w:t>
      </w:r>
    </w:p>
    <w:p w14:paraId="56828B7F" w14:textId="77777777" w:rsidR="00B96B2E" w:rsidRDefault="00B96B2E" w:rsidP="00D34456">
      <w:r>
        <w:t>Perez, M. M., &amp; Rodgers, M. P. H. (2019). Video and language learning. Language Learning Journal, 47(4), 403–406. https://doi.org/10.1080/09571736.2019.1629099</w:t>
      </w:r>
    </w:p>
    <w:p w14:paraId="692E7BA6" w14:textId="77777777" w:rsidR="00B96B2E" w:rsidRDefault="00B96B2E" w:rsidP="00D34456">
      <w:r>
        <w:t>Shortt, M., Tilak, S., Kuznetcova, I., Martens, B., &amp; Akinkuolie, B. (2023). Gamification in mobile-assisted language learning: a systematic review of Duolingo literature from public release of 2012 to early 2020. Computer Assisted Language Learning, 36(3), 517–554. https://doi.org/10.1080/09588221.2021.1933540</w:t>
      </w:r>
    </w:p>
    <w:p w14:paraId="374A7A74" w14:textId="77777777" w:rsidR="00B96B2E" w:rsidRDefault="00B96B2E" w:rsidP="00D34456">
      <w:proofErr w:type="spellStart"/>
      <w:r>
        <w:lastRenderedPageBreak/>
        <w:t>Stanney</w:t>
      </w:r>
      <w:proofErr w:type="spellEnd"/>
      <w:r>
        <w:t xml:space="preserve">, K., Lawson, B. D., Rokers, B., Dennison, M., </w:t>
      </w:r>
      <w:proofErr w:type="spellStart"/>
      <w:r>
        <w:t>Fidopiastis</w:t>
      </w:r>
      <w:proofErr w:type="spellEnd"/>
      <w:r>
        <w:t>, C., Stoffregen, T., Weech, S., &amp; Fulvio, J. M. (2020). Identifying Causes of and Solutions for Cybersickness in Immersive Technology: Reformulation of a Research and Development Agenda. International Journal of Human-Computer Interaction, 36(19), 1783–1803. https://doi.org/10.1080/10447318.2020.1828535</w:t>
      </w:r>
    </w:p>
    <w:p w14:paraId="3F48843D" w14:textId="77777777" w:rsidR="00B96B2E" w:rsidRDefault="00B96B2E" w:rsidP="00D34456">
      <w:r>
        <w:t xml:space="preserve">Wiklund, K., </w:t>
      </w:r>
      <w:proofErr w:type="spellStart"/>
      <w:r>
        <w:t>Eldh</w:t>
      </w:r>
      <w:proofErr w:type="spellEnd"/>
      <w:r>
        <w:t>, S., Sundmark, D., &amp; Lundqvist, K. (2017). Impediments for software test automation: A systematic literature review. Software Testing, Verification &amp; Reliability, 27(8). https://doi.org/10.1002/stvr.1639</w:t>
      </w:r>
    </w:p>
    <w:p w14:paraId="5C05F8AB" w14:textId="77777777" w:rsidR="00B96B2E" w:rsidRDefault="00B96B2E" w:rsidP="00D34456">
      <w:r>
        <w:t>Wiley InterScience. (1971). Software, practice &amp; experience (Online). John Wiley &amp; Sons.</w:t>
      </w:r>
    </w:p>
    <w:p w14:paraId="6C219029" w14:textId="77777777" w:rsidR="00B96B2E" w:rsidRDefault="00B96B2E" w:rsidP="00D34456">
      <w:r>
        <w:t xml:space="preserve">Zhang, Y., &amp; Liu, G. (2024). Revisiting informal digital learning of English (IDLE): a structural equation </w:t>
      </w:r>
      <w:proofErr w:type="spellStart"/>
      <w:r>
        <w:t>modeling</w:t>
      </w:r>
      <w:proofErr w:type="spellEnd"/>
      <w:r>
        <w:t xml:space="preserve"> approach in a university EFL context. Computer Assisted Language Learning, 37(7), 1904–1936. https://doi.org/10.1080/09588221.2022.2134424</w:t>
      </w:r>
    </w:p>
    <w:sectPr w:rsidR="00B96B2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F9311" w14:textId="77777777" w:rsidR="00310C93" w:rsidRDefault="00310C93" w:rsidP="00310C93">
      <w:pPr>
        <w:spacing w:after="0" w:line="240" w:lineRule="auto"/>
      </w:pPr>
      <w:r>
        <w:separator/>
      </w:r>
    </w:p>
  </w:endnote>
  <w:endnote w:type="continuationSeparator" w:id="0">
    <w:p w14:paraId="6315A738" w14:textId="77777777" w:rsidR="00310C93" w:rsidRDefault="00310C93" w:rsidP="00310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725626"/>
      <w:docPartObj>
        <w:docPartGallery w:val="Page Numbers (Bottom of Page)"/>
        <w:docPartUnique/>
      </w:docPartObj>
    </w:sdtPr>
    <w:sdtEndPr>
      <w:rPr>
        <w:noProof/>
      </w:rPr>
    </w:sdtEndPr>
    <w:sdtContent>
      <w:p w14:paraId="615435D7" w14:textId="39108B02" w:rsidR="00310C93" w:rsidRDefault="00310C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76DCCB" w14:textId="77777777" w:rsidR="00310C93" w:rsidRDefault="00310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0146" w14:textId="77777777" w:rsidR="00310C93" w:rsidRDefault="00310C93" w:rsidP="00310C93">
      <w:pPr>
        <w:spacing w:after="0" w:line="240" w:lineRule="auto"/>
      </w:pPr>
      <w:r>
        <w:separator/>
      </w:r>
    </w:p>
  </w:footnote>
  <w:footnote w:type="continuationSeparator" w:id="0">
    <w:p w14:paraId="5436E49B" w14:textId="77777777" w:rsidR="00310C93" w:rsidRDefault="00310C93" w:rsidP="00310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799"/>
    <w:multiLevelType w:val="hybridMultilevel"/>
    <w:tmpl w:val="473E6B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2240E5"/>
    <w:multiLevelType w:val="hybridMultilevel"/>
    <w:tmpl w:val="39D27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3178496">
    <w:abstractNumId w:val="1"/>
  </w:num>
  <w:num w:numId="2" w16cid:durableId="40272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2F"/>
    <w:rsid w:val="0001032E"/>
    <w:rsid w:val="00017A23"/>
    <w:rsid w:val="000203B2"/>
    <w:rsid w:val="0002127F"/>
    <w:rsid w:val="00022D6A"/>
    <w:rsid w:val="000332D7"/>
    <w:rsid w:val="00041D11"/>
    <w:rsid w:val="00043625"/>
    <w:rsid w:val="00064854"/>
    <w:rsid w:val="00074B26"/>
    <w:rsid w:val="000907FA"/>
    <w:rsid w:val="000A32A3"/>
    <w:rsid w:val="000B13A6"/>
    <w:rsid w:val="000B4D18"/>
    <w:rsid w:val="000B7BCA"/>
    <w:rsid w:val="000D2D45"/>
    <w:rsid w:val="0014379F"/>
    <w:rsid w:val="0018099F"/>
    <w:rsid w:val="00196BD3"/>
    <w:rsid w:val="001A47D9"/>
    <w:rsid w:val="001C5FF5"/>
    <w:rsid w:val="001D3344"/>
    <w:rsid w:val="001F62E8"/>
    <w:rsid w:val="001F64D7"/>
    <w:rsid w:val="00201AD8"/>
    <w:rsid w:val="0021056A"/>
    <w:rsid w:val="00215014"/>
    <w:rsid w:val="00223683"/>
    <w:rsid w:val="00223E82"/>
    <w:rsid w:val="00251A68"/>
    <w:rsid w:val="00264E00"/>
    <w:rsid w:val="00270D91"/>
    <w:rsid w:val="00272725"/>
    <w:rsid w:val="00274F63"/>
    <w:rsid w:val="002956B7"/>
    <w:rsid w:val="0029688D"/>
    <w:rsid w:val="002B1CA1"/>
    <w:rsid w:val="002C676E"/>
    <w:rsid w:val="002D40B5"/>
    <w:rsid w:val="002E7381"/>
    <w:rsid w:val="002F05F8"/>
    <w:rsid w:val="002F0D64"/>
    <w:rsid w:val="002F3D6D"/>
    <w:rsid w:val="002F6E42"/>
    <w:rsid w:val="0030522B"/>
    <w:rsid w:val="00310C93"/>
    <w:rsid w:val="003133A1"/>
    <w:rsid w:val="00316100"/>
    <w:rsid w:val="00316D67"/>
    <w:rsid w:val="003332A2"/>
    <w:rsid w:val="00355BF0"/>
    <w:rsid w:val="003569CA"/>
    <w:rsid w:val="003607F1"/>
    <w:rsid w:val="00371A3D"/>
    <w:rsid w:val="00373840"/>
    <w:rsid w:val="003A17AC"/>
    <w:rsid w:val="003A1EE6"/>
    <w:rsid w:val="003C0B16"/>
    <w:rsid w:val="003C2755"/>
    <w:rsid w:val="003D2793"/>
    <w:rsid w:val="003D4A31"/>
    <w:rsid w:val="003D4B7B"/>
    <w:rsid w:val="003E715C"/>
    <w:rsid w:val="003E72F0"/>
    <w:rsid w:val="004105B3"/>
    <w:rsid w:val="00425578"/>
    <w:rsid w:val="004274E3"/>
    <w:rsid w:val="004329C6"/>
    <w:rsid w:val="00434D37"/>
    <w:rsid w:val="00442F09"/>
    <w:rsid w:val="00443D6E"/>
    <w:rsid w:val="004440A0"/>
    <w:rsid w:val="004606BB"/>
    <w:rsid w:val="00470BEE"/>
    <w:rsid w:val="00474845"/>
    <w:rsid w:val="00486006"/>
    <w:rsid w:val="00491A11"/>
    <w:rsid w:val="0049474F"/>
    <w:rsid w:val="004A0AB3"/>
    <w:rsid w:val="004B6FD0"/>
    <w:rsid w:val="004C033F"/>
    <w:rsid w:val="004C1EDB"/>
    <w:rsid w:val="004D334B"/>
    <w:rsid w:val="004D52C8"/>
    <w:rsid w:val="004E49A0"/>
    <w:rsid w:val="004E55A5"/>
    <w:rsid w:val="004F5D83"/>
    <w:rsid w:val="004F5E5D"/>
    <w:rsid w:val="005175F1"/>
    <w:rsid w:val="005211D0"/>
    <w:rsid w:val="00524DD9"/>
    <w:rsid w:val="00530A67"/>
    <w:rsid w:val="00545C7B"/>
    <w:rsid w:val="005571ED"/>
    <w:rsid w:val="00560D56"/>
    <w:rsid w:val="00567481"/>
    <w:rsid w:val="00573102"/>
    <w:rsid w:val="00582235"/>
    <w:rsid w:val="00591D78"/>
    <w:rsid w:val="005A3FC0"/>
    <w:rsid w:val="005A7C5B"/>
    <w:rsid w:val="005D7BA3"/>
    <w:rsid w:val="005E5C32"/>
    <w:rsid w:val="005E76C7"/>
    <w:rsid w:val="0060261F"/>
    <w:rsid w:val="00612B55"/>
    <w:rsid w:val="00614266"/>
    <w:rsid w:val="00615A01"/>
    <w:rsid w:val="00631EA4"/>
    <w:rsid w:val="00640815"/>
    <w:rsid w:val="006437DE"/>
    <w:rsid w:val="0065242D"/>
    <w:rsid w:val="0065296D"/>
    <w:rsid w:val="006648CC"/>
    <w:rsid w:val="006761DE"/>
    <w:rsid w:val="00691E1A"/>
    <w:rsid w:val="006951FA"/>
    <w:rsid w:val="006960AA"/>
    <w:rsid w:val="006A32C8"/>
    <w:rsid w:val="006A3476"/>
    <w:rsid w:val="006A4558"/>
    <w:rsid w:val="006A53C5"/>
    <w:rsid w:val="006A60E0"/>
    <w:rsid w:val="006A674A"/>
    <w:rsid w:val="006C2BF6"/>
    <w:rsid w:val="006D1ADE"/>
    <w:rsid w:val="006D60C6"/>
    <w:rsid w:val="006E26AE"/>
    <w:rsid w:val="006E46C9"/>
    <w:rsid w:val="006F1104"/>
    <w:rsid w:val="006F7D37"/>
    <w:rsid w:val="00710F1C"/>
    <w:rsid w:val="00717A0F"/>
    <w:rsid w:val="00723FEF"/>
    <w:rsid w:val="00736817"/>
    <w:rsid w:val="00740682"/>
    <w:rsid w:val="00744FAC"/>
    <w:rsid w:val="00745027"/>
    <w:rsid w:val="00771791"/>
    <w:rsid w:val="00773057"/>
    <w:rsid w:val="007826A5"/>
    <w:rsid w:val="007828F0"/>
    <w:rsid w:val="007A74EF"/>
    <w:rsid w:val="007B0F4A"/>
    <w:rsid w:val="007B3C28"/>
    <w:rsid w:val="007C2790"/>
    <w:rsid w:val="007D5D2B"/>
    <w:rsid w:val="007D6B27"/>
    <w:rsid w:val="007D7800"/>
    <w:rsid w:val="007F0FE3"/>
    <w:rsid w:val="00800E77"/>
    <w:rsid w:val="00821DB3"/>
    <w:rsid w:val="0082592C"/>
    <w:rsid w:val="0082709F"/>
    <w:rsid w:val="008374B5"/>
    <w:rsid w:val="00854F9D"/>
    <w:rsid w:val="00872201"/>
    <w:rsid w:val="00880815"/>
    <w:rsid w:val="008953F7"/>
    <w:rsid w:val="008B578C"/>
    <w:rsid w:val="008B6F91"/>
    <w:rsid w:val="008C0B74"/>
    <w:rsid w:val="008C469C"/>
    <w:rsid w:val="008C4BEF"/>
    <w:rsid w:val="008C6DE8"/>
    <w:rsid w:val="008C770F"/>
    <w:rsid w:val="008C789D"/>
    <w:rsid w:val="008D0B1E"/>
    <w:rsid w:val="008D7BBE"/>
    <w:rsid w:val="008F1470"/>
    <w:rsid w:val="008F37DE"/>
    <w:rsid w:val="00923684"/>
    <w:rsid w:val="009277D5"/>
    <w:rsid w:val="00931A77"/>
    <w:rsid w:val="009367E9"/>
    <w:rsid w:val="0094212F"/>
    <w:rsid w:val="00944384"/>
    <w:rsid w:val="00945D0A"/>
    <w:rsid w:val="00947182"/>
    <w:rsid w:val="009471DD"/>
    <w:rsid w:val="0094764C"/>
    <w:rsid w:val="00952F7B"/>
    <w:rsid w:val="009545D7"/>
    <w:rsid w:val="009571C1"/>
    <w:rsid w:val="00962550"/>
    <w:rsid w:val="00965365"/>
    <w:rsid w:val="009778C9"/>
    <w:rsid w:val="00982847"/>
    <w:rsid w:val="009A0DB2"/>
    <w:rsid w:val="009B5506"/>
    <w:rsid w:val="009B6E93"/>
    <w:rsid w:val="009D3C05"/>
    <w:rsid w:val="00A02D0F"/>
    <w:rsid w:val="00A06687"/>
    <w:rsid w:val="00A11A63"/>
    <w:rsid w:val="00A137C3"/>
    <w:rsid w:val="00A1449F"/>
    <w:rsid w:val="00A205A9"/>
    <w:rsid w:val="00A223F5"/>
    <w:rsid w:val="00A43B95"/>
    <w:rsid w:val="00A504D5"/>
    <w:rsid w:val="00A51069"/>
    <w:rsid w:val="00A67220"/>
    <w:rsid w:val="00A67393"/>
    <w:rsid w:val="00A7003D"/>
    <w:rsid w:val="00A827F3"/>
    <w:rsid w:val="00A86293"/>
    <w:rsid w:val="00A94BA9"/>
    <w:rsid w:val="00A95560"/>
    <w:rsid w:val="00AA555E"/>
    <w:rsid w:val="00AB0CED"/>
    <w:rsid w:val="00AB3F58"/>
    <w:rsid w:val="00AB6F66"/>
    <w:rsid w:val="00AC0747"/>
    <w:rsid w:val="00AC3614"/>
    <w:rsid w:val="00AC39A1"/>
    <w:rsid w:val="00AC5E83"/>
    <w:rsid w:val="00AD3F9D"/>
    <w:rsid w:val="00AE1BD4"/>
    <w:rsid w:val="00AF255F"/>
    <w:rsid w:val="00B14F00"/>
    <w:rsid w:val="00B202D6"/>
    <w:rsid w:val="00B26A40"/>
    <w:rsid w:val="00B37126"/>
    <w:rsid w:val="00B375AA"/>
    <w:rsid w:val="00B412C2"/>
    <w:rsid w:val="00B43895"/>
    <w:rsid w:val="00B6574F"/>
    <w:rsid w:val="00B6713C"/>
    <w:rsid w:val="00B7569B"/>
    <w:rsid w:val="00B96B2E"/>
    <w:rsid w:val="00BA230C"/>
    <w:rsid w:val="00BB032C"/>
    <w:rsid w:val="00BC6481"/>
    <w:rsid w:val="00BC69B3"/>
    <w:rsid w:val="00C0232C"/>
    <w:rsid w:val="00C11F7D"/>
    <w:rsid w:val="00C168AA"/>
    <w:rsid w:val="00C247A7"/>
    <w:rsid w:val="00C25303"/>
    <w:rsid w:val="00C36E66"/>
    <w:rsid w:val="00C372C8"/>
    <w:rsid w:val="00C519E7"/>
    <w:rsid w:val="00C51D46"/>
    <w:rsid w:val="00C6274F"/>
    <w:rsid w:val="00C65155"/>
    <w:rsid w:val="00C65827"/>
    <w:rsid w:val="00C90BD8"/>
    <w:rsid w:val="00C9541A"/>
    <w:rsid w:val="00CA6EAA"/>
    <w:rsid w:val="00CB0C8B"/>
    <w:rsid w:val="00CB4DD2"/>
    <w:rsid w:val="00CB527E"/>
    <w:rsid w:val="00CC5B38"/>
    <w:rsid w:val="00CC7597"/>
    <w:rsid w:val="00CD3D1C"/>
    <w:rsid w:val="00CE11DA"/>
    <w:rsid w:val="00CE63A0"/>
    <w:rsid w:val="00CE66BB"/>
    <w:rsid w:val="00CE67EB"/>
    <w:rsid w:val="00CF30D9"/>
    <w:rsid w:val="00CF71BB"/>
    <w:rsid w:val="00D15F81"/>
    <w:rsid w:val="00D25926"/>
    <w:rsid w:val="00D34456"/>
    <w:rsid w:val="00D43219"/>
    <w:rsid w:val="00D468CC"/>
    <w:rsid w:val="00D70CAE"/>
    <w:rsid w:val="00DA6E36"/>
    <w:rsid w:val="00DB4311"/>
    <w:rsid w:val="00DC3C13"/>
    <w:rsid w:val="00DE7170"/>
    <w:rsid w:val="00E05898"/>
    <w:rsid w:val="00E075AE"/>
    <w:rsid w:val="00E10E86"/>
    <w:rsid w:val="00E37091"/>
    <w:rsid w:val="00E51825"/>
    <w:rsid w:val="00E53612"/>
    <w:rsid w:val="00E6084F"/>
    <w:rsid w:val="00E67657"/>
    <w:rsid w:val="00E876D1"/>
    <w:rsid w:val="00ED642C"/>
    <w:rsid w:val="00EE1742"/>
    <w:rsid w:val="00EE1C59"/>
    <w:rsid w:val="00EE7362"/>
    <w:rsid w:val="00EE7B15"/>
    <w:rsid w:val="00EF35C6"/>
    <w:rsid w:val="00EF7CB4"/>
    <w:rsid w:val="00F167DD"/>
    <w:rsid w:val="00F16E79"/>
    <w:rsid w:val="00F33D05"/>
    <w:rsid w:val="00F37905"/>
    <w:rsid w:val="00F43BE6"/>
    <w:rsid w:val="00F44DAA"/>
    <w:rsid w:val="00F46E38"/>
    <w:rsid w:val="00F65704"/>
    <w:rsid w:val="00F661FE"/>
    <w:rsid w:val="00F75EE0"/>
    <w:rsid w:val="00F77D20"/>
    <w:rsid w:val="00F84DA7"/>
    <w:rsid w:val="00F92D59"/>
    <w:rsid w:val="00F941B5"/>
    <w:rsid w:val="00F9448A"/>
    <w:rsid w:val="00FA5D39"/>
    <w:rsid w:val="00FB4C19"/>
    <w:rsid w:val="00FC69E3"/>
    <w:rsid w:val="00FD0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30C9"/>
  <w15:chartTrackingRefBased/>
  <w15:docId w15:val="{B7E91935-3DBF-4715-9B87-2AA97C58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2F"/>
    <w:rPr>
      <w:rFonts w:eastAsiaTheme="majorEastAsia" w:cstheme="majorBidi"/>
      <w:color w:val="272727" w:themeColor="text1" w:themeTint="D8"/>
    </w:rPr>
  </w:style>
  <w:style w:type="paragraph" w:styleId="Title">
    <w:name w:val="Title"/>
    <w:basedOn w:val="Normal"/>
    <w:next w:val="Normal"/>
    <w:link w:val="TitleChar"/>
    <w:uiPriority w:val="10"/>
    <w:qFormat/>
    <w:rsid w:val="00942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12F"/>
    <w:pPr>
      <w:spacing w:before="160"/>
      <w:jc w:val="center"/>
    </w:pPr>
    <w:rPr>
      <w:i/>
      <w:iCs/>
      <w:color w:val="404040" w:themeColor="text1" w:themeTint="BF"/>
    </w:rPr>
  </w:style>
  <w:style w:type="character" w:customStyle="1" w:styleId="QuoteChar">
    <w:name w:val="Quote Char"/>
    <w:basedOn w:val="DefaultParagraphFont"/>
    <w:link w:val="Quote"/>
    <w:uiPriority w:val="29"/>
    <w:rsid w:val="0094212F"/>
    <w:rPr>
      <w:i/>
      <w:iCs/>
      <w:color w:val="404040" w:themeColor="text1" w:themeTint="BF"/>
    </w:rPr>
  </w:style>
  <w:style w:type="paragraph" w:styleId="ListParagraph">
    <w:name w:val="List Paragraph"/>
    <w:basedOn w:val="Normal"/>
    <w:uiPriority w:val="34"/>
    <w:qFormat/>
    <w:rsid w:val="0094212F"/>
    <w:pPr>
      <w:ind w:left="720"/>
      <w:contextualSpacing/>
    </w:pPr>
  </w:style>
  <w:style w:type="character" w:styleId="IntenseEmphasis">
    <w:name w:val="Intense Emphasis"/>
    <w:basedOn w:val="DefaultParagraphFont"/>
    <w:uiPriority w:val="21"/>
    <w:qFormat/>
    <w:rsid w:val="0094212F"/>
    <w:rPr>
      <w:i/>
      <w:iCs/>
      <w:color w:val="2F5496" w:themeColor="accent1" w:themeShade="BF"/>
    </w:rPr>
  </w:style>
  <w:style w:type="paragraph" w:styleId="IntenseQuote">
    <w:name w:val="Intense Quote"/>
    <w:basedOn w:val="Normal"/>
    <w:next w:val="Normal"/>
    <w:link w:val="IntenseQuoteChar"/>
    <w:uiPriority w:val="30"/>
    <w:qFormat/>
    <w:rsid w:val="00942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2F"/>
    <w:rPr>
      <w:i/>
      <w:iCs/>
      <w:color w:val="2F5496" w:themeColor="accent1" w:themeShade="BF"/>
    </w:rPr>
  </w:style>
  <w:style w:type="character" w:styleId="IntenseReference">
    <w:name w:val="Intense Reference"/>
    <w:basedOn w:val="DefaultParagraphFont"/>
    <w:uiPriority w:val="32"/>
    <w:qFormat/>
    <w:rsid w:val="0094212F"/>
    <w:rPr>
      <w:b/>
      <w:bCs/>
      <w:smallCaps/>
      <w:color w:val="2F5496" w:themeColor="accent1" w:themeShade="BF"/>
      <w:spacing w:val="5"/>
    </w:rPr>
  </w:style>
  <w:style w:type="character" w:styleId="Hyperlink">
    <w:name w:val="Hyperlink"/>
    <w:basedOn w:val="DefaultParagraphFont"/>
    <w:uiPriority w:val="99"/>
    <w:unhideWhenUsed/>
    <w:rsid w:val="0082709F"/>
    <w:rPr>
      <w:color w:val="0563C1" w:themeColor="hyperlink"/>
      <w:u w:val="single"/>
    </w:rPr>
  </w:style>
  <w:style w:type="paragraph" w:styleId="TOCHeading">
    <w:name w:val="TOC Heading"/>
    <w:basedOn w:val="Heading1"/>
    <w:next w:val="Normal"/>
    <w:uiPriority w:val="39"/>
    <w:unhideWhenUsed/>
    <w:qFormat/>
    <w:rsid w:val="0082709F"/>
    <w:pPr>
      <w:spacing w:before="240" w:after="0"/>
      <w:outlineLvl w:val="9"/>
    </w:pPr>
    <w:rPr>
      <w:kern w:val="0"/>
      <w:sz w:val="32"/>
      <w:szCs w:val="32"/>
      <w:lang w:val="en-AU" w:eastAsia="en-AU"/>
      <w14:ligatures w14:val="none"/>
    </w:rPr>
  </w:style>
  <w:style w:type="paragraph" w:styleId="TOC1">
    <w:name w:val="toc 1"/>
    <w:basedOn w:val="Normal"/>
    <w:next w:val="Normal"/>
    <w:autoRedefine/>
    <w:uiPriority w:val="39"/>
    <w:unhideWhenUsed/>
    <w:rsid w:val="0082709F"/>
    <w:pPr>
      <w:tabs>
        <w:tab w:val="left" w:pos="480"/>
        <w:tab w:val="right" w:leader="dot" w:pos="9016"/>
      </w:tabs>
      <w:spacing w:after="100"/>
    </w:pPr>
    <w:rPr>
      <w:rFonts w:eastAsia="SimSun"/>
      <w:lang w:val="en-AU"/>
    </w:rPr>
  </w:style>
  <w:style w:type="paragraph" w:styleId="Header">
    <w:name w:val="header"/>
    <w:basedOn w:val="Normal"/>
    <w:link w:val="HeaderChar"/>
    <w:uiPriority w:val="99"/>
    <w:unhideWhenUsed/>
    <w:rsid w:val="00310C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C93"/>
  </w:style>
  <w:style w:type="paragraph" w:styleId="Footer">
    <w:name w:val="footer"/>
    <w:basedOn w:val="Normal"/>
    <w:link w:val="FooterChar"/>
    <w:uiPriority w:val="99"/>
    <w:unhideWhenUsed/>
    <w:rsid w:val="00310C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0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1219</TotalTime>
  <Pages>18</Pages>
  <Words>8339</Words>
  <Characters>47537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Kar</dc:creator>
  <cp:keywords/>
  <dc:description/>
  <cp:lastModifiedBy>Arnab Kar</cp:lastModifiedBy>
  <cp:revision>292</cp:revision>
  <dcterms:created xsi:type="dcterms:W3CDTF">2025-09-22T03:38:00Z</dcterms:created>
  <dcterms:modified xsi:type="dcterms:W3CDTF">2025-10-23T14:55:00Z</dcterms:modified>
</cp:coreProperties>
</file>