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CCDD" w14:textId="647167B6" w:rsidR="00C76C47" w:rsidRDefault="00C76C47" w:rsidP="00C76C47">
      <w:pPr>
        <w:bidi/>
        <w:rPr>
          <w:rFonts w:cs="Arial"/>
          <w:rtl/>
          <w:lang w:bidi="fa-IR"/>
        </w:rPr>
      </w:pPr>
      <w:r w:rsidRPr="00C76C47">
        <w:rPr>
          <w:rFonts w:cs="Arial"/>
          <w:rtl/>
          <w:lang w:bidi="fa-IR"/>
        </w:rPr>
        <w:t>. بهبود تشخ</w:t>
      </w:r>
      <w:r w:rsidRPr="00C76C47">
        <w:rPr>
          <w:rFonts w:cs="Arial" w:hint="cs"/>
          <w:rtl/>
          <w:lang w:bidi="fa-IR"/>
        </w:rPr>
        <w:t>ی</w:t>
      </w:r>
      <w:r w:rsidRPr="00C76C47">
        <w:rPr>
          <w:rFonts w:cs="Arial" w:hint="eastAsia"/>
          <w:rtl/>
          <w:lang w:bidi="fa-IR"/>
        </w:rPr>
        <w:t>ص</w:t>
      </w:r>
      <w:r w:rsidRPr="00C76C47">
        <w:rPr>
          <w:rFonts w:cs="Arial"/>
          <w:rtl/>
          <w:lang w:bidi="fa-IR"/>
        </w:rPr>
        <w:t xml:space="preserve"> ع</w:t>
      </w:r>
      <w:r w:rsidRPr="00C76C47">
        <w:rPr>
          <w:rFonts w:cs="Arial" w:hint="cs"/>
          <w:rtl/>
          <w:lang w:bidi="fa-IR"/>
        </w:rPr>
        <w:t>ی</w:t>
      </w:r>
      <w:r w:rsidRPr="00C76C47">
        <w:rPr>
          <w:rFonts w:cs="Arial" w:hint="eastAsia"/>
          <w:rtl/>
          <w:lang w:bidi="fa-IR"/>
        </w:rPr>
        <w:t>وب</w:t>
      </w:r>
      <w:r w:rsidRPr="00C76C47">
        <w:rPr>
          <w:rFonts w:cs="Arial"/>
          <w:rtl/>
          <w:lang w:bidi="fa-IR"/>
        </w:rPr>
        <w:t xml:space="preserve"> در تول</w:t>
      </w:r>
      <w:r w:rsidRPr="00C76C47">
        <w:rPr>
          <w:rFonts w:cs="Arial" w:hint="cs"/>
          <w:rtl/>
          <w:lang w:bidi="fa-IR"/>
        </w:rPr>
        <w:t>ی</w:t>
      </w:r>
      <w:r w:rsidRPr="00C76C47">
        <w:rPr>
          <w:rFonts w:cs="Arial" w:hint="eastAsia"/>
          <w:rtl/>
          <w:lang w:bidi="fa-IR"/>
        </w:rPr>
        <w:t>د</w:t>
      </w:r>
      <w:r w:rsidRPr="00C76C47">
        <w:rPr>
          <w:rFonts w:cs="Arial"/>
          <w:rtl/>
          <w:lang w:bidi="fa-IR"/>
        </w:rPr>
        <w:t xml:space="preserve"> صنعت</w:t>
      </w:r>
      <w:r w:rsidRPr="00C76C47">
        <w:rPr>
          <w:rFonts w:cs="Arial" w:hint="cs"/>
          <w:rtl/>
          <w:lang w:bidi="fa-IR"/>
        </w:rPr>
        <w:t>ی</w:t>
      </w:r>
      <w:r w:rsidRPr="00C76C47">
        <w:rPr>
          <w:rFonts w:cs="Arial"/>
          <w:rtl/>
          <w:lang w:bidi="fa-IR"/>
        </w:rPr>
        <w:t xml:space="preserve"> با استفاده از </w:t>
      </w:r>
      <w:r w:rsidRPr="00C76C47">
        <w:rPr>
          <w:rFonts w:cs="Arial" w:hint="cs"/>
          <w:rtl/>
          <w:lang w:bidi="fa-IR"/>
        </w:rPr>
        <w:t>ی</w:t>
      </w:r>
      <w:r w:rsidRPr="00C76C47">
        <w:rPr>
          <w:rFonts w:cs="Arial" w:hint="eastAsia"/>
          <w:rtl/>
          <w:lang w:bidi="fa-IR"/>
        </w:rPr>
        <w:t>ادگ</w:t>
      </w:r>
      <w:r w:rsidRPr="00C76C47">
        <w:rPr>
          <w:rFonts w:cs="Arial" w:hint="cs"/>
          <w:rtl/>
          <w:lang w:bidi="fa-IR"/>
        </w:rPr>
        <w:t>ی</w:t>
      </w:r>
      <w:r w:rsidRPr="00C76C47">
        <w:rPr>
          <w:rFonts w:cs="Arial" w:hint="eastAsia"/>
          <w:rtl/>
          <w:lang w:bidi="fa-IR"/>
        </w:rPr>
        <w:t>ر</w:t>
      </w:r>
      <w:r w:rsidRPr="00C76C47">
        <w:rPr>
          <w:rFonts w:cs="Arial" w:hint="cs"/>
          <w:rtl/>
          <w:lang w:bidi="fa-IR"/>
        </w:rPr>
        <w:t>ی</w:t>
      </w:r>
      <w:r w:rsidRPr="00C76C47">
        <w:rPr>
          <w:rFonts w:cs="Arial"/>
          <w:rtl/>
          <w:lang w:bidi="fa-IR"/>
        </w:rPr>
        <w:t xml:space="preserve"> درک تصو</w:t>
      </w:r>
      <w:r w:rsidRPr="00C76C47">
        <w:rPr>
          <w:rFonts w:cs="Arial" w:hint="cs"/>
          <w:rtl/>
          <w:lang w:bidi="fa-IR"/>
        </w:rPr>
        <w:t>ی</w:t>
      </w:r>
      <w:r w:rsidRPr="00C76C47">
        <w:rPr>
          <w:rFonts w:cs="Arial" w:hint="eastAsia"/>
          <w:rtl/>
          <w:lang w:bidi="fa-IR"/>
        </w:rPr>
        <w:t>ر</w:t>
      </w:r>
    </w:p>
    <w:p w14:paraId="5D344202" w14:textId="53111B54" w:rsidR="00C76C47" w:rsidRDefault="00C76C47" w:rsidP="00C76C47">
      <w:pPr>
        <w:rPr>
          <w:rtl/>
          <w:lang w:bidi="fa-IR"/>
        </w:rPr>
      </w:pPr>
      <w:r w:rsidRPr="00C76C47">
        <w:rPr>
          <w:lang w:bidi="fa-IR"/>
        </w:rPr>
        <w:t>. Improving defect detection in industrial production using image perception learning</w:t>
      </w:r>
    </w:p>
    <w:p w14:paraId="67E0B231" w14:textId="77777777" w:rsidR="005654D4" w:rsidRDefault="005654D4" w:rsidP="00C76C47">
      <w:pPr>
        <w:rPr>
          <w:rtl/>
          <w:lang w:bidi="fa-IR"/>
        </w:rPr>
      </w:pPr>
    </w:p>
    <w:p w14:paraId="34CFEF22" w14:textId="686DDCA7" w:rsidR="005654D4" w:rsidRDefault="005654D4" w:rsidP="005654D4">
      <w:pPr>
        <w:bidi/>
        <w:rPr>
          <w:rtl/>
          <w:lang w:bidi="fa-IR"/>
        </w:rPr>
      </w:pPr>
      <w:r>
        <w:rPr>
          <w:rFonts w:hint="cs"/>
          <w:rtl/>
          <w:lang w:bidi="fa-IR"/>
        </w:rPr>
        <w:t>کلمات کلیدی</w:t>
      </w:r>
    </w:p>
    <w:p w14:paraId="299E7334" w14:textId="60211A87" w:rsidR="00BC2512" w:rsidRDefault="00BC2512" w:rsidP="00BC2512">
      <w:pPr>
        <w:rPr>
          <w:rtl/>
          <w:lang w:bidi="fa-IR"/>
        </w:rPr>
      </w:pPr>
      <w:r w:rsidRPr="00C76C47">
        <w:rPr>
          <w:lang w:bidi="fa-IR"/>
        </w:rPr>
        <w:t>defect detection industrial production image perception</w:t>
      </w:r>
    </w:p>
    <w:p w14:paraId="4DA39F01" w14:textId="7C6E2C17" w:rsidR="005654D4" w:rsidRDefault="005654D4" w:rsidP="005654D4">
      <w:pPr>
        <w:rPr>
          <w:rtl/>
          <w:lang w:bidi="fa-IR"/>
        </w:rPr>
      </w:pPr>
      <w:r w:rsidRPr="00C76C47">
        <w:rPr>
          <w:lang w:bidi="fa-IR"/>
        </w:rPr>
        <w:t>defect detection industrial production image perception learning</w:t>
      </w:r>
    </w:p>
    <w:p w14:paraId="5A0D5C87" w14:textId="0F3B8181" w:rsidR="005654D4" w:rsidRDefault="00B80966" w:rsidP="00B80966">
      <w:pPr>
        <w:bidi/>
        <w:rPr>
          <w:rtl/>
          <w:lang w:bidi="fa-IR"/>
        </w:rPr>
      </w:pPr>
      <w:r>
        <w:rPr>
          <w:rFonts w:hint="cs"/>
          <w:rtl/>
          <w:lang w:bidi="fa-IR"/>
        </w:rPr>
        <w:t>لینک جستجو</w:t>
      </w:r>
    </w:p>
    <w:p w14:paraId="59C82D71" w14:textId="762AE1F5" w:rsidR="00B80966" w:rsidRDefault="00150954" w:rsidP="00B80966">
      <w:pPr>
        <w:rPr>
          <w:lang w:bidi="fa-IR"/>
        </w:rPr>
      </w:pPr>
      <w:hyperlink r:id="rId4" w:history="1">
        <w:r w:rsidRPr="00DB04DC">
          <w:rPr>
            <w:rStyle w:val="Hyperlink"/>
            <w:lang w:bidi="fa-IR"/>
          </w:rPr>
          <w:t>https://scholar.google.com/scholar?start=30&amp;q=yolo+defect+detection+industrial+production+image+perception&amp;hl=en&amp;as_sdt=2007&amp;as_ylo=2024</w:t>
        </w:r>
      </w:hyperlink>
    </w:p>
    <w:p w14:paraId="53240B89" w14:textId="77777777" w:rsidR="00150954" w:rsidRDefault="00150954" w:rsidP="00B80966">
      <w:pPr>
        <w:rPr>
          <w:lang w:bidi="fa-IR"/>
        </w:rPr>
      </w:pPr>
    </w:p>
    <w:p w14:paraId="7FE4E73E" w14:textId="7478BB5B" w:rsidR="00150954" w:rsidRDefault="000F00E4" w:rsidP="000F00E4">
      <w:pPr>
        <w:bidi/>
        <w:rPr>
          <w:rtl/>
          <w:lang w:bidi="fa-IR"/>
        </w:rPr>
      </w:pPr>
      <w:r>
        <w:rPr>
          <w:rFonts w:hint="cs"/>
          <w:rtl/>
          <w:lang w:bidi="fa-IR"/>
        </w:rPr>
        <w:t>لینک دیتاست</w:t>
      </w:r>
    </w:p>
    <w:p w14:paraId="7E2CA6EA" w14:textId="229C3025" w:rsidR="000F00E4" w:rsidRDefault="000F00E4" w:rsidP="000F00E4">
      <w:pPr>
        <w:rPr>
          <w:rtl/>
          <w:lang w:bidi="fa-IR"/>
        </w:rPr>
      </w:pPr>
      <w:hyperlink r:id="rId5" w:history="1">
        <w:r w:rsidRPr="00DB04DC">
          <w:rPr>
            <w:rStyle w:val="Hyperlink"/>
            <w:lang w:bidi="fa-IR"/>
          </w:rPr>
          <w:t>https://datasetsearch.research.google.com/search?src=0&amp;query=industrial%20production%20image%20&amp;docid=L2cvMTFzbHo5MG41ZA%3D%3D</w:t>
        </w:r>
      </w:hyperlink>
    </w:p>
    <w:p w14:paraId="166C53AC" w14:textId="77777777" w:rsidR="00830014" w:rsidRDefault="00830014" w:rsidP="000F00E4">
      <w:pPr>
        <w:rPr>
          <w:rtl/>
          <w:lang w:bidi="fa-IR"/>
        </w:rPr>
      </w:pPr>
    </w:p>
    <w:p w14:paraId="33472312" w14:textId="040CF6B1" w:rsidR="00830014" w:rsidRDefault="00830014" w:rsidP="000F00E4">
      <w:pPr>
        <w:rPr>
          <w:rtl/>
          <w:lang w:bidi="fa-IR"/>
        </w:rPr>
      </w:pPr>
      <w:hyperlink r:id="rId6" w:history="1">
        <w:r w:rsidRPr="00DB04DC">
          <w:rPr>
            <w:rStyle w:val="Hyperlink"/>
            <w:lang w:bidi="fa-IR"/>
          </w:rPr>
          <w:t>https://datasetsearch.research.google.com/search?src=0&amp;query=%20defect%20detection%20industrial%20production%20image%20&amp;docid=L2cvMTF3MWg1OXY1aA%3D%3D</w:t>
        </w:r>
      </w:hyperlink>
    </w:p>
    <w:p w14:paraId="17947CF1" w14:textId="77777777" w:rsidR="00830014" w:rsidRDefault="00830014" w:rsidP="000F00E4">
      <w:pPr>
        <w:rPr>
          <w:rtl/>
          <w:lang w:bidi="fa-IR"/>
        </w:rPr>
      </w:pPr>
    </w:p>
    <w:p w14:paraId="6FA429C6" w14:textId="77777777" w:rsidR="000F00E4" w:rsidRDefault="000F00E4" w:rsidP="000F00E4">
      <w:pPr>
        <w:rPr>
          <w:rtl/>
          <w:lang w:bidi="fa-IR"/>
        </w:rPr>
      </w:pPr>
    </w:p>
    <w:p w14:paraId="16D45889" w14:textId="77777777" w:rsidR="000F00E4" w:rsidRDefault="000F00E4" w:rsidP="000F00E4">
      <w:pPr>
        <w:rPr>
          <w:rtl/>
          <w:lang w:bidi="fa-IR"/>
        </w:rPr>
      </w:pPr>
    </w:p>
    <w:p w14:paraId="42C079D6" w14:textId="7213A702" w:rsidR="000F00E4" w:rsidRDefault="000F00E4" w:rsidP="000F00E4">
      <w:pPr>
        <w:rPr>
          <w:rtl/>
          <w:lang w:bidi="fa-IR"/>
        </w:rPr>
      </w:pPr>
      <w:hyperlink r:id="rId7" w:history="1">
        <w:r w:rsidRPr="00DB04DC">
          <w:rPr>
            <w:rStyle w:val="Hyperlink"/>
            <w:lang w:bidi="fa-IR"/>
          </w:rPr>
          <w:t>https://data.mendeley.com/datasets/4nn2w8rvx3/2</w:t>
        </w:r>
      </w:hyperlink>
    </w:p>
    <w:p w14:paraId="009CBD7E" w14:textId="77777777" w:rsidR="000F00E4" w:rsidRDefault="000F00E4" w:rsidP="000F00E4">
      <w:pPr>
        <w:rPr>
          <w:rtl/>
          <w:lang w:bidi="fa-IR"/>
        </w:rPr>
      </w:pPr>
    </w:p>
    <w:p w14:paraId="1E62590E" w14:textId="77777777" w:rsidR="00C75508" w:rsidRDefault="00C75508" w:rsidP="000F00E4">
      <w:pPr>
        <w:rPr>
          <w:rtl/>
          <w:lang w:bidi="fa-IR"/>
        </w:rPr>
      </w:pPr>
    </w:p>
    <w:p w14:paraId="0094B908" w14:textId="461552D1" w:rsidR="00C75508" w:rsidRDefault="00C75508" w:rsidP="000F00E4">
      <w:pPr>
        <w:rPr>
          <w:rtl/>
          <w:lang w:bidi="fa-IR"/>
        </w:rPr>
      </w:pPr>
      <w:hyperlink r:id="rId8" w:history="1">
        <w:r w:rsidRPr="00DB04DC">
          <w:rPr>
            <w:rStyle w:val="Hyperlink"/>
            <w:lang w:bidi="fa-IR"/>
          </w:rPr>
          <w:t>https://www.kaggle.com/datasets/beschue/industrial-classification-data-set</w:t>
        </w:r>
      </w:hyperlink>
    </w:p>
    <w:p w14:paraId="2225647A" w14:textId="77777777" w:rsidR="00C75508" w:rsidRDefault="00C75508" w:rsidP="000F00E4">
      <w:pPr>
        <w:rPr>
          <w:rFonts w:hint="cs"/>
          <w:rtl/>
          <w:lang w:bidi="fa-IR"/>
        </w:rPr>
      </w:pPr>
    </w:p>
    <w:p w14:paraId="431700C8" w14:textId="77777777" w:rsidR="00C76D6F" w:rsidRDefault="00C76D6F" w:rsidP="005654D4">
      <w:pPr>
        <w:rPr>
          <w:lang w:bidi="fa-IR"/>
        </w:rPr>
      </w:pPr>
    </w:p>
    <w:p w14:paraId="2204B8EC" w14:textId="77777777" w:rsidR="005C227A" w:rsidRPr="005C227A" w:rsidRDefault="005C227A" w:rsidP="005C227A">
      <w:pPr>
        <w:shd w:val="clear" w:color="auto" w:fill="0095FF"/>
        <w:spacing w:before="240" w:after="240" w:line="240" w:lineRule="auto"/>
        <w:outlineLvl w:val="0"/>
        <w:rPr>
          <w:rFonts w:ascii="Merriweather Sans" w:eastAsia="Times New Roman" w:hAnsi="Merriweather Sans" w:cs="Times New Roman"/>
          <w:b/>
          <w:bCs/>
          <w:color w:val="FFFFFF"/>
          <w:kern w:val="36"/>
          <w:sz w:val="48"/>
          <w:szCs w:val="48"/>
          <w14:ligatures w14:val="none"/>
        </w:rPr>
      </w:pPr>
      <w:r w:rsidRPr="005C227A">
        <w:rPr>
          <w:rFonts w:ascii="Merriweather Sans" w:eastAsia="Times New Roman" w:hAnsi="Merriweather Sans" w:cs="Times New Roman"/>
          <w:b/>
          <w:bCs/>
          <w:color w:val="FFFFFF"/>
          <w:kern w:val="36"/>
          <w:sz w:val="48"/>
          <w:szCs w:val="48"/>
          <w14:ligatures w14:val="none"/>
        </w:rPr>
        <w:t>YOLO-CEA: a real-time industrial defect detection method based on contextual enhancement and attention</w:t>
      </w:r>
    </w:p>
    <w:p w14:paraId="7A98FE72" w14:textId="56F1D7CC" w:rsidR="00C76D6F" w:rsidRDefault="00A0560C" w:rsidP="005654D4">
      <w:pPr>
        <w:rPr>
          <w:lang w:bidi="fa-IR"/>
        </w:rPr>
      </w:pPr>
      <w:r>
        <w:rPr>
          <w:lang w:bidi="fa-IR"/>
        </w:rPr>
        <w:lastRenderedPageBreak/>
        <w:t xml:space="preserve">39,95 </w:t>
      </w:r>
      <w:r w:rsidR="00093B53">
        <w:rPr>
          <w:lang w:bidi="fa-IR"/>
        </w:rPr>
        <w:t>URO</w:t>
      </w:r>
    </w:p>
    <w:p w14:paraId="24820663" w14:textId="3369DE75" w:rsidR="00C76D6F" w:rsidRDefault="00000000" w:rsidP="005654D4">
      <w:pPr>
        <w:rPr>
          <w:lang w:bidi="fa-IR"/>
        </w:rPr>
      </w:pPr>
      <w:hyperlink r:id="rId9" w:history="1">
        <w:r w:rsidR="00144DB9" w:rsidRPr="0025759A">
          <w:rPr>
            <w:rStyle w:val="Hyperlink"/>
            <w:lang w:bidi="fa-IR"/>
          </w:rPr>
          <w:t>https://link.springer.com/article/10.1007/s10586-023-04079-7</w:t>
        </w:r>
      </w:hyperlink>
    </w:p>
    <w:p w14:paraId="7BD302FA" w14:textId="77777777" w:rsidR="00144DB9" w:rsidRDefault="00144DB9" w:rsidP="005654D4">
      <w:pPr>
        <w:rPr>
          <w:lang w:bidi="fa-IR"/>
        </w:rPr>
      </w:pPr>
    </w:p>
    <w:p w14:paraId="4F781A46" w14:textId="77777777" w:rsidR="00144DB9" w:rsidRDefault="00144DB9" w:rsidP="005654D4">
      <w:pPr>
        <w:rPr>
          <w:lang w:bidi="fa-IR"/>
        </w:rPr>
      </w:pPr>
    </w:p>
    <w:p w14:paraId="60E02364" w14:textId="77777777" w:rsidR="00144DB9" w:rsidRDefault="00144DB9" w:rsidP="005654D4">
      <w:pPr>
        <w:rPr>
          <w:lang w:bidi="fa-IR"/>
        </w:rPr>
      </w:pPr>
    </w:p>
    <w:p w14:paraId="12AC7967" w14:textId="77777777" w:rsidR="00144DB9" w:rsidRDefault="00144DB9" w:rsidP="00144DB9">
      <w:pPr>
        <w:pStyle w:val="Heading2"/>
        <w:pBdr>
          <w:bottom w:val="single" w:sz="6" w:space="6" w:color="C5E0F4"/>
        </w:pBdr>
        <w:shd w:val="clear" w:color="auto" w:fill="FFFFFF"/>
        <w:spacing w:before="0" w:after="240"/>
        <w:rPr>
          <w:rFonts w:ascii="Merriweather Sans" w:hAnsi="Merriweather Sans"/>
          <w:color w:val="222222"/>
        </w:rPr>
      </w:pPr>
      <w:r>
        <w:rPr>
          <w:rFonts w:ascii="Merriweather Sans" w:hAnsi="Merriweather Sans"/>
          <w:color w:val="222222"/>
        </w:rPr>
        <w:t>Abstract</w:t>
      </w:r>
    </w:p>
    <w:p w14:paraId="3F0B222B" w14:textId="03680E0D" w:rsidR="00144DB9" w:rsidRDefault="00144DB9" w:rsidP="005654D4">
      <w:pPr>
        <w:rPr>
          <w:rtl/>
          <w:lang w:bidi="fa-IR"/>
        </w:rPr>
      </w:pPr>
      <w:r>
        <w:rPr>
          <w:rFonts w:ascii="Merriweather" w:hAnsi="Merriweather"/>
          <w:color w:val="222222"/>
          <w:sz w:val="27"/>
          <w:szCs w:val="27"/>
          <w:shd w:val="clear" w:color="auto" w:fill="FFFFFF"/>
        </w:rPr>
        <w:t xml:space="preserve">This paper proposes a real-time industrial defect detection method based on context enhancement and attention to address the problem that current general-purpose target detectors can hardly achieve high detection accuracy and fast detection speed simultaneously. First, a modified MonileNetV3 is used as the backbone network to reduce the number of parameters and improve the model detection speed. A lightweight TRANS module is proposed at the end of the backbone network to combine more layers of features provided by global contextual information for complex background small target detection. Secondly, a cross-layer multi-scale feature fusion network is designed to fully fuse the fine-grained and semantic feature information extracted by the backbone and enhance the spatial location information between neighboring feature layers. Finally, a cascaded Two-channel Efficient Space attention module is used to fully extract texture and semantic features from the defective regions, allowing the model to focus more on the wrong locations and improve the feature representation capability of the network. The NEU-DET steel and PCB datasets are used to test the effectiveness of the proposed model. The experimental results show that compared to the original YOLOv5s algorithm, the </w:t>
      </w:r>
      <w:proofErr w:type="spellStart"/>
      <w:r>
        <w:rPr>
          <w:rFonts w:ascii="Merriweather" w:hAnsi="Merriweather"/>
          <w:color w:val="222222"/>
          <w:sz w:val="27"/>
          <w:szCs w:val="27"/>
          <w:shd w:val="clear" w:color="auto" w:fill="FFFFFF"/>
        </w:rPr>
        <w:t>mAP</w:t>
      </w:r>
      <w:proofErr w:type="spellEnd"/>
      <w:r>
        <w:rPr>
          <w:rFonts w:ascii="Merriweather" w:hAnsi="Merriweather"/>
          <w:color w:val="222222"/>
          <w:sz w:val="27"/>
          <w:szCs w:val="27"/>
          <w:shd w:val="clear" w:color="auto" w:fill="FFFFFF"/>
        </w:rPr>
        <w:t xml:space="preserve"> metrics are improved by 5.9% and 0.6%, F1 is improved by 4.82% and 0.93%, respectively, and the parameters are reduced by 33.77</w:t>
      </w:r>
      <w:r>
        <w:rPr>
          <w:rFonts w:ascii="Arial" w:hAnsi="Arial" w:cs="Arial"/>
          <w:color w:val="222222"/>
          <w:sz w:val="27"/>
          <w:szCs w:val="27"/>
          <w:shd w:val="clear" w:color="auto" w:fill="FFFFFF"/>
        </w:rPr>
        <w:t> </w:t>
      </w:r>
      <w:r>
        <w:rPr>
          <w:rFonts w:ascii="Merriweather" w:hAnsi="Merriweather"/>
          <w:color w:val="222222"/>
          <w:sz w:val="27"/>
          <w:szCs w:val="27"/>
          <w:shd w:val="clear" w:color="auto" w:fill="FFFFFF"/>
        </w:rPr>
        <w:t>M, enabling fast detection of industrial surface defects and meeting the needs of the entire industry.</w:t>
      </w:r>
    </w:p>
    <w:sectPr w:rsidR="0014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Sans">
    <w:charset w:val="00"/>
    <w:family w:val="auto"/>
    <w:pitch w:val="variable"/>
    <w:sig w:usb0="A00004FF" w:usb1="4000207B" w:usb2="00000000" w:usb3="00000000" w:csb0="00000193" w:csb1="00000000"/>
  </w:font>
  <w:font w:name="Merriweather">
    <w:charset w:val="00"/>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34"/>
    <w:rsid w:val="00093B53"/>
    <w:rsid w:val="000F00E4"/>
    <w:rsid w:val="0013542C"/>
    <w:rsid w:val="00144DB9"/>
    <w:rsid w:val="00150954"/>
    <w:rsid w:val="00195FD1"/>
    <w:rsid w:val="003B0D68"/>
    <w:rsid w:val="005654D4"/>
    <w:rsid w:val="005C227A"/>
    <w:rsid w:val="0066401E"/>
    <w:rsid w:val="006C5B1A"/>
    <w:rsid w:val="00830014"/>
    <w:rsid w:val="00835AD4"/>
    <w:rsid w:val="00A0560C"/>
    <w:rsid w:val="00A16334"/>
    <w:rsid w:val="00B80966"/>
    <w:rsid w:val="00BC2512"/>
    <w:rsid w:val="00C75508"/>
    <w:rsid w:val="00C76C47"/>
    <w:rsid w:val="00C76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2D4E"/>
  <w15:chartTrackingRefBased/>
  <w15:docId w15:val="{330E2AFC-FA37-44D3-9394-448D5BD9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2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44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7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44DB9"/>
    <w:rPr>
      <w:color w:val="0563C1" w:themeColor="hyperlink"/>
      <w:u w:val="single"/>
    </w:rPr>
  </w:style>
  <w:style w:type="character" w:styleId="UnresolvedMention">
    <w:name w:val="Unresolved Mention"/>
    <w:basedOn w:val="DefaultParagraphFont"/>
    <w:uiPriority w:val="99"/>
    <w:semiHidden/>
    <w:unhideWhenUsed/>
    <w:rsid w:val="00144DB9"/>
    <w:rPr>
      <w:color w:val="605E5C"/>
      <w:shd w:val="clear" w:color="auto" w:fill="E1DFDD"/>
    </w:rPr>
  </w:style>
  <w:style w:type="character" w:customStyle="1" w:styleId="Heading2Char">
    <w:name w:val="Heading 2 Char"/>
    <w:basedOn w:val="DefaultParagraphFont"/>
    <w:link w:val="Heading2"/>
    <w:uiPriority w:val="9"/>
    <w:semiHidden/>
    <w:rsid w:val="00144D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6519">
      <w:bodyDiv w:val="1"/>
      <w:marLeft w:val="0"/>
      <w:marRight w:val="0"/>
      <w:marTop w:val="0"/>
      <w:marBottom w:val="0"/>
      <w:divBdr>
        <w:top w:val="none" w:sz="0" w:space="0" w:color="auto"/>
        <w:left w:val="none" w:sz="0" w:space="0" w:color="auto"/>
        <w:bottom w:val="none" w:sz="0" w:space="0" w:color="auto"/>
        <w:right w:val="none" w:sz="0" w:space="0" w:color="auto"/>
      </w:divBdr>
    </w:div>
    <w:div w:id="144842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schue/industrial-classification-data-set" TargetMode="External"/><Relationship Id="rId3" Type="http://schemas.openxmlformats.org/officeDocument/2006/relationships/webSettings" Target="webSettings.xml"/><Relationship Id="rId7" Type="http://schemas.openxmlformats.org/officeDocument/2006/relationships/hyperlink" Target="https://data.mendeley.com/datasets/4nn2w8rvx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etsearch.research.google.com/search?src=0&amp;query=%20defect%20detection%20industrial%20production%20image%20&amp;docid=L2cvMTF3MWg1OXY1aA%3D%3D" TargetMode="External"/><Relationship Id="rId11" Type="http://schemas.openxmlformats.org/officeDocument/2006/relationships/theme" Target="theme/theme1.xml"/><Relationship Id="rId5" Type="http://schemas.openxmlformats.org/officeDocument/2006/relationships/hyperlink" Target="https://datasetsearch.research.google.com/search?src=0&amp;query=industrial%20production%20image%20&amp;docid=L2cvMTFzbHo5MG41ZA%3D%3D" TargetMode="External"/><Relationship Id="rId10" Type="http://schemas.openxmlformats.org/officeDocument/2006/relationships/fontTable" Target="fontTable.xml"/><Relationship Id="rId4" Type="http://schemas.openxmlformats.org/officeDocument/2006/relationships/hyperlink" Target="https://scholar.google.com/scholar?start=30&amp;q=yolo+defect+detection+industrial+production+image+perception&amp;hl=en&amp;as_sdt=2007&amp;as_ylo=2024" TargetMode="External"/><Relationship Id="rId9" Type="http://schemas.openxmlformats.org/officeDocument/2006/relationships/hyperlink" Target="https://link.springer.com/article/10.1007/s10586-023-040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karavi</dc:creator>
  <cp:keywords/>
  <dc:description/>
  <cp:lastModifiedBy>alireza karavi</cp:lastModifiedBy>
  <cp:revision>14</cp:revision>
  <dcterms:created xsi:type="dcterms:W3CDTF">2024-10-26T04:04:00Z</dcterms:created>
  <dcterms:modified xsi:type="dcterms:W3CDTF">2024-10-26T04:42:00Z</dcterms:modified>
</cp:coreProperties>
</file>