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F8031" w14:textId="534653BE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756D92">
        <w:rPr>
          <w:rFonts w:ascii="Tahoma" w:hAnsi="Tahoma" w:cs="Tahoma"/>
          <w:color w:val="0000FF"/>
          <w:sz w:val="24"/>
          <w:szCs w:val="24"/>
        </w:rPr>
        <w:t>8.</w:t>
      </w:r>
      <w:r w:rsidR="00C370CA" w:rsidRPr="00756D92">
        <w:rPr>
          <w:rFonts w:ascii="Tahoma" w:hAnsi="Tahoma" w:cs="Tahoma"/>
          <w:color w:val="0000FF"/>
          <w:sz w:val="24"/>
          <w:szCs w:val="24"/>
        </w:rPr>
        <w:t>B</w:t>
      </w:r>
      <w:r w:rsidR="00E73D7B" w:rsidRPr="00756D92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ED4D3A" w:rsidRPr="00F7521E">
        <w:rPr>
          <w:rFonts w:ascii="Tahoma" w:hAnsi="Tahoma" w:cs="Tahoma"/>
          <w:color w:val="0000FF"/>
          <w:sz w:val="24"/>
          <w:szCs w:val="24"/>
        </w:rPr>
        <w:t>10.</w:t>
      </w:r>
      <w:r w:rsidR="00E81386">
        <w:rPr>
          <w:rFonts w:ascii="Tahoma" w:hAnsi="Tahoma" w:cs="Tahoma"/>
          <w:color w:val="0000FF"/>
          <w:sz w:val="24"/>
          <w:szCs w:val="24"/>
        </w:rPr>
        <w:t>20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E81386">
        <w:rPr>
          <w:rFonts w:ascii="Tahoma" w:hAnsi="Tahoma" w:cs="Tahoma"/>
          <w:color w:val="0000FF"/>
          <w:sz w:val="24"/>
          <w:szCs w:val="24"/>
        </w:rPr>
        <w:t>20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756D92">
        <w:rPr>
          <w:rFonts w:ascii="Tahoma" w:hAnsi="Tahoma" w:cs="Tahoma"/>
          <w:b/>
          <w:color w:val="0000FF"/>
          <w:szCs w:val="24"/>
        </w:rPr>
        <w:t>8</w:t>
      </w:r>
      <w:r w:rsidR="00950192" w:rsidRPr="00756D92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5C9288B6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C370CA" w:rsidRPr="00756D92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  <w:t>20</w:t>
      </w:r>
      <w:r w:rsidR="009C071E" w:rsidRPr="00F7521E">
        <w:rPr>
          <w:rFonts w:ascii="Tahoma" w:hAnsi="Tahoma" w:cs="Tahoma"/>
          <w:b/>
          <w:color w:val="0000FF"/>
          <w:szCs w:val="24"/>
        </w:rPr>
        <w:t>1</w:t>
      </w:r>
      <w:r w:rsidR="00E81386">
        <w:rPr>
          <w:rFonts w:ascii="Tahoma" w:hAnsi="Tahoma" w:cs="Tahoma"/>
          <w:b/>
          <w:color w:val="0000FF"/>
          <w:szCs w:val="24"/>
        </w:rPr>
        <w:t>9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2020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AUDIT REPORT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6599E7A4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012B8C">
        <w:rPr>
          <w:rFonts w:ascii="Tahoma" w:hAnsi="Tahoma" w:cs="Tahoma"/>
          <w:color w:val="0000FF"/>
          <w:sz w:val="24"/>
          <w:szCs w:val="24"/>
        </w:rPr>
        <w:t>Donna Hanson and Michael Walsh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, 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6901ED8A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20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63AFD1B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ind w:left="540" w:firstLine="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Roll call vote. </w:t>
      </w:r>
    </w:p>
    <w:p w14:paraId="100CBD7E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noProof/>
          <w:color w:val="0000FF"/>
        </w:rPr>
      </w:pPr>
      <w:r>
        <w:rPr>
          <w:rFonts w:ascii="Tahoma" w:hAnsi="Tahoma" w:cs="Tahoma"/>
          <w:b/>
          <w:bCs/>
          <w:color w:val="0000FF"/>
        </w:rPr>
        <w:tab/>
      </w:r>
    </w:p>
    <w:p w14:paraId="53CE4597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noProof/>
          <w:color w:val="0000FF"/>
          <w:u w:val="single"/>
        </w:rPr>
      </w:pPr>
      <w:r>
        <w:rPr>
          <w:rFonts w:ascii="Tahoma" w:hAnsi="Tahoma" w:cs="Tahoma"/>
          <w:b/>
          <w:bCs/>
          <w:noProof/>
          <w:color w:val="0000FF"/>
        </w:rPr>
        <w:t>Anne</w:t>
      </w:r>
      <w:r>
        <w:rPr>
          <w:rFonts w:ascii="Tahoma" w:hAnsi="Tahoma" w:cs="Tahoma"/>
          <w:b/>
          <w:bCs/>
          <w:noProof/>
          <w:color w:val="0000FF"/>
        </w:rPr>
        <w:tab/>
        <w:t xml:space="preserve">   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2B50A240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Gottlieb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4F6D3668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noProof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Hammond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2BCD26B9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noProof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Hauff   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7853531B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noProof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Philippart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2FA83316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Schmidt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62BCABA1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540" w:firstLine="180"/>
        <w:rPr>
          <w:rFonts w:ascii="Tahoma" w:hAnsi="Tahoma" w:cs="Tahoma"/>
          <w:b/>
          <w:bCs/>
          <w:noProof/>
          <w:color w:val="0000FF"/>
        </w:rPr>
      </w:pPr>
      <w:r>
        <w:rPr>
          <w:rFonts w:ascii="Tahoma" w:hAnsi="Tahoma" w:cs="Tahoma"/>
          <w:b/>
          <w:bCs/>
          <w:noProof/>
          <w:color w:val="0000FF"/>
        </w:rPr>
        <w:t xml:space="preserve">Wilson         </w:t>
      </w:r>
      <w:r>
        <w:rPr>
          <w:rFonts w:ascii="Tahoma" w:hAnsi="Tahoma" w:cs="Tahoma"/>
          <w:noProof/>
          <w:color w:val="0000FF"/>
          <w:u w:val="single"/>
        </w:rPr>
        <w:tab/>
      </w:r>
    </w:p>
    <w:p w14:paraId="7B113B1E" w14:textId="77777777" w:rsidR="001A67AB" w:rsidRDefault="001A67AB" w:rsidP="001A67AB">
      <w:pPr>
        <w:rPr>
          <w:rFonts w:ascii="Times New Roman" w:hAnsi="Times New Roman"/>
        </w:rPr>
      </w:pPr>
    </w:p>
    <w:p w14:paraId="5F15E2DC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Yes _________</w:t>
      </w:r>
    </w:p>
    <w:p w14:paraId="65AD0097" w14:textId="77777777" w:rsidR="001A67AB" w:rsidRDefault="001A67AB" w:rsidP="001A67AB">
      <w:pPr>
        <w:tabs>
          <w:tab w:val="left" w:pos="720"/>
          <w:tab w:val="left" w:pos="1440"/>
          <w:tab w:val="left" w:pos="2880"/>
          <w:tab w:val="left" w:pos="4320"/>
          <w:tab w:val="right" w:pos="8460"/>
        </w:tabs>
        <w:spacing w:line="360" w:lineRule="auto"/>
        <w:ind w:left="720"/>
        <w:rPr>
          <w:rFonts w:ascii="Tahoma" w:hAnsi="Tahoma" w:cs="Tahoma"/>
          <w:color w:val="0000FF"/>
        </w:rPr>
      </w:pPr>
      <w:r>
        <w:rPr>
          <w:rFonts w:ascii="Tahoma" w:hAnsi="Tahoma" w:cs="Tahoma"/>
          <w:b/>
          <w:bCs/>
          <w:color w:val="0000FF"/>
        </w:rPr>
        <w:t>No __________</w:t>
      </w:r>
    </w:p>
    <w:p w14:paraId="193FD427" w14:textId="66B4840E" w:rsidR="00950192" w:rsidRPr="00F7521E" w:rsidRDefault="00950192" w:rsidP="001A67AB">
      <w:pPr>
        <w:rPr>
          <w:rFonts w:ascii="Tahoma" w:hAnsi="Tahoma" w:cs="Tahoma"/>
          <w:b/>
          <w:color w:val="0000FF"/>
          <w:szCs w:val="24"/>
        </w:rPr>
      </w:pPr>
    </w:p>
    <w:sectPr w:rsidR="00950192" w:rsidRPr="00F7521E" w:rsidSect="001A67AB">
      <w:pgSz w:w="12240" w:h="15840"/>
      <w:pgMar w:top="720" w:right="1800" w:bottom="3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A67AB"/>
    <w:rsid w:val="001D150C"/>
    <w:rsid w:val="00271F5A"/>
    <w:rsid w:val="002A0965"/>
    <w:rsid w:val="00313532"/>
    <w:rsid w:val="00363925"/>
    <w:rsid w:val="00405E76"/>
    <w:rsid w:val="00531258"/>
    <w:rsid w:val="00614DA8"/>
    <w:rsid w:val="0063390C"/>
    <w:rsid w:val="00701509"/>
    <w:rsid w:val="00756D92"/>
    <w:rsid w:val="00833172"/>
    <w:rsid w:val="00893AA5"/>
    <w:rsid w:val="00895BE9"/>
    <w:rsid w:val="00903EC9"/>
    <w:rsid w:val="00917FA5"/>
    <w:rsid w:val="00950192"/>
    <w:rsid w:val="009C071E"/>
    <w:rsid w:val="009E5E5B"/>
    <w:rsid w:val="00A75D99"/>
    <w:rsid w:val="00A8601F"/>
    <w:rsid w:val="00BB1EC6"/>
    <w:rsid w:val="00BC3628"/>
    <w:rsid w:val="00C370CA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81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Holmes, Judy</cp:lastModifiedBy>
  <cp:revision>9</cp:revision>
  <cp:lastPrinted>2015-10-12T20:45:00Z</cp:lastPrinted>
  <dcterms:created xsi:type="dcterms:W3CDTF">2020-10-12T17:54:00Z</dcterms:created>
  <dcterms:modified xsi:type="dcterms:W3CDTF">2020-10-15T19:11:00Z</dcterms:modified>
</cp:coreProperties>
</file>