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t66ljyt41m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Spring Core and Maven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y3pz89ny0a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 1: Configuring a Basic Spring Application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9owom6qdaxgf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Objective :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set up a Maven-based Spring application and configure the Spring Application Context using an XML file. This exercise demonstrates how to define Spring beans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BookService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BookRepository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wire them together using Dependency Injection (DI) without tightly coupling the classes.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7q74cgwly3yv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Implementation Details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spring-context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library is added via Maven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pom.xml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to provide the core IoC container functionalities.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Bean Configuration: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applicationContext.xml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acts as the configuration blueprint. It tells Spring to create instances (beans) of the repository and service, and uses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&lt;property&gt;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tag to inject the repository into the service via a setter method.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ClassPathXmlApplicationContext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used in the main application class to bootstrap the Spring framework, load the XML file, and retrieve the fully constructed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BookService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bean.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rsq1a4lfod80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Source Code :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3.1: Maven Configuration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pom.xml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&lt;groupId&gt;org.springframework&lt;/groupId&gt;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&lt;artifactId&gt;spring-context&lt;/artifactId&gt;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&lt;version&gt;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3.2: XML Configuration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applicationContext.xml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&lt;beans xmlns="http://www.springframework.org/schema/beans"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xmlns:xsi="http://www.w3.org/2001/XMLSchema-instance"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xsi:schemaLocation="http://www.springframework.org/schema/beans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http://www.springframework.org/schema/beans/spring-beans.xsd"&gt;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&lt;bean id="bookRepository" class="com.library.repository.BookRepository"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&lt;bean id="bookService" class="com.library.service.BookService"&gt;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 &lt;property name="bookRepository" ref="bookRepository"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&lt;/bean&gt;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&lt;/beans&gt;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3.3: Repository Class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BookRepository.java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com.library.repository;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Simulating database interaction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fetchBooks()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"BookRepository: Successfully fetched the list of books from the database."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3.4: Service Class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BookService.java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com.library.service;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com.library.repository.BookRepository;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Setter method is required for Spring XML property injection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setBookRepository(BookRepository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bookRepository)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.bookRepository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manageLibrary()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"BookService: Managing library operations..."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Ensure the repository was successfully injected by Spring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(bookRepository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bookRepository.fetchBooks();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"Error: Dependency Injection failed!"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3.5: Main Application Class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MainApplication.java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org.springframework.context.ApplicationContext;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org.springframework.context.support.ClassPathXmlApplicationContext;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com.library.service.BookService;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MainApplication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"--- Starting Library Application ---\n"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1. Load the Spring Context from the XML file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ClassPathXmlApplicationContext(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"applicationContext.xml"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2. Retrieve the BookService bean from the context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(BookService)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context.getBean(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"bookService"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3. Test the configuration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service.manageLibrary();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"\n--- Application Finished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v8jp23n4q225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Expected Output : 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running the application, you will see standard Spring framework logging initializing the context, followed by the successful execution of your classes, proving that the repository was properly injected: 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Starting Library Application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 18, 2023 10:45:12 AM org.springframework.context.support.ClassPathXmlApplicationContext prepareRefresh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INFO: Refreshing org.springframework.context.support.ClassPathXmlApplicationContext@5e91993f: startup date [Wed Oct 18 10:45:12 IST 2023]; root of context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BookService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Managing library operations...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BookRepository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Successfully fetched the list of books from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Application Finished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jc w:val="both"/>
        <w:rPr>
          <w:rFonts w:ascii="Times New Roman" w:cs="Times New Roman" w:eastAsia="Times New Roman" w:hAnsi="Times New Roman"/>
        </w:rPr>
      </w:pPr>
      <w:bookmarkStart w:colFirst="0" w:colLast="0" w:name="_xr9g0psge4xs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Execution Screenshots :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