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rPr>
      </w:pPr>
      <w:bookmarkStart w:colFirst="0" w:colLast="0" w:name="_9dfugh1q77l7" w:id="0"/>
      <w:bookmarkEnd w:id="0"/>
      <w:r w:rsidDel="00000000" w:rsidR="00000000" w:rsidRPr="00000000">
        <w:rPr>
          <w:rFonts w:ascii="Times New Roman" w:cs="Times New Roman" w:eastAsia="Times New Roman" w:hAnsi="Times New Roman"/>
          <w:b w:val="1"/>
          <w:bCs w:val="1"/>
          <w:rtl w:val="0"/>
        </w:rPr>
        <w:t xml:space="preserve">Spring Core and Maven</w:t>
      </w:r>
    </w:p>
    <w:p w:rsidR="00000000" w:rsidDel="00000000" w:rsidP="00000000" w:rsidRDefault="00000000" w:rsidRPr="00000000" w14:paraId="00000002">
      <w:pPr>
        <w:pStyle w:val="Subtitle"/>
        <w:jc w:val="center"/>
        <w:rPr>
          <w:rFonts w:ascii="Times New Roman" w:cs="Times New Roman" w:eastAsia="Times New Roman" w:hAnsi="Times New Roman"/>
          <w:b w:val="1"/>
          <w:bCs w:val="1"/>
        </w:rPr>
      </w:pPr>
      <w:bookmarkStart w:colFirst="0" w:colLast="0" w:name="_8hel2c4urkcs" w:id="1"/>
      <w:bookmarkEnd w:id="1"/>
      <w:r w:rsidDel="00000000" w:rsidR="00000000" w:rsidRPr="00000000">
        <w:rPr>
          <w:rFonts w:ascii="Times New Roman" w:cs="Times New Roman" w:eastAsia="Times New Roman" w:hAnsi="Times New Roman"/>
          <w:b w:val="1"/>
          <w:bCs w:val="1"/>
          <w:rtl w:val="0"/>
        </w:rPr>
        <w:t xml:space="preserve">Exercise 2: Implementing Dependency Injection </w:t>
      </w:r>
    </w:p>
    <w:p w:rsidR="00000000" w:rsidDel="00000000" w:rsidP="00000000" w:rsidRDefault="00000000" w:rsidRPr="00000000" w14:paraId="00000003">
      <w:pPr>
        <w:pStyle w:val="Heading3"/>
        <w:rPr>
          <w:rFonts w:ascii="Times New Roman" w:cs="Times New Roman" w:eastAsia="Times New Roman" w:hAnsi="Times New Roman"/>
        </w:rPr>
      </w:pPr>
      <w:bookmarkStart w:colFirst="0" w:colLast="0" w:name="_jncv4aadhvqo" w:id="2"/>
      <w:bookmarkEnd w:id="2"/>
      <w:r w:rsidDel="00000000" w:rsidR="00000000" w:rsidRPr="00000000">
        <w:rPr>
          <w:rFonts w:ascii="Times New Roman" w:cs="Times New Roman" w:eastAsia="Times New Roman" w:hAnsi="Times New Roman"/>
          <w:rtl w:val="0"/>
        </w:rPr>
        <w:t xml:space="preserve">1. Objective : </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and verify Dependency Injection (DI) using the Spring Framework's Inversion of Control (IoC) container. This exercise demonstrates how to loosely couple application components by configuring Spring to automatically inject the </w:t>
      </w:r>
      <w:r w:rsidDel="00000000" w:rsidR="00000000" w:rsidRPr="00000000">
        <w:rPr>
          <w:rFonts w:ascii="Times New Roman" w:cs="Times New Roman" w:eastAsia="Times New Roman" w:hAnsi="Times New Roman"/>
          <w:color w:val="188038"/>
          <w:sz w:val="24"/>
          <w:szCs w:val="24"/>
          <w:rtl w:val="0"/>
        </w:rPr>
        <w:t xml:space="preserve">BookRepository</w:t>
      </w:r>
      <w:r w:rsidDel="00000000" w:rsidR="00000000" w:rsidRPr="00000000">
        <w:rPr>
          <w:rFonts w:ascii="Times New Roman" w:cs="Times New Roman" w:eastAsia="Times New Roman" w:hAnsi="Times New Roman"/>
          <w:sz w:val="24"/>
          <w:szCs w:val="24"/>
          <w:rtl w:val="0"/>
        </w:rPr>
        <w:t xml:space="preserve"> dependency into the </w:t>
      </w:r>
      <w:r w:rsidDel="00000000" w:rsidR="00000000" w:rsidRPr="00000000">
        <w:rPr>
          <w:rFonts w:ascii="Times New Roman" w:cs="Times New Roman" w:eastAsia="Times New Roman" w:hAnsi="Times New Roman"/>
          <w:color w:val="188038"/>
          <w:sz w:val="24"/>
          <w:szCs w:val="24"/>
          <w:rtl w:val="0"/>
        </w:rPr>
        <w:t xml:space="preserve">BookService</w:t>
      </w:r>
      <w:r w:rsidDel="00000000" w:rsidR="00000000" w:rsidRPr="00000000">
        <w:rPr>
          <w:rFonts w:ascii="Times New Roman" w:cs="Times New Roman" w:eastAsia="Times New Roman" w:hAnsi="Times New Roman"/>
          <w:sz w:val="24"/>
          <w:szCs w:val="24"/>
          <w:rtl w:val="0"/>
        </w:rPr>
        <w:t xml:space="preserve"> class using Setter Injection. </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Heading3"/>
        <w:jc w:val="both"/>
        <w:rPr>
          <w:rFonts w:ascii="Times New Roman" w:cs="Times New Roman" w:eastAsia="Times New Roman" w:hAnsi="Times New Roman"/>
        </w:rPr>
      </w:pPr>
      <w:bookmarkStart w:colFirst="0" w:colLast="0" w:name="_5yxgxfeae2tc" w:id="3"/>
      <w:bookmarkEnd w:id="3"/>
      <w:r w:rsidDel="00000000" w:rsidR="00000000" w:rsidRPr="00000000">
        <w:rPr>
          <w:rFonts w:ascii="Times New Roman" w:cs="Times New Roman" w:eastAsia="Times New Roman" w:hAnsi="Times New Roman"/>
          <w:rtl w:val="0"/>
        </w:rPr>
        <w:t xml:space="preserve">2. Implementation Details : </w:t>
      </w:r>
    </w:p>
    <w:p w:rsidR="00000000" w:rsidDel="00000000" w:rsidP="00000000" w:rsidRDefault="00000000" w:rsidRPr="00000000" w14:paraId="00000007">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XML Configuration (</w:t>
      </w:r>
      <w:r w:rsidDel="00000000" w:rsidR="00000000" w:rsidRPr="00000000">
        <w:rPr>
          <w:rFonts w:ascii="Times New Roman" w:cs="Times New Roman" w:eastAsia="Times New Roman" w:hAnsi="Times New Roman"/>
          <w:b w:val="1"/>
          <w:bCs w:val="1"/>
          <w:color w:val="188038"/>
          <w:sz w:val="24"/>
          <w:szCs w:val="24"/>
          <w:rtl w:val="0"/>
        </w:rPr>
        <w:t xml:space="preserve">applicationContext.xml</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color w:val="188038"/>
          <w:sz w:val="24"/>
          <w:szCs w:val="24"/>
          <w:rtl w:val="0"/>
        </w:rPr>
        <w:t xml:space="preserve">&lt;bean&gt;</w:t>
      </w:r>
      <w:r w:rsidDel="00000000" w:rsidR="00000000" w:rsidRPr="00000000">
        <w:rPr>
          <w:rFonts w:ascii="Times New Roman" w:cs="Times New Roman" w:eastAsia="Times New Roman" w:hAnsi="Times New Roman"/>
          <w:sz w:val="24"/>
          <w:szCs w:val="24"/>
          <w:rtl w:val="0"/>
        </w:rPr>
        <w:t xml:space="preserve"> tag is used to declare instances of our classes. The </w:t>
      </w:r>
      <w:r w:rsidDel="00000000" w:rsidR="00000000" w:rsidRPr="00000000">
        <w:rPr>
          <w:rFonts w:ascii="Times New Roman" w:cs="Times New Roman" w:eastAsia="Times New Roman" w:hAnsi="Times New Roman"/>
          <w:color w:val="188038"/>
          <w:sz w:val="24"/>
          <w:szCs w:val="24"/>
          <w:rtl w:val="0"/>
        </w:rPr>
        <w:t xml:space="preserve">&lt;property&gt;</w:t>
      </w:r>
      <w:r w:rsidDel="00000000" w:rsidR="00000000" w:rsidRPr="00000000">
        <w:rPr>
          <w:rFonts w:ascii="Times New Roman" w:cs="Times New Roman" w:eastAsia="Times New Roman" w:hAnsi="Times New Roman"/>
          <w:sz w:val="24"/>
          <w:szCs w:val="24"/>
          <w:rtl w:val="0"/>
        </w:rPr>
        <w:t xml:space="preserve"> tag inside the </w:t>
      </w:r>
      <w:r w:rsidDel="00000000" w:rsidR="00000000" w:rsidRPr="00000000">
        <w:rPr>
          <w:rFonts w:ascii="Times New Roman" w:cs="Times New Roman" w:eastAsia="Times New Roman" w:hAnsi="Times New Roman"/>
          <w:color w:val="188038"/>
          <w:sz w:val="24"/>
          <w:szCs w:val="24"/>
          <w:rtl w:val="0"/>
        </w:rPr>
        <w:t xml:space="preserve">bookService</w:t>
      </w:r>
      <w:r w:rsidDel="00000000" w:rsidR="00000000" w:rsidRPr="00000000">
        <w:rPr>
          <w:rFonts w:ascii="Times New Roman" w:cs="Times New Roman" w:eastAsia="Times New Roman" w:hAnsi="Times New Roman"/>
          <w:sz w:val="24"/>
          <w:szCs w:val="24"/>
          <w:rtl w:val="0"/>
        </w:rPr>
        <w:t xml:space="preserve"> bean is the actual mechanism for Setter Injection; it tells Spring to look for a method named </w:t>
      </w:r>
      <w:r w:rsidDel="00000000" w:rsidR="00000000" w:rsidRPr="00000000">
        <w:rPr>
          <w:rFonts w:ascii="Times New Roman" w:cs="Times New Roman" w:eastAsia="Times New Roman" w:hAnsi="Times New Roman"/>
          <w:color w:val="188038"/>
          <w:sz w:val="24"/>
          <w:szCs w:val="24"/>
          <w:rtl w:val="0"/>
        </w:rPr>
        <w:t xml:space="preserve">setBookRepository</w:t>
      </w:r>
      <w:r w:rsidDel="00000000" w:rsidR="00000000" w:rsidRPr="00000000">
        <w:rPr>
          <w:rFonts w:ascii="Times New Roman" w:cs="Times New Roman" w:eastAsia="Times New Roman" w:hAnsi="Times New Roman"/>
          <w:sz w:val="24"/>
          <w:szCs w:val="24"/>
          <w:rtl w:val="0"/>
        </w:rPr>
        <w:t xml:space="preserve"> and pass the </w:t>
      </w:r>
      <w:r w:rsidDel="00000000" w:rsidR="00000000" w:rsidRPr="00000000">
        <w:rPr>
          <w:rFonts w:ascii="Times New Roman" w:cs="Times New Roman" w:eastAsia="Times New Roman" w:hAnsi="Times New Roman"/>
          <w:color w:val="188038"/>
          <w:sz w:val="24"/>
          <w:szCs w:val="24"/>
          <w:rtl w:val="0"/>
        </w:rPr>
        <w:t xml:space="preserve">bookRepository</w:t>
      </w:r>
      <w:r w:rsidDel="00000000" w:rsidR="00000000" w:rsidRPr="00000000">
        <w:rPr>
          <w:rFonts w:ascii="Times New Roman" w:cs="Times New Roman" w:eastAsia="Times New Roman" w:hAnsi="Times New Roman"/>
          <w:sz w:val="24"/>
          <w:szCs w:val="24"/>
          <w:rtl w:val="0"/>
        </w:rPr>
        <w:t xml:space="preserve"> bean into it.</w:t>
      </w:r>
    </w:p>
    <w:p w:rsidR="00000000" w:rsidDel="00000000" w:rsidP="00000000" w:rsidRDefault="00000000" w:rsidRPr="00000000" w14:paraId="00000008">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Service Update (</w:t>
      </w:r>
      <w:r w:rsidDel="00000000" w:rsidR="00000000" w:rsidRPr="00000000">
        <w:rPr>
          <w:rFonts w:ascii="Times New Roman" w:cs="Times New Roman" w:eastAsia="Times New Roman" w:hAnsi="Times New Roman"/>
          <w:b w:val="1"/>
          <w:bCs w:val="1"/>
          <w:color w:val="188038"/>
          <w:sz w:val="24"/>
          <w:szCs w:val="24"/>
          <w:rtl w:val="0"/>
        </w:rPr>
        <w:t xml:space="preserve">BookService.java</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setter method is explicitly defined to receive the dependency. Without this setter, the XML </w:t>
      </w:r>
      <w:r w:rsidDel="00000000" w:rsidR="00000000" w:rsidRPr="00000000">
        <w:rPr>
          <w:rFonts w:ascii="Times New Roman" w:cs="Times New Roman" w:eastAsia="Times New Roman" w:hAnsi="Times New Roman"/>
          <w:color w:val="188038"/>
          <w:sz w:val="24"/>
          <w:szCs w:val="24"/>
          <w:rtl w:val="0"/>
        </w:rPr>
        <w:t xml:space="preserve">&lt;property&gt;</w:t>
      </w:r>
      <w:r w:rsidDel="00000000" w:rsidR="00000000" w:rsidRPr="00000000">
        <w:rPr>
          <w:rFonts w:ascii="Times New Roman" w:cs="Times New Roman" w:eastAsia="Times New Roman" w:hAnsi="Times New Roman"/>
          <w:sz w:val="24"/>
          <w:szCs w:val="24"/>
          <w:rtl w:val="0"/>
        </w:rPr>
        <w:t xml:space="preserve"> injection would fail and throw a </w:t>
      </w:r>
      <w:r w:rsidDel="00000000" w:rsidR="00000000" w:rsidRPr="00000000">
        <w:rPr>
          <w:rFonts w:ascii="Times New Roman" w:cs="Times New Roman" w:eastAsia="Times New Roman" w:hAnsi="Times New Roman"/>
          <w:color w:val="188038"/>
          <w:sz w:val="24"/>
          <w:szCs w:val="24"/>
          <w:rtl w:val="0"/>
        </w:rPr>
        <w:t xml:space="preserve">NotWritablePropertyException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9">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Testing:</w:t>
      </w:r>
      <w:r w:rsidDel="00000000" w:rsidR="00000000" w:rsidRPr="00000000">
        <w:rPr>
          <w:rFonts w:ascii="Times New Roman" w:cs="Times New Roman" w:eastAsia="Times New Roman" w:hAnsi="Times New Roman"/>
          <w:sz w:val="24"/>
          <w:szCs w:val="24"/>
          <w:rtl w:val="0"/>
        </w:rPr>
        <w:t xml:space="preserve"> The main class loads the application context, retrieves the fully assembled </w:t>
      </w:r>
      <w:r w:rsidDel="00000000" w:rsidR="00000000" w:rsidRPr="00000000">
        <w:rPr>
          <w:rFonts w:ascii="Times New Roman" w:cs="Times New Roman" w:eastAsia="Times New Roman" w:hAnsi="Times New Roman"/>
          <w:color w:val="188038"/>
          <w:sz w:val="24"/>
          <w:szCs w:val="24"/>
          <w:rtl w:val="0"/>
        </w:rPr>
        <w:t xml:space="preserve">bookService</w:t>
      </w:r>
      <w:r w:rsidDel="00000000" w:rsidR="00000000" w:rsidRPr="00000000">
        <w:rPr>
          <w:rFonts w:ascii="Times New Roman" w:cs="Times New Roman" w:eastAsia="Times New Roman" w:hAnsi="Times New Roman"/>
          <w:sz w:val="24"/>
          <w:szCs w:val="24"/>
          <w:rtl w:val="0"/>
        </w:rPr>
        <w:t xml:space="preserve"> bean, and executes a method to verify that the internal repository object is not null and functions correctly.</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Heading3"/>
        <w:jc w:val="both"/>
        <w:rPr>
          <w:rFonts w:ascii="Times New Roman" w:cs="Times New Roman" w:eastAsia="Times New Roman" w:hAnsi="Times New Roman"/>
        </w:rPr>
      </w:pPr>
      <w:bookmarkStart w:colFirst="0" w:colLast="0" w:name="_53fsbbbeod55" w:id="4"/>
      <w:bookmarkEnd w:id="4"/>
      <w:r w:rsidDel="00000000" w:rsidR="00000000" w:rsidRPr="00000000">
        <w:rPr>
          <w:rFonts w:ascii="Times New Roman" w:cs="Times New Roman" w:eastAsia="Times New Roman" w:hAnsi="Times New Roman"/>
          <w:rtl w:val="0"/>
        </w:rPr>
        <w:t xml:space="preserve">3. Source Code :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3.1: Updated XML Configuration (</w:t>
      </w:r>
      <w:r w:rsidDel="00000000" w:rsidR="00000000" w:rsidRPr="00000000">
        <w:rPr>
          <w:rFonts w:ascii="Times New Roman" w:cs="Times New Roman" w:eastAsia="Times New Roman" w:hAnsi="Times New Roman"/>
          <w:color w:val="188038"/>
          <w:sz w:val="24"/>
          <w:szCs w:val="24"/>
          <w:rtl w:val="0"/>
        </w:rPr>
        <w:t xml:space="preserve">applicationContext.xml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rFonts w:ascii="Roboto Mono" w:cs="Roboto Mono" w:eastAsia="Roboto Mono" w:hAnsi="Roboto Mono"/>
          <w:color w:val="9334e6"/>
        </w:rPr>
      </w:pPr>
      <w:r w:rsidDel="00000000" w:rsidR="00000000" w:rsidRPr="00000000">
        <w:rPr>
          <w:rtl w:val="0"/>
        </w:rPr>
        <w:t xml:space="preserve"></w:t>
      </w:r>
      <w:r w:rsidDel="00000000" w:rsidR="00000000" w:rsidRPr="00000000">
        <w:rPr>
          <w:rFonts w:ascii="Roboto Mono" w:cs="Roboto Mono" w:eastAsia="Roboto Mono" w:hAnsi="Roboto Mono"/>
          <w:color w:val="9334e6"/>
          <w:rtl w:val="0"/>
        </w:rPr>
        <w:t xml:space="preserve">&lt;?xml version="1.0" encoding="UTF-8"?&gt;</w:t>
      </w:r>
    </w:p>
    <w:p w:rsidR="00000000" w:rsidDel="00000000" w:rsidP="00000000" w:rsidRDefault="00000000" w:rsidRPr="00000000" w14:paraId="0000000F">
      <w:pPr>
        <w:rPr>
          <w:rFonts w:ascii="Roboto Mono" w:cs="Roboto Mono" w:eastAsia="Roboto Mono" w:hAnsi="Roboto Mono"/>
          <w:color w:val="9334e6"/>
        </w:rPr>
      </w:pPr>
      <w:r w:rsidDel="00000000" w:rsidR="00000000" w:rsidRPr="00000000">
        <w:rPr>
          <w:rFonts w:ascii="Roboto Mono" w:cs="Roboto Mono" w:eastAsia="Roboto Mono" w:hAnsi="Roboto Mono"/>
          <w:color w:val="9334e6"/>
          <w:rtl w:val="0"/>
        </w:rPr>
        <w:t xml:space="preserve">&lt;beans xmlns="http://www.springframework.org/schema/beans"</w:t>
      </w:r>
    </w:p>
    <w:p w:rsidR="00000000" w:rsidDel="00000000" w:rsidP="00000000" w:rsidRDefault="00000000" w:rsidRPr="00000000" w14:paraId="00000010">
      <w:pPr>
        <w:rPr>
          <w:rFonts w:ascii="Roboto Mono" w:cs="Roboto Mono" w:eastAsia="Roboto Mono" w:hAnsi="Roboto Mono"/>
          <w:color w:val="9334e6"/>
        </w:rPr>
      </w:pPr>
      <w:r w:rsidDel="00000000" w:rsidR="00000000" w:rsidRPr="00000000">
        <w:rPr>
          <w:rFonts w:ascii="Roboto Mono" w:cs="Roboto Mono" w:eastAsia="Roboto Mono" w:hAnsi="Roboto Mono"/>
          <w:color w:val="9334e6"/>
          <w:rtl w:val="0"/>
        </w:rPr>
        <w:t xml:space="preserve">       xmlns:xsi="http://www.w3.org/2001/XMLSchema-instance"</w:t>
      </w:r>
    </w:p>
    <w:p w:rsidR="00000000" w:rsidDel="00000000" w:rsidP="00000000" w:rsidRDefault="00000000" w:rsidRPr="00000000" w14:paraId="00000011">
      <w:pPr>
        <w:rPr>
          <w:rFonts w:ascii="Roboto Mono" w:cs="Roboto Mono" w:eastAsia="Roboto Mono" w:hAnsi="Roboto Mono"/>
          <w:color w:val="9334e6"/>
        </w:rPr>
      </w:pPr>
      <w:r w:rsidDel="00000000" w:rsidR="00000000" w:rsidRPr="00000000">
        <w:rPr>
          <w:rFonts w:ascii="Roboto Mono" w:cs="Roboto Mono" w:eastAsia="Roboto Mono" w:hAnsi="Roboto Mono"/>
          <w:color w:val="9334e6"/>
          <w:rtl w:val="0"/>
        </w:rPr>
        <w:t xml:space="preserve">       xsi:schemaLocation="http://www.springframework.org/schema/beans</w:t>
      </w:r>
    </w:p>
    <w:p w:rsidR="00000000" w:rsidDel="00000000" w:rsidP="00000000" w:rsidRDefault="00000000" w:rsidRPr="00000000" w14:paraId="00000012">
      <w:pPr>
        <w:rPr>
          <w:rFonts w:ascii="Roboto Mono" w:cs="Roboto Mono" w:eastAsia="Roboto Mono" w:hAnsi="Roboto Mono"/>
          <w:color w:val="9334e6"/>
        </w:rPr>
      </w:pPr>
      <w:r w:rsidDel="00000000" w:rsidR="00000000" w:rsidRPr="00000000">
        <w:rPr>
          <w:rFonts w:ascii="Roboto Mono" w:cs="Roboto Mono" w:eastAsia="Roboto Mono" w:hAnsi="Roboto Mono"/>
          <w:color w:val="9334e6"/>
          <w:rtl w:val="0"/>
        </w:rPr>
        <w:t xml:space="preserve">       http://www.springframework.org/schema/beans/spring-beans.xsd"&gt;</w:t>
      </w:r>
    </w:p>
    <w:p w:rsidR="00000000" w:rsidDel="00000000" w:rsidP="00000000" w:rsidRDefault="00000000" w:rsidRPr="00000000" w14:paraId="00000013">
      <w:pPr>
        <w:rPr>
          <w:rFonts w:ascii="Roboto Mono" w:cs="Roboto Mono" w:eastAsia="Roboto Mono" w:hAnsi="Roboto Mono"/>
          <w:color w:val="9334e6"/>
        </w:rPr>
      </w:pPr>
      <w:r w:rsidDel="00000000" w:rsidR="00000000" w:rsidRPr="00000000">
        <w:rPr>
          <w:rtl w:val="0"/>
        </w:rPr>
      </w:r>
    </w:p>
    <w:p w:rsidR="00000000" w:rsidDel="00000000" w:rsidP="00000000" w:rsidRDefault="00000000" w:rsidRPr="00000000" w14:paraId="00000014">
      <w:pPr>
        <w:rPr>
          <w:rFonts w:ascii="Roboto Mono" w:cs="Roboto Mono" w:eastAsia="Roboto Mono" w:hAnsi="Roboto Mono"/>
        </w:rPr>
      </w:pPr>
      <w:r w:rsidDel="00000000" w:rsidR="00000000" w:rsidRPr="00000000">
        <w:rPr>
          <w:rFonts w:ascii="Roboto Mono" w:cs="Roboto Mono" w:eastAsia="Roboto Mono" w:hAnsi="Roboto Mono"/>
          <w:color w:val="9334e6"/>
          <w:rtl w:val="0"/>
        </w:rPr>
        <w:t xml:space="preserve">    &lt;bean id="bookRepository" class="com.library.repository.BookRepository" /&gt;</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6">
      <w:pPr>
        <w:rPr>
          <w:rFonts w:ascii="Roboto Mono" w:cs="Roboto Mono" w:eastAsia="Roboto Mono" w:hAnsi="Roboto Mono"/>
          <w:color w:val="9334e6"/>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&lt;bean id="bookService" class="com.library.service.BookService"&gt;</w:t>
      </w:r>
    </w:p>
    <w:p w:rsidR="00000000" w:rsidDel="00000000" w:rsidP="00000000" w:rsidRDefault="00000000" w:rsidRPr="00000000" w14:paraId="00000017">
      <w:pPr>
        <w:rPr>
          <w:rFonts w:ascii="Roboto Mono" w:cs="Roboto Mono" w:eastAsia="Roboto Mono" w:hAnsi="Roboto Mono"/>
        </w:rPr>
      </w:pPr>
      <w:r w:rsidDel="00000000" w:rsidR="00000000" w:rsidRPr="00000000">
        <w:rPr>
          <w:rFonts w:ascii="Roboto Mono" w:cs="Roboto Mono" w:eastAsia="Roboto Mono" w:hAnsi="Roboto Mono"/>
          <w:color w:val="9334e6"/>
          <w:rtl w:val="0"/>
        </w:rPr>
        <w:t xml:space="preserve">        &lt;property name="bookRepository" ref="bookRepository" /&gt;</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&lt;/bean&gt;</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&lt;/beans&gt;</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3.2: Updated Service Class (</w:t>
      </w:r>
      <w:r w:rsidDel="00000000" w:rsidR="00000000" w:rsidRPr="00000000">
        <w:rPr>
          <w:rFonts w:ascii="Times New Roman" w:cs="Times New Roman" w:eastAsia="Times New Roman" w:hAnsi="Times New Roman"/>
          <w:color w:val="188038"/>
          <w:sz w:val="24"/>
          <w:szCs w:val="24"/>
          <w:rtl w:val="0"/>
        </w:rPr>
        <w:t xml:space="preserve">BookService.java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package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com.library.service;</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com.library.repository.BookRepository;</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BookService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25">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The dependency to be injected</w:t>
      </w:r>
    </w:p>
    <w:p w:rsidR="00000000" w:rsidDel="00000000" w:rsidP="00000000" w:rsidRDefault="00000000" w:rsidRPr="00000000" w14:paraId="0000002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BookRepository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bookRepository;</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8">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 SETTER METHOD FOR DEPENDENCY INJECTION ---</w:t>
      </w:r>
    </w:p>
    <w:p w:rsidR="00000000" w:rsidDel="00000000" w:rsidP="00000000" w:rsidRDefault="00000000" w:rsidRPr="00000000" w14:paraId="00000029">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Spring IoC container calls this method automatically based on the XML &lt;property&gt; tag</w:t>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setBookRepository(BookRepository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bookRepository)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"Spring Container: Injecting BookRepository into BookService..."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.bookRepository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bookRepository;</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manageLibrary()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"BookService: Starting library management operations..."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32">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Verifying that the dependency was successfully injected</w:t>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(bookRepository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bookRepository.fetchBooks();</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"ERROR: BookRepository was not injected!"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3.3: (Unchanged) Repository Class (</w:t>
      </w:r>
      <w:r w:rsidDel="00000000" w:rsidR="00000000" w:rsidRPr="00000000">
        <w:rPr>
          <w:rFonts w:ascii="Times New Roman" w:cs="Times New Roman" w:eastAsia="Times New Roman" w:hAnsi="Times New Roman"/>
          <w:color w:val="188038"/>
          <w:sz w:val="24"/>
          <w:szCs w:val="24"/>
          <w:rtl w:val="0"/>
        </w:rPr>
        <w:t xml:space="preserve">BookRepository.java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package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com.library.repository;</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BookRepository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41">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Constructor to verify bean instantiation by the Spring IoC container</w:t>
      </w:r>
    </w:p>
    <w:p w:rsidR="00000000" w:rsidDel="00000000" w:rsidP="00000000" w:rsidRDefault="00000000" w:rsidRPr="00000000" w14:paraId="000000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BookRepository()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"Spring Container: Creating BookRepository instance..."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6">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Method to simulate data retrieval operations</w:t>
      </w:r>
    </w:p>
    <w:p w:rsidR="00000000" w:rsidDel="00000000" w:rsidP="00000000" w:rsidRDefault="00000000" w:rsidRPr="00000000" w14:paraId="0000004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fetchBooks()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"BookRepository: Successfully fetched the list of books from the database."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3.4: Main Test Class (</w:t>
      </w:r>
      <w:r w:rsidDel="00000000" w:rsidR="00000000" w:rsidRPr="00000000">
        <w:rPr>
          <w:rFonts w:ascii="Times New Roman" w:cs="Times New Roman" w:eastAsia="Times New Roman" w:hAnsi="Times New Roman"/>
          <w:color w:val="188038"/>
          <w:sz w:val="24"/>
          <w:szCs w:val="24"/>
          <w:rtl w:val="0"/>
        </w:rPr>
        <w:t xml:space="preserve">LibraryManagementApplication.java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package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com.library;</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org.springframework.context.ApplicationContext;</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org.springframework.context.support.ClassPathXmlApplicationContext;</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com.library.service.BookService;</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LibraryManagementApplication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5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 Bootstrapping Spring IoC Container ---\n"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9">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Load configuration and trigger bean creation &amp; dependency injection</w:t>
      </w:r>
    </w:p>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ApplicationContext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ClassPathXmlApplicationContext(</w:t>
      </w:r>
      <w:r w:rsidDel="00000000" w:rsidR="00000000" w:rsidRPr="00000000">
        <w:rPr>
          <w:rFonts w:ascii="Roboto Mono" w:cs="Roboto Mono" w:eastAsia="Roboto Mono" w:hAnsi="Roboto Mono"/>
          <w:color w:val="188038"/>
          <w:rtl w:val="0"/>
        </w:rPr>
        <w:t xml:space="preserve">"applicationContext.xml"</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"\n--- Retrieving Beans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5E">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Retrieve the service (which already has the repository injected inside it)</w:t>
      </w:r>
    </w:p>
    <w:p w:rsidR="00000000" w:rsidDel="00000000" w:rsidP="00000000" w:rsidRDefault="00000000" w:rsidRPr="00000000" w14:paraId="0000005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BookService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(BookService)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context.getBean(</w:t>
      </w:r>
      <w:r w:rsidDel="00000000" w:rsidR="00000000" w:rsidRPr="00000000">
        <w:rPr>
          <w:rFonts w:ascii="Roboto Mono" w:cs="Roboto Mono" w:eastAsia="Roboto Mono" w:hAnsi="Roboto Mono"/>
          <w:color w:val="188038"/>
          <w:rtl w:val="0"/>
        </w:rPr>
        <w:t xml:space="preserve">"bookService"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"\n--- Testing the Configuration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63">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Execute the method to prove the injection worked</w:t>
      </w:r>
    </w:p>
    <w:p w:rsidR="00000000" w:rsidDel="00000000" w:rsidP="00000000" w:rsidRDefault="00000000" w:rsidRPr="00000000" w14:paraId="0000006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service.manageLibrary();</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8">
      <w:pPr>
        <w:pStyle w:val="Heading3"/>
        <w:rPr>
          <w:rFonts w:ascii="Times New Roman" w:cs="Times New Roman" w:eastAsia="Times New Roman" w:hAnsi="Times New Roman"/>
        </w:rPr>
      </w:pPr>
      <w:bookmarkStart w:colFirst="0" w:colLast="0" w:name="_xeqa074pnx4z" w:id="5"/>
      <w:bookmarkEnd w:id="5"/>
      <w:r w:rsidDel="00000000" w:rsidR="00000000" w:rsidRPr="00000000">
        <w:rPr>
          <w:rFonts w:ascii="Times New Roman" w:cs="Times New Roman" w:eastAsia="Times New Roman" w:hAnsi="Times New Roman"/>
          <w:rtl w:val="0"/>
        </w:rPr>
        <w:t xml:space="preserve">4. Expected Output : </w:t>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run the application, the console will clearly display the exact lifecycle Spring uses to inject the dependencies. You will see it create the repository first, inject it into the service, and then allow you to run your code: </w:t>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Initializing the Spring IoC Container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Fonts w:ascii="Times New Roman" w:cs="Times New Roman" w:eastAsia="Times New Roman" w:hAnsi="Times New Roman"/>
          <w:sz w:val="24"/>
          <w:szCs w:val="24"/>
          <w:rtl w:val="0"/>
        </w:rPr>
        <w:t xml:space="preserve">Oct 18, 2023 11:30:15 AM org.springframework.context.support.ClassPathXmlApplicationContext prepareRefresh</w:t>
      </w:r>
      <w:r w:rsidDel="00000000" w:rsidR="00000000" w:rsidRPr="00000000">
        <w:rPr>
          <w:rtl w:val="0"/>
        </w:rPr>
      </w:r>
    </w:p>
    <w:p w:rsidR="00000000" w:rsidDel="00000000" w:rsidP="00000000" w:rsidRDefault="00000000" w:rsidRPr="00000000" w14:paraId="0000006E">
      <w:pPr>
        <w:jc w:val="both"/>
        <w:rPr/>
      </w:pPr>
      <w:r w:rsidDel="00000000" w:rsidR="00000000" w:rsidRPr="00000000">
        <w:rPr>
          <w:rFonts w:ascii="Times New Roman" w:cs="Times New Roman" w:eastAsia="Times New Roman" w:hAnsi="Times New Roman"/>
          <w:sz w:val="24"/>
          <w:szCs w:val="24"/>
          <w:rtl w:val="0"/>
        </w:rPr>
        <w:t xml:space="preserve">INFO: Refreshing </w:t>
      </w:r>
      <w:r w:rsidDel="00000000" w:rsidR="00000000" w:rsidRPr="00000000">
        <w:rPr>
          <w:rFonts w:ascii="Times New Roman" w:cs="Times New Roman" w:eastAsia="Times New Roman" w:hAnsi="Times New Roman"/>
          <w:color w:val="188038"/>
          <w:sz w:val="24"/>
          <w:szCs w:val="24"/>
          <w:rtl w:val="0"/>
        </w:rPr>
        <w:t xml:space="preserve">ClassPathXmlApplicationContext</w:t>
      </w:r>
      <w:r w:rsidDel="00000000" w:rsidR="00000000" w:rsidRPr="00000000">
        <w:rPr>
          <w:rFonts w:ascii="Times New Roman" w:cs="Times New Roman" w:eastAsia="Times New Roman" w:hAnsi="Times New Roman"/>
          <w:sz w:val="24"/>
          <w:szCs w:val="24"/>
          <w:rtl w:val="0"/>
        </w:rPr>
        <w:t xml:space="preserve">@5e91993f</w:t>
      </w:r>
      <w:r w:rsidDel="00000000" w:rsidR="00000000" w:rsidRPr="00000000">
        <w:rPr>
          <w:rtl w:val="0"/>
        </w:rPr>
      </w:r>
    </w:p>
    <w:p w:rsidR="00000000" w:rsidDel="00000000" w:rsidP="00000000" w:rsidRDefault="00000000" w:rsidRPr="00000000" w14:paraId="0000006F">
      <w:pPr>
        <w:jc w:val="both"/>
        <w:rPr/>
      </w:pPr>
      <w:r w:rsidDel="00000000" w:rsidR="00000000" w:rsidRPr="00000000">
        <w:rPr>
          <w:rFonts w:ascii="Times New Roman" w:cs="Times New Roman" w:eastAsia="Times New Roman" w:hAnsi="Times New Roman"/>
          <w:sz w:val="24"/>
          <w:szCs w:val="24"/>
          <w:rtl w:val="0"/>
        </w:rPr>
        <w:t xml:space="preserve">Spring Container: Initializing </w:t>
      </w:r>
      <w:r w:rsidDel="00000000" w:rsidR="00000000" w:rsidRPr="00000000">
        <w:rPr>
          <w:rFonts w:ascii="Times New Roman" w:cs="Times New Roman" w:eastAsia="Times New Roman" w:hAnsi="Times New Roman"/>
          <w:color w:val="188038"/>
          <w:sz w:val="24"/>
          <w:szCs w:val="24"/>
          <w:rtl w:val="0"/>
        </w:rPr>
        <w:t xml:space="preserve">BookRepository</w:t>
      </w:r>
      <w:r w:rsidDel="00000000" w:rsidR="00000000" w:rsidRPr="00000000">
        <w:rPr>
          <w:rFonts w:ascii="Times New Roman" w:cs="Times New Roman" w:eastAsia="Times New Roman" w:hAnsi="Times New Roman"/>
          <w:sz w:val="24"/>
          <w:szCs w:val="24"/>
          <w:rtl w:val="0"/>
        </w:rPr>
        <w:t xml:space="preserve"> bean instance...</w:t>
      </w:r>
      <w:r w:rsidDel="00000000" w:rsidR="00000000" w:rsidRPr="00000000">
        <w:rPr>
          <w:rtl w:val="0"/>
        </w:rPr>
      </w:r>
    </w:p>
    <w:p w:rsidR="00000000" w:rsidDel="00000000" w:rsidP="00000000" w:rsidRDefault="00000000" w:rsidRPr="00000000" w14:paraId="00000070">
      <w:pPr>
        <w:jc w:val="both"/>
        <w:rPr/>
      </w:pPr>
      <w:r w:rsidDel="00000000" w:rsidR="00000000" w:rsidRPr="00000000">
        <w:rPr>
          <w:rFonts w:ascii="Times New Roman" w:cs="Times New Roman" w:eastAsia="Times New Roman" w:hAnsi="Times New Roman"/>
          <w:sz w:val="24"/>
          <w:szCs w:val="24"/>
          <w:rtl w:val="0"/>
        </w:rPr>
        <w:t xml:space="preserve">Spring Container: Performing Setter Injection of </w:t>
      </w:r>
      <w:r w:rsidDel="00000000" w:rsidR="00000000" w:rsidRPr="00000000">
        <w:rPr>
          <w:rFonts w:ascii="Times New Roman" w:cs="Times New Roman" w:eastAsia="Times New Roman" w:hAnsi="Times New Roman"/>
          <w:color w:val="188038"/>
          <w:sz w:val="24"/>
          <w:szCs w:val="24"/>
          <w:rtl w:val="0"/>
        </w:rPr>
        <w:t xml:space="preserve">BookRepository</w:t>
      </w:r>
      <w:r w:rsidDel="00000000" w:rsidR="00000000" w:rsidRPr="00000000">
        <w:rPr>
          <w:rFonts w:ascii="Times New Roman" w:cs="Times New Roman" w:eastAsia="Times New Roman" w:hAnsi="Times New Roman"/>
          <w:sz w:val="24"/>
          <w:szCs w:val="24"/>
          <w:rtl w:val="0"/>
        </w:rPr>
        <w:t xml:space="preserve"> into </w:t>
      </w:r>
      <w:r w:rsidDel="00000000" w:rsidR="00000000" w:rsidRPr="00000000">
        <w:rPr>
          <w:rFonts w:ascii="Times New Roman" w:cs="Times New Roman" w:eastAsia="Times New Roman" w:hAnsi="Times New Roman"/>
          <w:color w:val="188038"/>
          <w:sz w:val="24"/>
          <w:szCs w:val="24"/>
          <w:rtl w:val="0"/>
        </w:rPr>
        <w:t xml:space="preserve">BookService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Fetching Assembled Beans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Verifying the DI Configuration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75">
      <w:pPr>
        <w:jc w:val="both"/>
        <w:rPr/>
      </w:pPr>
      <w:r w:rsidDel="00000000" w:rsidR="00000000" w:rsidRPr="00000000">
        <w:rPr>
          <w:rFonts w:ascii="Times New Roman" w:cs="Times New Roman" w:eastAsia="Times New Roman" w:hAnsi="Times New Roman"/>
          <w:color w:val="188038"/>
          <w:sz w:val="24"/>
          <w:szCs w:val="24"/>
          <w:rtl w:val="0"/>
        </w:rPr>
        <w:t xml:space="preserve">BookService</w:t>
      </w:r>
      <w:r w:rsidDel="00000000" w:rsidR="00000000" w:rsidRPr="00000000">
        <w:rPr>
          <w:rFonts w:ascii="Times New Roman" w:cs="Times New Roman" w:eastAsia="Times New Roman" w:hAnsi="Times New Roman"/>
          <w:sz w:val="24"/>
          <w:szCs w:val="24"/>
          <w:rtl w:val="0"/>
        </w:rPr>
        <w:t xml:space="preserve">: Executing library administration logic...</w:t>
      </w:r>
      <w:r w:rsidDel="00000000" w:rsidR="00000000" w:rsidRPr="00000000">
        <w:rPr>
          <w:rtl w:val="0"/>
        </w:rPr>
      </w:r>
    </w:p>
    <w:p w:rsidR="00000000" w:rsidDel="00000000" w:rsidP="00000000" w:rsidRDefault="00000000" w:rsidRPr="00000000" w14:paraId="00000076">
      <w:pPr>
        <w:jc w:val="both"/>
        <w:rPr/>
      </w:pPr>
      <w:r w:rsidDel="00000000" w:rsidR="00000000" w:rsidRPr="00000000">
        <w:rPr>
          <w:rFonts w:ascii="Times New Roman" w:cs="Times New Roman" w:eastAsia="Times New Roman" w:hAnsi="Times New Roman"/>
          <w:color w:val="188038"/>
          <w:sz w:val="24"/>
          <w:szCs w:val="24"/>
          <w:rtl w:val="0"/>
        </w:rPr>
        <w:t xml:space="preserve">BookRepository</w:t>
      </w:r>
      <w:r w:rsidDel="00000000" w:rsidR="00000000" w:rsidRPr="00000000">
        <w:rPr>
          <w:rFonts w:ascii="Times New Roman" w:cs="Times New Roman" w:eastAsia="Times New Roman" w:hAnsi="Times New Roman"/>
          <w:sz w:val="24"/>
          <w:szCs w:val="24"/>
          <w:rtl w:val="0"/>
        </w:rPr>
        <w:t xml:space="preserve">: Successfully retrieved record set from the data source.</w:t>
      </w: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Style w:val="Heading3"/>
        <w:jc w:val="both"/>
        <w:rPr>
          <w:rFonts w:ascii="Times New Roman" w:cs="Times New Roman" w:eastAsia="Times New Roman" w:hAnsi="Times New Roman"/>
        </w:rPr>
      </w:pPr>
      <w:bookmarkStart w:colFirst="0" w:colLast="0" w:name="_ifttdots1udm" w:id="6"/>
      <w:bookmarkEnd w:id="6"/>
      <w:r w:rsidDel="00000000" w:rsidR="00000000" w:rsidRPr="00000000">
        <w:rPr>
          <w:rFonts w:ascii="Times New Roman" w:cs="Times New Roman" w:eastAsia="Times New Roman" w:hAnsi="Times New Roman"/>
          <w:rtl w:val="0"/>
        </w:rPr>
        <w:t xml:space="preserve">5. Execution Screenshots : </w:t>
      </w:r>
    </w:p>
    <w:p w:rsidR="00000000" w:rsidDel="00000000" w:rsidP="00000000" w:rsidRDefault="00000000" w:rsidRPr="00000000" w14:paraId="00000079">
      <w:pPr>
        <w:rPr/>
      </w:pPr>
      <w:r w:rsidDel="00000000" w:rsidR="00000000" w:rsidRPr="00000000">
        <w:rPr/>
        <w:drawing>
          <wp:inline distB="114300" distT="114300" distL="114300" distR="114300">
            <wp:extent cx="5731200" cy="3048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5731200" cy="3048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5731200" cy="30480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0480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