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EA8E" w14:textId="03C2011F" w:rsidR="00E523D4" w:rsidRDefault="009837A2">
      <w:r>
        <w:t xml:space="preserve">I couldn’t get the Billing done hence the project is not complete but it will surely work if a billing would be provided, kindly ignore that and consider this submission. </w:t>
      </w:r>
      <w:r>
        <w:br/>
        <w:t>Thank you.</w:t>
      </w:r>
    </w:p>
    <w:sectPr w:rsidR="00E52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7A4"/>
    <w:rsid w:val="009837A2"/>
    <w:rsid w:val="00DD57A4"/>
    <w:rsid w:val="00E5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C67A9"/>
  <w15:chartTrackingRefBased/>
  <w15:docId w15:val="{3AFE14AE-1DCE-489D-AF9A-A6EA4B57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 JAYAPRAKASH</dc:creator>
  <cp:keywords/>
  <dc:description/>
  <cp:lastModifiedBy>AKARSH JAYAPRAKASH</cp:lastModifiedBy>
  <cp:revision>2</cp:revision>
  <dcterms:created xsi:type="dcterms:W3CDTF">2022-10-26T10:05:00Z</dcterms:created>
  <dcterms:modified xsi:type="dcterms:W3CDTF">2022-10-26T10:06:00Z</dcterms:modified>
</cp:coreProperties>
</file>