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https://bhuvan-app1.nrsc.gov.in/cdma/index.php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Bhuvan-Live CDMA Property Tax Data Mapping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Navigation:The site features live CDMA Property Tax Data Mapping with the following options: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Field Data Viewer:</w:t>
      </w:r>
    </w:p>
    <w:p w:rsidR="00000000" w:rsidDel="00000000" w:rsidP="00000000" w:rsidRDefault="00000000" w:rsidRPr="00000000" w14:paraId="00000008">
      <w:pPr>
        <w:rPr/>
      </w:pPr>
      <w:r w:rsidDel="00000000" w:rsidR="00000000" w:rsidRPr="00000000">
        <w:rPr>
          <w:rtl w:val="0"/>
        </w:rPr>
        <w:t xml:space="preserve">   - Allows users to view property tax assessments with the ability to filter by district (ACHARYA JAYASHANKAR, ADILABAD, ASIFABAD, BHADRADRI, GADWAL(JOGULAMBA), GHMC, JAGITYAL, JANGAON, KAMAREDDY, KARIMNAGAR, KHAMMAM, MAHABOOBNAGAR, MAHABUBABAD, MAHABUBNAGAR, MANCHERIAL, MEDAK, MEDCHAL, NAGARKURNOOL, NALGONDA, NIRMAL, NIZAMABAD, PEDDAPALLI, RANGAREDDY, SANGAREDDY, SIDDIPET, SIRICILLA, SURYAPET, VIKARABAD, WANAPARTHY, WARANGAL RURAL, WARANGAL URBAN, YADADRI) and ULB/Circle.</w:t>
      </w:r>
    </w:p>
    <w:p w:rsidR="00000000" w:rsidDel="00000000" w:rsidP="00000000" w:rsidRDefault="00000000" w:rsidRPr="00000000" w14:paraId="00000009">
      <w:pPr>
        <w:rPr/>
      </w:pPr>
      <w:r w:rsidDel="00000000" w:rsidR="00000000" w:rsidRPr="00000000">
        <w:rPr>
          <w:rtl w:val="0"/>
        </w:rPr>
        <w:t xml:space="preserve">   - Assessment status options include "All" and "New."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Search by Assessment ID:</w:t>
      </w:r>
    </w:p>
    <w:p w:rsidR="00000000" w:rsidDel="00000000" w:rsidP="00000000" w:rsidRDefault="00000000" w:rsidRPr="00000000" w14:paraId="0000000C">
      <w:pPr>
        <w:rPr/>
      </w:pPr>
      <w:r w:rsidDel="00000000" w:rsidR="00000000" w:rsidRPr="00000000">
        <w:rPr>
          <w:rtl w:val="0"/>
        </w:rPr>
        <w:t xml:space="preserve">   - Users can search for specific property assessments using the Assessment ID.</w:t>
      </w:r>
    </w:p>
    <w:p w:rsidR="00000000" w:rsidDel="00000000" w:rsidP="00000000" w:rsidRDefault="00000000" w:rsidRPr="00000000" w14:paraId="0000000D">
      <w:pPr>
        <w:rPr/>
      </w:pPr>
      <w:r w:rsidDel="00000000" w:rsidR="00000000" w:rsidRPr="00000000">
        <w:rPr>
          <w:rtl w:val="0"/>
        </w:rPr>
        <w:t xml:space="preserve">   - This feature facilitates targeted access to detailed information for a particular assessment.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Additionally, the site offers the capability to display the map with various base views such as Base Admin, Base Hydrology, Satellite, Hybrid, and Terrain. Further customization options include access to Field Photographs/Info (FP/FI). The platform integrates data from Infrastructure (Road &amp; Rail), Rediff Maps, Survey Of India, and Bhuvan. It's important to note that this is version 1.0 data, and ongoing improvements are in progress. The NSRC/ISRO disclaims responsibility for any inadvertent errors beyond its limitations.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cdma/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