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https://bhuvan-app1.nrsc.gov.in/2dresources/bhuvanstore.php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 Bhuvan-Bhuvan NOEDA Data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Navigation: The navigation links provided on this website offer users a structured and organized way to access different sections and features. Here's a breakdown of the navigation links based on the information provided: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Satellite Products: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Certainly, here are the rewritten sentences for the Satellite Products: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Cartosat-1:DEM - Version-1: Resolution 1 arc Sec (~32 m), Start Period 2006-2008, Frequency Single, Coverage India: 1°X1°, Latest Period 2008.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Cartosat-1:DEM - Version 1.1R1: Resolution 1 arc Sec (~32 m), Start Period 2008-2012, Frequency Single, Coverage India: 1°X1°, Latest Period 2012.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Cartosat-1:DEM - Version-2R1: Resolution 1 arc Sec (~32 m), Start Period 2005-2014, Frequency Single, Coverage India: 1°X1°, Latest Period 2014.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Cartosat-1:DEM - Version-3R1: Resolution 1 arc Sec (~32 m), Start Period 2005-2014, Frequency Single, Coverage India: 1°X1°, Latest Period 2014.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IMS-1:Hyper spectral Imager: Product Type Spectral Binned Data (17 bands), Start Period 2011-2012, Frequency Single, Coverage India: Scene Based, Latest Period 2012.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Resourcesat-1/Resourcesat-2:AWiFS Ortho: Resolution 56 m, Start Period Dec 2009 to Nov 2019, Frequency 3 times/year (8 times/year - 2016 onwards), Coverage India: 1°X1°, Latest Period Nov 2019.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Resourcesat-1/Resourcesat-2:LISS III Ortho: Resolution 24 m, Start Period Oct 2009 to May 2019, Frequency 2 times/year, Coverage India: 15'X15', Latest Period May 2019.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Terrestrial Sciences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Annual Cropland Data set: Resolution 5Km x 5Km, Start Period 2005-06, Latest Period 2013-14, Frequency Yearly, Coverage -10° - 45.5° N; 44.5° E - 105.5° E, File Size/Download 200 - 300KB.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AWiFS: Snow Albedo: Resolution 250m, Start Period Jan 01, 2015, Latest Period Jan 05, 2024, Frequency 4 cycles/month, Coverage India, File Size/Download 3 - 5MB.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AWiFS: Water Bodies Fraction: Resolution 3' X 3' Grid, Start Period Oct 2004, Latest Period Oct 2023, Frequency Fortnight, Coverage India, File Size/Download 0.5MB.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Forest Fire Regime (3 Parameters): Resolution 5Km x 5Km, Start Period 2003, Latest Period 2017, Frequency Yearly, Coverage 05° - 40° N; 50° E - 110° E, File Size/Download 150 - 250KB.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Forest Fraction Cover: Resolution 5Km x 5Km, Start Period 1930, 1975, 2013, Frequency Yearly, Coverage 05° - 40° N; 50° E - 110° E, File Size/Download 450 - 550KB.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Forest Type 5Km grid (14 Parameters): Resolution 5Km x 5Km, Start Period 2013, Frequency Single, Coverage 05° - 40° N; 50° E - 110° E, File Size/Download 30 - 300KB.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Hydrological Products: Resolutions 0.15°, 0.05°, Start Period Jan 01, 2014, Latest Period Jan 11, 2022, Frequency Not specified, Coverage India, File Size/Download Not specified.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Indian Soil Datasets (3 Parameters): Resolution 5Km x 5Km, Frequency Single, Coverage -10° - 45.5° N; 44.5° E - 105.5° E, File Size/Download 40 - 200KB.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Land Degradation (4 Parameters): Resolution 5Km x 5Km, Frequency Single, Coverage -10° - 45.5° N; 44.5° E - 105.5° E, File Size/Download 30 - 200KB.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Mesoscale compatible inputs for: MM5: Resolutions 30 seconds, 2 minutes, 5 minutes, Start Period 2004-05, Latest Period 2018-19, Frequency Yearly, Coverage 90° S - 90° N; 180° W - 180° E, File Size/Download 10 - 30MB.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 Mesoscale compatible inputs for: WRF: Resolutions 30 seconds, 2 minutes, 5 minutes, Start Period 2004-05, Latest Period 2018-19, Frequency Yearly, Coverage 0° N - 40° N; 60° E - 100° E, File Size/Download 2MB.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 Net Ecosystem Productivity - GIMMS: Resolution 2'x2', Frequency Single, Coverage India, File Size/Download 300MB.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13. Net Ecosystem Productivity - MODIS: Resolution 2'x2', Frequency Single, Coverage India, File Size/Download 270MB.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14. Net Primary Productivity - GIMMS: Resolution 2'x2', Frequency Single, Coverage India, File Size/Download 300MB.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15. Net Primary Productivity - MODIS: Resolution 2'x2', Frequency Single, Coverage India, File Size/Download 270MB.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16. OCM2: Albedo: Resolution 1 Km, Start Period Jan 2013, Latest Period Dec 2021, Frequency Fortnight, Coverage India, File Size/Download 4 - 6MB.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17. OCM2: Filter Normalized Difference Vegetation Index: Resolution 1 Km, Start Period Jan 2012, Latest Period Jun 2021, Frequency Fortnight, Coverage India, File Size/Download 4 - 6MB.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18. OCM2: Normalized Difference Vegetation Index - Global Coverage: Resolution 8 Km, Start Period Jun 2013, Latest Period Sep 2019, Frequency Monthly, Coverage Global Coverage, File Size/Download 2 - 3MB.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19. OCM2: Normalized Difference Vegetation Index - Local Coverage: Resolution 1 Km, Start Period Jan 2011, Latest Period Dec 2021, Frequency Fortnight, Coverage India, File Size/Download 4 - 6MB.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20. OCM2: Vegetation Fraction: Resolution 1 Km, Start Period Jan 2011, Latest Period Dec 2021, Frequency Fortnight, Coverage India, File Size/Download 4 - 6MB.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21. OCM: Surface Water Layer Products_2Day Repeativity: Resolution 0.0032 deg, Start Period Nov 2013, Latest Period Feb 2016, Frequency 2 Days, Coverage India, File Size/Download 600KB.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22. Surface Soil Moisture - 2 Day: Resolution 0.25X0.25 degree grid, Start Period Jul 2002, Latest Period Dec 25, 2023, Frequency 2 days, Coverage India, File Size/Download 50KB.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Ocean Sciences Products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Chlorophyll - OC2 - Global: Resolution 4Km, Start Period Jan 2011 to Dec 2020, Frequency 8 Day, Monthly, Coverage 90° S - 90° N; 0° E - 360° E, Latest Period Dec 2020.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Chlorophyll - OC2 - North Indian Ocean: Resolution 1Km, Start Period Jan 2010 to Mar 2020, Frequency 2 Day, 8 Day, Monthly, Coverage 0° N - 30° N; 45° E - 100° E, Latest Period Mar 2020.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Chlorophyll - OC4 - Global: Resolution 4Km, Start Period Jan 2011 to Dec 2020, Frequency 8 Day, Monthly, Coverage 90° S - 90° N; 0° E - 360° E, Latest Period Dec 2020.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Chlorophyll - OC4 - North Indian Ocean: Resolution 1Km, Start Period Jan 2010 to Mar 2020, Frequency 2 Day, 8 Day, Monthly, Coverage 0° N - 30° N; 45° E - 100° E, Latest Period Mar 2020.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Co-Tidal Map (K1O1) Amplitude-Phase: Resolution 2'x2', Start Period Not Available, Frequency Single, Coverage 5.5° N - 24° N; 68° E - 89.5° 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Co-Tidal Map (M2S2) Amplitude-Phase: Resolution 2'x2', Start Period Not Available, Frequency Single, Coverage 5.5° N - 24° N; 68° E - 89.5° 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Daily Ocean Heat Content of 700m Layer: Resolution 0.25°, Start Period Jan 2002 till date (-7 days), Frequency Daily, Coverage North Indian Ocean (30S - 30N; 30-120E), File Size 0.5 - 1MB.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Daily Ocean Mean Temperature &amp; Heat Content of Different Layers: Resolution 0.25°, Start Period Jan 1998 till date (-7 days), Frequency Daily, Coverage 30° S - 30° N; 30° E - 120° E, File Size 2MB.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Daily Tropical Cyclone Heat Potential: Resolution 0.25°, Start Period Jan 1998 till date (-7 days), Frequency Daily, Coverage North Indian Ocean (30S - 30N; 30-120E), File Size 0.5MB.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 Diffuse Attenuation Coefficient at 490 nm - Global: Resolution 4Km, Start Period Jan 2011 to Dec 2020, Frequency 8 Day, Monthly, Coverage 90° S - 90° N; 0° E - 360° E, File Size 30MB.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 Diffuse Attenuation Coefficient at 490 nm - North Indian Ocean: Resolution 1Km, Start Period Jan 2010 to Mar 2020, Frequency 2 Day, 8 Day, Monthly, Coverage 0° N - 30° N; 45° E - 100° E, File Size 15MB.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12. Dissolved Inorganic Carbon: Resolution 25Km, Start Period Jan 2014 to 15-Jan-2018, Frequency 7 Day, Coverage 90° S - 90° N; 0° E - 360° E, File Size 10MB.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13. Eddy Kinetic Energy: Resolution 0.25° X 0.25°, Start Period Jan 1993 to Jun 2023, Frequency Monthly, Coverage 30° S - 30° N; 40° E - 110° E, File Size 200KB.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14. Eddy Kinetic Energy - Daily: Resolution 0.25° X 0.25°, Start Period Jan 1993 to 11-Jul-2023, Frequency Daily, Coverage 30° S - 30° N; 40° E - 110° E, File Size 400KB.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15. Ekman Currents - Global: Resolution 50Km, Start Period 01-Apr-2013 to 24-Sep-2020, Frequency Daily, Coverage 90° S - 90° N; 0° E - 360° E, File Size 3MB.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16. Ekman Currents - Indian Ocean: Resolution 0.25° X 0.25°, Start Period 01-Apr-2013 to 21-Feb-2014, Frequency Daily, Coverage 30° S - 30° N; 30° E - 120° E, File Size 2MB.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17. EOS-06 OCM-3 Ocean Chlorophyll (OC4) Global: Resolution 4KM, Start Period Apr 2023 Till Date, Frequency Daily, 8 Day, Monthly, Coverage 90° S - 90° N; 0° E - 360° E, File Size 6MB, 20MB, 25MB.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18. Geostrophic Currents - Global: Resolution 25Km, Start Period 01-Apr-2013 to 24-Sep-2020, Frequency Daily, Coverage 90° S - 90° N; 0° E - 360° E, File Size 2MB.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19. Geostrophic Currents - Indian Ocean: Resolution 0.25° X 0.25°, Start Period 01-Apr-2013 to 08-May-2014, Frequency Daily, Coverage 30° S - 30° N; 30° E - 120° E, File Size 2MB.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20. Mean Sea Level Anomaly: Resolution 0.33° X 0.33°, Start Period Jan 1993 to Dec 2011, Frequency Monthly, Coverage 10° S - 30° N; 40° E - 110° E, File Size 200KB.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21. Model Derived Depth of 26°C ISOTHERM: Resolution 0.5° x 0.5°, Start Period 11-Jul-2013 till date (-15 days), Frequency Daily, Coverage 30° S - 30° N; 30° E - 120° E, File Size 0.5MB.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22. Model Derived Tropical Cyclone Heat Potential: Resolution 0.5° x 0.5°, Start Period 11-Jul-2013 till date (-15 days), Frequency Daily, Coverage 30° S - 30° N; 30° E - 120° E, File Size 0.5MB.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23. OSCAT Ocean Wind - 25Km: Resolution 25Km, Start Period 07-Jan-2010 to 29-Jan-2014, Frequency Daily, Coverage 90° S - 90° N; 0° E - 360° E, File Size 2MB.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24. OSCAT Ocean Wind - 50Km: Resolution 0.5° x 0.5°, Start Period 02-Jan-2010 to 01-Jan-2014, Frequency Daily, Coverage 90° S - 90° N; 0° E - 360° E, File Size 2MB.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25. OSCAT Ocean Wind Curl - 25Km: Resolution 25Km, Start Period 07-Jan-2010 to 29-Jan-2014, Frequency Daily, Coverage 90° S - 90° N; 0° E - 360° E, File Size 2MB.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26. OSCAT Ocean Wind Curl - 50Km: Resolution 0.5° x 0.5°, Start Period 02-Jan-2010 to 01-Jan-2014, Frequency Daily, Coverage 90° S - 90° N; 0° E - 360° E, File Size 2MB.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27. OSCAT Ocean Wind Stress - 25Km: Resolution 25Km, Start Period 07-Jan-2010 to 29-Jan-2014, Frequency Daily, Coverage 90° S - 90° N; 0° E - 360° E, File Size 2MB.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28. OSCAT Ocean Wind Stress - 50Km: Resolution 0.5° x 0.5°, Start Period 02-Jan-2010 to 01-Jan-2014, Frequency Daily, Coverage 90° S - 90° N; 0° E - 360° E, File Size 2MB.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29. SCATSAT Ocean Wind - 25Km: Resolution 25Km, Start Period 17-Oct-2016 to 26-Oct-2020, Frequency Daily, Coverage 90° S - 90° N; 0° E - 360° E, File Size 20MB.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30. SCATSAT Ocean Wind - 50Km: Resolution 50Km, Start Period 03-Nov-2016 to 27-Oct-2020, Frequency Daily, Coverage 90° S - 90° N; 0° E - 360° E, File Size 5MB.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31. SCATSAT Ocean Wind Curl - 25Km: Resolution 25Km, Start Period 17-Oct-2016 to 26-Oct-2020, Frequency Daily, Coverage 90° S - 90° N; 0° E - 360° E, File Size 20MB.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32. SCATSAT Ocean Wind Curl - 50Km: Resolution 50Km, Start Period 03-Nov-2016 to 27-Oct-2020, Frequency Daily, Coverage 90° S - 90° N; 0° E - 360° E, File Size 5MB.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33. SCATSAT Ocean Wind Stress - 25Km: Resolution 25Km, Start Period 17-Oct-2016 to 26-Oct-2020, Frequency Daily, Coverage 90° S - 90° N; 0° E - 360° E, File Size 20MB.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34. SCATSAT Ocean Wind Stress - 50Km: Resolution 50Km, Start Period 03-Nov-2016 to 27-Oct-2020, Frequency Daily, Coverage 90° S - 90° N; 0° E - 360° E, File Size 5MB.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35. SCATSAT Sea Level Pressure: Resolution 0.5° x 0.5°, Start Period 11-Oct-2016 to 01-Mar-2021, Frequency Daily, Coverage Global Oceans, File Size 1MB.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36. Sea Level Pressure: Resolution 50Km, Start Period 01-Feb-2010 to 30-Jan-2014, Frequency Daily, Coverage 90° S - 90° N; 0° E - 360° E, File Size 1MB.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37. Sea Surface Height - Global: Resolution 25Km, Start Period 01-Apr-2013 to 24-Sep-2020, Frequency Daily, Coverage 90° S - 90° N; 0° E - 360° E, File Size 2MB.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38. Sea Surface Height - Indian Ocean: Resolution 0.25° X 0.25°, Start Period 01-Apr-2013 to 21-Feb-2014, Frequency Daily, Coverage 30° S - 30° N; 30° E - 120° E, File Size 1MB.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39. Total Alkalinity: Resolution 25Km, Start Period Jan 1992 to 03-Jan-2018, Frequency Weekly, Coverage 90° S - 90° N; 0° E - 360° E, File Size 10MB.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40. Total Currents - Global: Resolution 25Km, Start Period 01-Apr-2013 to 24-Sep-2020, Frequency Daily, Coverage 90° S - 90° N; 0° E - 360° E, File Size 3MB.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41. Total Currents - Indian Ocean: Resolution 0.25° X 0.25°, Start Period 01-Apr-2013 to 21-Feb-2014, Frequency Daily, Coverage 30° S - 30° N; 30° E - 120° E, File Size 1MB.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Atmospheric and Climate Sciences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Atmospheric CO2: Data type - Single, Monitoring at Seven Stations, Data Availability - Not Available (NA).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Cloud Cover(V2)-INSAT-3D 4KM: Resolution 0.10° x 0.10°, 0.25° x 0.25°, Start Period 11-Jan-2018 to 14-June-2023, Frequency Half-Hourly, Coverage Indian Sub-continent (-10° - 45.5° N; 44.5° E - 105.5° E), File Size 2 - 4MB.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Cloud Fraction and Cloud Cover: Resolution 0.10° x 0.10°, 0.25° x 0.25°, Start Period 01-Sep-2008 to 16-Jan-2021, Frequency Half-Hourly, Coverage Indian Sub-continent (-10° - 45.5° N; 44.5° E - 105.5° E), File Size 2 - 4MB.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Cloud Fraction &amp; Cover(V1)-INSAT3D-25Km: Resolution 0.10° x 0.10°, 0.25° x 0.25°, Start Period 01-Oct-2016 to 15-Jan-2021, Frequency Half-Hourly, Coverage Indian Sub-continent (-10° - 45.5° N; 44.5° E - 105.5° E), File Size 2 - 4MB.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 Cloud Fraction &amp; Cover(V1)-Kalpana1: Resolution 0.10° x 0.10°, 0.25° x 0.25°, Start Period 01-Sep-2008 to 15-Sep-2021, Frequency Half-Hourly, Coverage Indian Sub-continent (-10° - 45.5° N; 44.5° E - 105.5° E), File Size 2 - 4MB.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6. Cloud Top Temperature-INSAT3D-25Km: Resolution 0.10° x 0.10°, 0.25° x 0.25°, Start Period 01-Jan-2018 to 16-Jun-2023, Frequency Half-Hourly, Coverage Indian Sub-continent (-10° - 45.5° N; 44.5° E - 105.5° E), File Size 2 - 4MB.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7. Cloud Top Temperature-INSAT3D-50Km: Resolution 0.10° x 0.10°, 0.25° x 0.25°, Start Period 26-May-2022 to 16-Jun-2023, Frequency Half-Hourly, Coverage Indian Sub-continent (-10° - 45.5° N; 44.5° E - 105.5° E), File Size 2 - 4MB.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8. Derived Tropospheric Ozone: Resolution 1° x 1°, Start Period 01-Jan-2010 to 13-Mar-2022, Frequency Daily, Coverage 0° - 40° N; 60° E - 100° E, File Size 500KB.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9. Planetary Boundary Layer Height (Daily, 7 Day, Monthly): Resolution 0.25° x 0.25°, Start Period 01-Sep-2014 to 01-Sep-2021, Frequency Daily, Coverage 05° - 40° N; 50° E - 110° E, File Size 200 - 300KB.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Cryospheric Products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AWiFS: Snow Cover Fraction: Resolution 3' X 3' Grid, Start Period Jan-2012 to Dec-2023, Frequency Fortnightly, Coverage Himalaya Region, File Size/Download (approx.) 100KB.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Snow Melt and Freeze: Resolution 2.225 degrees, Start Period Jan-2000 to Dec-2018, Frequency 2 Days, Coverage Himalaya Region, File Size/Download (approx.) 20KB.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Snowmelt Antarctica: Resolution 2.225 degrees, Start Period 02-Nov-2001 to 26-Feb-2021, Frequency Daily, Coverage Antarctica, File Size/Download (approx.) 150KB.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ISRO Geosphere Biosphere Programme Products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Above Ground Biomass (AGB) Data: Resolution NA, Data Availability Single, Frequency Four Stations, Coverage NA, File Size/Download (approx.) NA.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2dresources/bhuvanstor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