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Prince Raj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NAME: Cdt Prince Raj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D.O.B: 9th March 2007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ADM.NO: 1095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House: Japfu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Class: 11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Subject: Biology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800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color w:val="008000"/>
          <w:sz w:val="28"/>
          <w:szCs w:val="28"/>
          <w:shd w:fill="auto" w:val="clear"/>
          <w:rtl w:val="0"/>
        </w:rPr>
        <w:t xml:space="preserve">Relationship Status: Yes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