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Report</w:t>
      </w:r>
    </w:p>
    <w:p>
      <w:r>
        <w:t>**COVID-19 Research Document: Final Summary**</w:t>
      </w:r>
    </w:p>
    <w:p/>
    <w:p>
      <w:r>
        <w:t>---</w:t>
      </w:r>
    </w:p>
    <w:p/>
    <w:p>
      <w:r>
        <w:t>### Overview of COVID-19</w:t>
      </w:r>
    </w:p>
    <w:p/>
    <w:p>
      <w:r>
        <w:t>- **Cause and Symptoms:**</w:t>
      </w:r>
    </w:p>
    <w:p>
      <w:r>
        <w:t>- COVID-19 is a contagious disease caused by the SARS-CoV-2 virus. It was first identified in Wuhan, China, in December 2019.</w:t>
      </w:r>
    </w:p>
    <w:p>
      <w:r>
        <w:t>- Symptoms include fever, cough, breathing difficulties, loss of taste or smell, and fatigue. Severity ranges from mild to critical, with severe symptoms and complications being more common in older people.</w:t>
      </w:r>
    </w:p>
    <w:p>
      <w:r>
        <w:t>- Transmission is mainly through respiratory droplets, but the virus can also spread by touching contaminated surfaces and then the face.</w:t>
      </w:r>
    </w:p>
    <w:p/>
    <w:p>
      <w:r>
        <w:t>- **Prevention and Treatment:**</w:t>
      </w:r>
    </w:p>
    <w:p>
      <w:r>
        <w:t>- Preventive measures include vaccination, wearing masks, hand hygiene, social distancing, and quarantining.</w:t>
      </w:r>
    </w:p>
    <w:p>
      <w:r>
        <w:t>- Several vaccines have been approved globally, leading to widespread vaccination campaigns.</w:t>
      </w:r>
    </w:p>
    <w:p/>
    <w:p>
      <w:r>
        <w:t>[Source: Wikipedia - COVID-19, COVID-19 pandemic]</w:t>
      </w:r>
    </w:p>
    <w:p/>
    <w:p>
      <w:r>
        <w:t>### Top COVID-19 Vaccine Manufacturers and Stock Information</w:t>
      </w:r>
    </w:p>
    <w:p/>
    <w:p>
      <w:r>
        <w:t>- **Key Vaccine Manufacturers:**</w:t>
      </w:r>
    </w:p>
    <w:p>
      <w:r>
        <w:t>- Pfizer-BioNTech</w:t>
      </w:r>
    </w:p>
    <w:p>
      <w:r>
        <w:t>- Moderna</w:t>
      </w:r>
    </w:p>
    <w:p>
      <w:r>
        <w:t>- Johnson &amp; Johnson</w:t>
      </w:r>
    </w:p>
    <w:p>
      <w:r>
        <w:t>- AstraZeneca</w:t>
      </w:r>
    </w:p>
    <w:p>
      <w:r>
        <w:t>- Bharat Biotech (India)</w:t>
      </w:r>
    </w:p>
    <w:p/>
    <w:p>
      <w:r>
        <w:t>- **Global and Indian Context:**</w:t>
      </w:r>
    </w:p>
    <w:p>
      <w:r>
        <w:t>- In India, vaccines like Covishield (by Serum Institute of India) and Covaxin (by Bharat Biotech) are prominent. Other vaccines like Sputnik V and ZyCoV-D are also used.</w:t>
      </w:r>
    </w:p>
    <w:p/>
    <w:p>
      <w:r>
        <w:t>[Source: Wikipedia - COVID-19 vaccination in India]</w:t>
      </w:r>
    </w:p>
    <w:p/>
    <w:p>
      <w:r>
        <w:t>- **Stock Price Overview:**</w:t>
      </w:r>
    </w:p>
    <w:p>
      <w:r>
        <w:t>- Financial analysis indicates companies like Pfizer, BioNTech, and Moderna were financial winners in the vaccine race. However, current specific stock prices are not directly available from this summary. Real-time stock data might be accessible via financial market platforms or services.</w:t>
      </w:r>
    </w:p>
    <w:p/>
    <w:p>
      <w:r>
        <w:t>[Source: Tavily Search Results]</w:t>
      </w:r>
    </w:p>
    <w:p/>
    <w:p>
      <w:r>
        <w:t>---</w:t>
      </w:r>
    </w:p>
    <w:p/>
    <w:p>
      <w:r>
        <w:t>**Conclusion:**</w:t>
      </w:r>
    </w:p>
    <w:p/>
    <w:p>
      <w:r>
        <w:t>COVID-19's global impact has led to significant efforts in vaccine development, spearheaded by major pharmaceutical firms. While the vaccines have been a critical success in combating the pandemic, real-time stock price information for these companies requires direct access to financial services or platforms for precise updates.</w:t>
      </w:r>
    </w:p>
    <w:p/>
    <w:p>
      <w:r>
        <w:t>This document provides a comprehensive snapshot of current knowledge on COVID-19 and associated vaccines based on reliable online sources.</w:t>
      </w:r>
    </w:p>
    <w:p/>
    <w:p>
      <w:r>
        <w:t>(Note: For precise financial data or in-depth analysis, accessing live databases or consulting with market analysts is recommended.)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