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B2D12">
      <w:pPr>
        <w:spacing w:after="0"/>
        <w:jc w:val="center"/>
        <w:rPr>
          <w:b/>
          <w:sz w:val="28"/>
          <w:szCs w:val="28"/>
        </w:rPr>
      </w:pPr>
      <w:r>
        <w:rPr>
          <w:b/>
          <w:sz w:val="28"/>
          <w:szCs w:val="28"/>
        </w:rPr>
        <w:t>Ideation Phase</w:t>
      </w:r>
    </w:p>
    <w:p w14:paraId="2CDCBF64">
      <w:pPr>
        <w:spacing w:after="0"/>
        <w:jc w:val="center"/>
        <w:rPr>
          <w:b/>
          <w:sz w:val="28"/>
          <w:szCs w:val="28"/>
        </w:rPr>
      </w:pPr>
      <w:r>
        <w:rPr>
          <w:b/>
          <w:sz w:val="28"/>
          <w:szCs w:val="28"/>
        </w:rPr>
        <w:t>Define the Problem Statements</w:t>
      </w:r>
    </w:p>
    <w:p w14:paraId="2BA72D7B">
      <w:pPr>
        <w:spacing w:after="0"/>
        <w:jc w:val="center"/>
        <w:rPr>
          <w:b/>
          <w:sz w:val="28"/>
          <w:szCs w:val="28"/>
        </w:rPr>
      </w:pPr>
    </w:p>
    <w:tbl>
      <w:tblPr>
        <w:tblStyle w:val="15"/>
        <w:tblW w:w="901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508"/>
        <w:gridCol w:w="4508"/>
      </w:tblGrid>
      <w:tr w14:paraId="750B11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7888C78">
            <w:pPr>
              <w:spacing w:after="0" w:line="240" w:lineRule="auto"/>
            </w:pPr>
            <w:r>
              <w:t>Date</w:t>
            </w:r>
          </w:p>
        </w:tc>
        <w:tc>
          <w:tcPr>
            <w:tcW w:w="4508" w:type="dxa"/>
          </w:tcPr>
          <w:p w14:paraId="5C81A7B1">
            <w:pPr>
              <w:spacing w:after="0" w:line="240" w:lineRule="auto"/>
            </w:pPr>
            <w:r>
              <w:t>31 January 2025</w:t>
            </w:r>
          </w:p>
        </w:tc>
      </w:tr>
      <w:tr w14:paraId="444F5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44B70A3D">
            <w:pPr>
              <w:spacing w:after="0" w:line="240" w:lineRule="auto"/>
            </w:pPr>
            <w:r>
              <w:t>Team ID</w:t>
            </w:r>
          </w:p>
        </w:tc>
        <w:tc>
          <w:tcPr>
            <w:tcW w:w="4508" w:type="dxa"/>
          </w:tcPr>
          <w:p w14:paraId="3D10B07C">
            <w:pPr>
              <w:spacing w:after="0" w:line="240" w:lineRule="auto"/>
            </w:pPr>
            <w:r>
              <w:rPr>
                <w:rFonts w:hint="default"/>
              </w:rPr>
              <w:t>SWTID-2026-7884</w:t>
            </w:r>
            <w:bookmarkStart w:id="0" w:name="_GoBack"/>
            <w:bookmarkEnd w:id="0"/>
          </w:p>
        </w:tc>
      </w:tr>
      <w:tr w14:paraId="5D8003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32852CD2">
            <w:pPr>
              <w:spacing w:after="0" w:line="240" w:lineRule="auto"/>
            </w:pPr>
            <w:r>
              <w:t>Project Name</w:t>
            </w:r>
          </w:p>
        </w:tc>
        <w:tc>
          <w:tcPr>
            <w:tcW w:w="4508" w:type="dxa"/>
          </w:tcPr>
          <w:p w14:paraId="3A154836">
            <w:pPr>
              <w:spacing w:after="0" w:line="240" w:lineRule="auto"/>
            </w:pPr>
            <w:r>
              <w:t>AI BLOGNEST API</w:t>
            </w:r>
          </w:p>
        </w:tc>
      </w:tr>
      <w:tr w14:paraId="7F25E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508" w:type="dxa"/>
          </w:tcPr>
          <w:p w14:paraId="1321946D">
            <w:pPr>
              <w:spacing w:after="0" w:line="240" w:lineRule="auto"/>
            </w:pPr>
            <w:r>
              <w:t>Maximum Marks</w:t>
            </w:r>
          </w:p>
        </w:tc>
        <w:tc>
          <w:tcPr>
            <w:tcW w:w="4508" w:type="dxa"/>
          </w:tcPr>
          <w:p w14:paraId="0A47CA3B">
            <w:pPr>
              <w:spacing w:after="0" w:line="240" w:lineRule="auto"/>
            </w:pPr>
            <w:r>
              <w:t>2 Marks</w:t>
            </w:r>
          </w:p>
        </w:tc>
      </w:tr>
    </w:tbl>
    <w:p w14:paraId="6C54DFF2">
      <w:pPr>
        <w:rPr>
          <w:b/>
          <w:sz w:val="24"/>
          <w:szCs w:val="24"/>
        </w:rPr>
      </w:pPr>
    </w:p>
    <w:p w14:paraId="0F202D58">
      <w:pPr>
        <w:rPr>
          <w:b/>
          <w:sz w:val="24"/>
          <w:szCs w:val="24"/>
        </w:rPr>
      </w:pPr>
      <w:r>
        <w:rPr>
          <w:b/>
          <w:sz w:val="24"/>
          <w:szCs w:val="24"/>
        </w:rPr>
        <w:t>Customer Problem Statement Template:</w:t>
      </w:r>
    </w:p>
    <w:p w14:paraId="60784822">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01741EEA">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5ED2B353">
      <w:pPr>
        <w:rPr>
          <w:sz w:val="24"/>
          <w:szCs w:val="24"/>
        </w:rPr>
      </w:pPr>
      <w:r>
        <w:rPr>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3" name="image2.png" descr="Graphical user interface, text, application, email&#10;&#10;Description automatically generated"/>
                    <pic:cNvPicPr preferRelativeResize="0"/>
                  </pic:nvPicPr>
                  <pic:blipFill>
                    <a:blip r:embed="rId6"/>
                    <a:srcRect/>
                    <a:stretch>
                      <a:fillRect/>
                    </a:stretch>
                  </pic:blipFill>
                  <pic:spPr>
                    <a:xfrm>
                      <a:off x="0" y="0"/>
                      <a:ext cx="5731510" cy="2673350"/>
                    </a:xfrm>
                    <a:prstGeom prst="rect">
                      <a:avLst/>
                    </a:prstGeom>
                  </pic:spPr>
                </pic:pic>
              </a:graphicData>
            </a:graphic>
          </wp:inline>
        </w:drawing>
      </w:r>
    </w:p>
    <w:p w14:paraId="54365975">
      <w:pPr>
        <w:rPr>
          <w:sz w:val="24"/>
          <w:szCs w:val="24"/>
        </w:rPr>
      </w:pPr>
      <w:r>
        <w:rPr>
          <w:sz w:val="24"/>
          <w:szCs w:val="24"/>
        </w:rPr>
        <w:t xml:space="preserve">Reference: </w:t>
      </w:r>
      <w:r>
        <w:fldChar w:fldCharType="begin"/>
      </w:r>
      <w:r>
        <w:instrText xml:space="preserve"> HYPERLINK "https://miro.com/templates/customer-problem-statement/" \h </w:instrText>
      </w:r>
      <w:r>
        <w:fldChar w:fldCharType="separate"/>
      </w:r>
      <w:r>
        <w:rPr>
          <w:color w:val="0563C1"/>
          <w:sz w:val="24"/>
          <w:szCs w:val="24"/>
          <w:u w:val="single"/>
        </w:rPr>
        <w:t>https://miro.com/templates/customer-problem-statement/</w:t>
      </w:r>
      <w:r>
        <w:rPr>
          <w:color w:val="0563C1"/>
          <w:sz w:val="24"/>
          <w:szCs w:val="24"/>
          <w:u w:val="single"/>
        </w:rPr>
        <w:fldChar w:fldCharType="end"/>
      </w:r>
    </w:p>
    <w:p w14:paraId="4412CECC">
      <w:pPr>
        <w:rPr>
          <w:b/>
          <w:sz w:val="24"/>
          <w:szCs w:val="24"/>
        </w:rPr>
      </w:pPr>
      <w:r>
        <w:rPr>
          <w:b/>
          <w:sz w:val="24"/>
          <w:szCs w:val="24"/>
        </w:rPr>
        <w:t>Example:</w:t>
      </w:r>
    </w:p>
    <w:p w14:paraId="2094342A">
      <w:pPr>
        <w:rPr>
          <w:sz w:val="24"/>
          <w:szCs w:val="24"/>
        </w:rPr>
      </w:pPr>
      <w:r>
        <w:rPr>
          <w:sz w:val="24"/>
          <w:szCs w:val="24"/>
        </w:rPr>
        <w:drawing>
          <wp:inline distT="0" distB="0" distL="0" distR="0">
            <wp:extent cx="5340350" cy="1111250"/>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4"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pic:spPr>
                </pic:pic>
              </a:graphicData>
            </a:graphic>
          </wp:inline>
        </w:drawing>
      </w:r>
    </w:p>
    <w:tbl>
      <w:tblPr>
        <w:tblStyle w:val="16"/>
        <w:tblW w:w="100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18"/>
        <w:gridCol w:w="1559"/>
        <w:gridCol w:w="1207"/>
        <w:gridCol w:w="1501"/>
        <w:gridCol w:w="2537"/>
      </w:tblGrid>
      <w:tr w14:paraId="3E5020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70A1F0BE">
            <w:pPr>
              <w:spacing w:after="0" w:line="240" w:lineRule="auto"/>
              <w:rPr>
                <w:b/>
                <w:sz w:val="24"/>
                <w:szCs w:val="24"/>
              </w:rPr>
            </w:pPr>
            <w:r>
              <w:rPr>
                <w:b/>
                <w:sz w:val="24"/>
                <w:szCs w:val="24"/>
              </w:rPr>
              <w:t>Problem Statement (PS)</w:t>
            </w:r>
          </w:p>
        </w:tc>
        <w:tc>
          <w:tcPr>
            <w:tcW w:w="1418" w:type="dxa"/>
          </w:tcPr>
          <w:p w14:paraId="0F9D9FCA">
            <w:pPr>
              <w:spacing w:after="0" w:line="240" w:lineRule="auto"/>
              <w:rPr>
                <w:b/>
                <w:sz w:val="24"/>
                <w:szCs w:val="24"/>
              </w:rPr>
            </w:pPr>
            <w:r>
              <w:rPr>
                <w:b/>
                <w:sz w:val="24"/>
                <w:szCs w:val="24"/>
              </w:rPr>
              <w:t>I am (Customer)</w:t>
            </w:r>
          </w:p>
        </w:tc>
        <w:tc>
          <w:tcPr>
            <w:tcW w:w="1559" w:type="dxa"/>
          </w:tcPr>
          <w:p w14:paraId="2D07B81D">
            <w:pPr>
              <w:spacing w:after="0" w:line="240" w:lineRule="auto"/>
              <w:rPr>
                <w:b/>
                <w:sz w:val="24"/>
                <w:szCs w:val="24"/>
              </w:rPr>
            </w:pPr>
            <w:r>
              <w:rPr>
                <w:b/>
                <w:sz w:val="24"/>
                <w:szCs w:val="24"/>
              </w:rPr>
              <w:t>I’m trying to</w:t>
            </w:r>
          </w:p>
        </w:tc>
        <w:tc>
          <w:tcPr>
            <w:tcW w:w="1207" w:type="dxa"/>
          </w:tcPr>
          <w:p w14:paraId="1C2EFF10">
            <w:pPr>
              <w:spacing w:after="0" w:line="240" w:lineRule="auto"/>
              <w:rPr>
                <w:b/>
                <w:sz w:val="24"/>
                <w:szCs w:val="24"/>
              </w:rPr>
            </w:pPr>
            <w:r>
              <w:rPr>
                <w:b/>
                <w:sz w:val="24"/>
                <w:szCs w:val="24"/>
              </w:rPr>
              <w:t>But</w:t>
            </w:r>
          </w:p>
        </w:tc>
        <w:tc>
          <w:tcPr>
            <w:tcW w:w="1501" w:type="dxa"/>
          </w:tcPr>
          <w:p w14:paraId="51FBCA13">
            <w:pPr>
              <w:spacing w:after="0" w:line="240" w:lineRule="auto"/>
              <w:rPr>
                <w:b/>
                <w:sz w:val="24"/>
                <w:szCs w:val="24"/>
              </w:rPr>
            </w:pPr>
            <w:r>
              <w:rPr>
                <w:b/>
                <w:sz w:val="24"/>
                <w:szCs w:val="24"/>
              </w:rPr>
              <w:t>Because</w:t>
            </w:r>
          </w:p>
        </w:tc>
        <w:tc>
          <w:tcPr>
            <w:tcW w:w="2537" w:type="dxa"/>
          </w:tcPr>
          <w:p w14:paraId="43841CC2">
            <w:pPr>
              <w:spacing w:after="0" w:line="240" w:lineRule="auto"/>
              <w:rPr>
                <w:b/>
                <w:sz w:val="24"/>
                <w:szCs w:val="24"/>
              </w:rPr>
            </w:pPr>
            <w:r>
              <w:rPr>
                <w:b/>
                <w:sz w:val="24"/>
                <w:szCs w:val="24"/>
              </w:rPr>
              <w:t>Which makes me feel</w:t>
            </w:r>
          </w:p>
        </w:tc>
      </w:tr>
      <w:tr w14:paraId="2AC776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23095E5B">
            <w:pPr>
              <w:spacing w:after="0" w:line="240" w:lineRule="auto"/>
              <w:rPr>
                <w:sz w:val="24"/>
                <w:szCs w:val="24"/>
              </w:rPr>
            </w:pPr>
            <w:r>
              <w:rPr>
                <w:sz w:val="24"/>
                <w:szCs w:val="24"/>
              </w:rPr>
              <w:t>PS-1</w:t>
            </w:r>
          </w:p>
        </w:tc>
        <w:tc>
          <w:tcPr>
            <w:tcW w:w="1418" w:type="dxa"/>
          </w:tcPr>
          <w:p w14:paraId="39759902">
            <w:pPr>
              <w:spacing w:after="0" w:line="240" w:lineRule="auto"/>
              <w:rPr>
                <w:sz w:val="24"/>
                <w:szCs w:val="24"/>
              </w:rPr>
            </w:pPr>
          </w:p>
        </w:tc>
        <w:tc>
          <w:tcPr>
            <w:tcW w:w="1559" w:type="dxa"/>
          </w:tcPr>
          <w:p w14:paraId="6F7BB44C">
            <w:pPr>
              <w:spacing w:after="0" w:line="240" w:lineRule="auto"/>
              <w:rPr>
                <w:sz w:val="24"/>
                <w:szCs w:val="24"/>
              </w:rPr>
            </w:pPr>
          </w:p>
        </w:tc>
        <w:tc>
          <w:tcPr>
            <w:tcW w:w="1207" w:type="dxa"/>
          </w:tcPr>
          <w:p w14:paraId="77C0A7E4">
            <w:pPr>
              <w:spacing w:after="0" w:line="240" w:lineRule="auto"/>
              <w:rPr>
                <w:sz w:val="24"/>
                <w:szCs w:val="24"/>
              </w:rPr>
            </w:pPr>
          </w:p>
        </w:tc>
        <w:tc>
          <w:tcPr>
            <w:tcW w:w="1501" w:type="dxa"/>
          </w:tcPr>
          <w:p w14:paraId="34F5BF67">
            <w:pPr>
              <w:spacing w:after="0" w:line="240" w:lineRule="auto"/>
              <w:rPr>
                <w:sz w:val="24"/>
                <w:szCs w:val="24"/>
              </w:rPr>
            </w:pPr>
          </w:p>
        </w:tc>
        <w:tc>
          <w:tcPr>
            <w:tcW w:w="2537" w:type="dxa"/>
          </w:tcPr>
          <w:p w14:paraId="52BCA9B5">
            <w:pPr>
              <w:spacing w:after="0" w:line="240" w:lineRule="auto"/>
              <w:rPr>
                <w:sz w:val="24"/>
                <w:szCs w:val="24"/>
              </w:rPr>
            </w:pPr>
          </w:p>
        </w:tc>
      </w:tr>
      <w:tr w14:paraId="4FF29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tcPr>
          <w:p w14:paraId="41087669">
            <w:pPr>
              <w:spacing w:after="0" w:line="240" w:lineRule="auto"/>
              <w:rPr>
                <w:sz w:val="24"/>
                <w:szCs w:val="24"/>
              </w:rPr>
            </w:pPr>
            <w:r>
              <w:rPr>
                <w:sz w:val="24"/>
                <w:szCs w:val="24"/>
              </w:rPr>
              <w:t>PS-2</w:t>
            </w:r>
          </w:p>
        </w:tc>
        <w:tc>
          <w:tcPr>
            <w:tcW w:w="1418" w:type="dxa"/>
          </w:tcPr>
          <w:p w14:paraId="7CB381FE">
            <w:pPr>
              <w:spacing w:after="0" w:line="240" w:lineRule="auto"/>
              <w:rPr>
                <w:sz w:val="24"/>
                <w:szCs w:val="24"/>
              </w:rPr>
            </w:pPr>
          </w:p>
        </w:tc>
        <w:tc>
          <w:tcPr>
            <w:tcW w:w="1559" w:type="dxa"/>
          </w:tcPr>
          <w:p w14:paraId="0D8EE40A">
            <w:pPr>
              <w:spacing w:after="0" w:line="240" w:lineRule="auto"/>
              <w:rPr>
                <w:sz w:val="24"/>
                <w:szCs w:val="24"/>
              </w:rPr>
            </w:pPr>
          </w:p>
        </w:tc>
        <w:tc>
          <w:tcPr>
            <w:tcW w:w="1207" w:type="dxa"/>
          </w:tcPr>
          <w:p w14:paraId="3DCF035D">
            <w:pPr>
              <w:spacing w:after="0" w:line="240" w:lineRule="auto"/>
              <w:rPr>
                <w:sz w:val="24"/>
                <w:szCs w:val="24"/>
              </w:rPr>
            </w:pPr>
          </w:p>
        </w:tc>
        <w:tc>
          <w:tcPr>
            <w:tcW w:w="1501" w:type="dxa"/>
          </w:tcPr>
          <w:p w14:paraId="49C0D54F">
            <w:pPr>
              <w:spacing w:after="0" w:line="240" w:lineRule="auto"/>
              <w:rPr>
                <w:sz w:val="24"/>
                <w:szCs w:val="24"/>
              </w:rPr>
            </w:pPr>
          </w:p>
        </w:tc>
        <w:tc>
          <w:tcPr>
            <w:tcW w:w="2537" w:type="dxa"/>
          </w:tcPr>
          <w:p w14:paraId="05C41F54">
            <w:pPr>
              <w:spacing w:after="0" w:line="240" w:lineRule="auto"/>
              <w:rPr>
                <w:sz w:val="24"/>
                <w:szCs w:val="24"/>
              </w:rPr>
            </w:pPr>
          </w:p>
        </w:tc>
      </w:tr>
    </w:tbl>
    <w:p w14:paraId="284B501C">
      <w:pPr>
        <w:rPr>
          <w:sz w:val="24"/>
          <w:szCs w:val="24"/>
        </w:rPr>
      </w:pP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0AF3"/>
    <w:rsid w:val="000C6B00"/>
    <w:rsid w:val="00522EAD"/>
    <w:rsid w:val="00F20AF3"/>
    <w:rsid w:val="793C0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unhideWhenUsed/>
    <w:qFormat/>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table" w:customStyle="1" w:styleId="15">
    <w:name w:val="_Style 14"/>
    <w:basedOn w:val="9"/>
    <w:qFormat/>
    <w:uiPriority w:val="0"/>
    <w:pPr>
      <w:spacing w:after="0" w:line="240" w:lineRule="auto"/>
    </w:pPr>
  </w:style>
  <w:style w:type="table" w:customStyle="1" w:styleId="16">
    <w:name w:val="_Style 15"/>
    <w:basedOn w:val="9"/>
    <w:qFormat/>
    <w:uiPriority w:val="0"/>
    <w:pPr>
      <w:spacing w:after="0" w:line="240"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Pages>
  <Words>119</Words>
  <Characters>706</Characters>
  <Lines>6</Lines>
  <Paragraphs>1</Paragraphs>
  <TotalTime>0</TotalTime>
  <ScaleCrop>false</ScaleCrop>
  <LinksUpToDate>false</LinksUpToDate>
  <CharactersWithSpaces>802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lastModifiedBy>John astal</cp:lastModifiedBy>
  <dcterms:modified xsi:type="dcterms:W3CDTF">2026-09-29T14:57:58Z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eyJoZGlkIjoiNjkxOGZkYTQxOWQxZjAyZWZmOWRmYjAxYzMxMmM1NGMiLCJ1c2VySWQiOiI1Njc2NzE2MTc2MzUifQ==</vt:lpwstr>
  </property>
  <property fmtid="{D5CDD505-2E9C-101B-9397-08002B2CF9AE}" pid="3" name="KSOProductBuildVer">
    <vt:lpwstr>1033-12.1.0.28485</vt:lpwstr>
  </property>
  <property fmtid="{D5CDD505-2E9C-101B-9397-08002B2CF9AE}" pid="4" name="ICV">
    <vt:lpwstr>BCD0CB11BCB842F3BF2C75CDEB4CE78B_13</vt:lpwstr>
  </property>
</Properties>
</file>