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Listing Process — Complete End-to-End Lifecycle</w:t>
      </w:r>
    </w:p>
    <w:p>
      <w:pPr>
        <w:spacing w:after="80"/>
        <w:jc w:val="left"/>
      </w:pPr>
      <w:r>
        <w:rPr>
          <w:b w:val="0"/>
          <w:i/>
          <w:color w:val="555555"/>
          <w:sz w:val="24"/>
        </w:rPr>
        <w:t>Click Generate → Parts 1–8 → Park → Validate → Approve / Reject; the complete walkthrough</w:t>
      </w:r>
    </w:p>
    <w:p>
      <w:pPr>
        <w:spacing w:after="80"/>
      </w:pPr>
      <w:r>
        <w:rPr>
          <w:b w:val="0"/>
          <w:i/>
          <w:color w:val="808080"/>
          <w:sz w:val="18"/>
        </w:rPr>
        <w:t>ARS V2 Retail Auto Replenishment System  |  generated 2026-05-01</w:t>
      </w:r>
    </w:p>
    <w:p>
      <w:pPr>
        <w:pBdr>
          <w:bottom w:val="single" w:sz="6" w:color="808080"/>
        </w:pBdr>
      </w:pPr>
    </w:p>
    <w:p>
      <w:pPr>
        <w:pStyle w:val="Heading1"/>
      </w:pPr>
      <w:r>
        <w:rPr>
          <w:color w:val="1F3A5F"/>
        </w:rPr>
        <w:t>TL;DR (one-page cheat sheet)</w:t>
      </w:r>
    </w:p>
    <w:p>
      <w:pPr>
        <w:pStyle w:val="ListBullet"/>
        <w:spacing w:after="40"/>
      </w:pPr>
      <w:r>
        <w:rPr>
          <w:sz w:val="22"/>
        </w:rPr>
        <w:t>Listing Generation = one button = 17 stages = 1–10 minutes for a typical run.</w:t>
      </w:r>
    </w:p>
    <w:p>
      <w:pPr>
        <w:pStyle w:val="ListBullet"/>
        <w:spacing w:after="40"/>
      </w:pPr>
      <w:r>
        <w:rPr>
          <w:sz w:val="22"/>
        </w:rPr>
        <w:t>Stage 0 mints a SESSION_ID and inserts a RUNNING row in ARS_LISTING_SESSIONS. The HTTP call returns immediately; work runs in a background thread.</w:t>
      </w:r>
    </w:p>
    <w:p>
      <w:pPr>
        <w:pStyle w:val="ListBullet"/>
        <w:spacing w:after="40"/>
      </w:pPr>
      <w:r>
        <w:rPr>
          <w:sz w:val="22"/>
        </w:rPr>
        <w:t>Stages 1–9 build ARS_LISTING (full result) and ARS_LISTING_WORKING (rows the allocator will touch).</w:t>
      </w:r>
    </w:p>
    <w:p>
      <w:pPr>
        <w:pStyle w:val="ListBullet"/>
        <w:spacing w:after="40"/>
      </w:pPr>
      <w:r>
        <w:rPr>
          <w:sz w:val="22"/>
        </w:rPr>
        <w:t>Stage 10 runs the rule engine (Part 8) which writes ARS_ALLOC_WORKING — the allocation plan at WERKS×MAJ_CAT×GEN_ART×CLR×SZ grain.</w:t>
      </w:r>
    </w:p>
    <w:p>
      <w:pPr>
        <w:pStyle w:val="ListBullet"/>
        <w:spacing w:after="40"/>
      </w:pPr>
      <w:r>
        <w:rPr>
          <w:sz w:val="22"/>
        </w:rPr>
        <w:t>Stage 11 (Part 8.4) snapshots ARS_ALLOC_WORKING into ARS_ALLOC_PARKED with PARK_STATUS='PARKED' so the result can be validated before it enters permanent history.</w:t>
      </w:r>
    </w:p>
    <w:p>
      <w:pPr>
        <w:pStyle w:val="ListBullet"/>
        <w:spacing w:after="40"/>
      </w:pPr>
      <w:r>
        <w:rPr>
          <w:sz w:val="22"/>
        </w:rPr>
        <w:t>Stages 12–13 (Parts 8.5 / 8.6) finalize OPT_STATUS and maintain the NL/TBL hold tracker (warehouse-side reservation; see HOLD_QTY_Lifecycle.docx).</w:t>
      </w:r>
    </w:p>
    <w:p>
      <w:pPr>
        <w:pStyle w:val="ListBullet"/>
        <w:spacing w:after="40"/>
      </w:pPr>
      <w:r>
        <w:rPr>
          <w:sz w:val="22"/>
        </w:rPr>
        <w:t>Stage 14 sweeps the 7 tracked tables, classifies each as CREATED / RECREATED / TRUNCATED, and writes the JSON onto ARS_LISTING_SESSIONS.TABLES_AFFECTED. STATUS flips to SUCCESS.</w:t>
      </w:r>
    </w:p>
    <w:p>
      <w:pPr>
        <w:pStyle w:val="ListBullet"/>
        <w:spacing w:after="40"/>
      </w:pPr>
      <w:r>
        <w:rPr>
          <w:sz w:val="22"/>
        </w:rPr>
        <w:t>Stage 15 — UI poll detects SUCCESS → toast + Tables-Affected panel + Parked Runs queue refresh.</w:t>
      </w:r>
    </w:p>
    <w:p>
      <w:pPr>
        <w:pStyle w:val="ListBullet"/>
        <w:spacing w:after="40"/>
      </w:pPr>
      <w:r>
        <w:rPr>
          <w:sz w:val="22"/>
        </w:rPr>
        <w:t>Stage 16 — planner reviews. Approve → ARS_ALLOC_HISTORY (permanent). Reject → ARS_ALLOC_PARKED with PARK_STATUS='REJECTED' for audit.</w:t>
      </w:r>
    </w:p>
    <w:p>
      <w:pPr>
        <w:pStyle w:val="ListBullet"/>
        <w:spacing w:after="40"/>
      </w:pPr>
      <w:r>
        <w:rPr>
          <w:sz w:val="22"/>
        </w:rPr>
        <w:t>Stage 17 — TTL purge: PARKED &gt;14d and REJECTED &gt;30d are deleted; approved history is forever.</w:t>
      </w:r>
    </w:p>
    <w:p>
      <w:pPr>
        <w:pStyle w:val="ListBullet"/>
        <w:spacing w:after="40"/>
      </w:pPr>
      <w:r>
        <w:rPr>
          <w:sz w:val="22"/>
        </w:rPr>
        <w:t>Concurrency: a second /listing/generate while one is RUNNING returns HTTP 409. One run at a time.</w:t>
      </w:r>
    </w:p>
    <w:p>
      <w:pPr>
        <w:pStyle w:val="ListBullet"/>
        <w:spacing w:after="40"/>
      </w:pPr>
      <w:r>
        <w:rPr>
          <w:sz w:val="22"/>
        </w:rPr>
        <w:t>Failure of the parking step does NOT fail the run — STATUS=SUCCESS, PARKED_STATUS='SKIPPED_ERROR', yellow warning toast.</w:t>
      </w:r>
    </w:p>
    <w:p>
      <w:pPr>
        <w:pStyle w:val="Heading1"/>
      </w:pPr>
      <w:r>
        <w:rPr>
          <w:color w:val="1F3A5F"/>
        </w:rPr>
        <w:t>1. What is the Listing Process?</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Clicking Generate is the heart of ARS. It takes everything the planner prepared — store stock, sales, master data, MSA pool, grids — and produces a row for every (store, article, colour) combination the system thinks should be considered for replenishment, then attaches a concrete number of units to ship for each one. The output (ARS_LISTING + ARS_ALLOC_WORKING) feeds BDC export and the warehouse pick list.</w:t>
            </w:r>
          </w:p>
        </w:tc>
      </w:tr>
    </w:tbl>
    <w:p/>
    <w:p>
      <w:pPr>
        <w:spacing w:after="80"/>
      </w:pPr>
      <w:r>
        <w:rPr>
          <w:b w:val="0"/>
          <w:i w:val="0"/>
          <w:sz w:val="22"/>
        </w:rPr>
        <w:t>Behind the scenes one click runs a sequence of named Parts. Each Part has a single, focused job and writes its result to a known set of columns or tables. When something looks off in the result, you trace it back to the Part that owns that column. This document walks the entire pipeline end-to-end with one continuous worked example so you can see what changes at each step.</w:t>
      </w:r>
    </w:p>
    <w:p>
      <w:r>
        <w:br w:type="page"/>
      </w:r>
    </w:p>
    <w:p>
      <w:pPr>
        <w:pStyle w:val="Heading1"/>
      </w:pPr>
      <w:r>
        <w:rPr>
          <w:color w:val="1F3A5F"/>
        </w:rPr>
        <w:t>2. The Whole Story — one continuous worked example</w:t>
      </w:r>
    </w:p>
    <w:p>
      <w:pPr>
        <w:spacing w:after="80"/>
      </w:pPr>
      <w:r>
        <w:rPr>
          <w:b w:val="0"/>
          <w:i w:val="0"/>
          <w:sz w:val="22"/>
        </w:rPr>
        <w:t>Planner Akash kicks off /listing/generate at 09:30 on 2026-05-01. Scope: 5 stores (HN05–HN09) × 80 MAJ_CATs, run_mode=listing, allocation_mode=python_parallel, workers=4. We follow one concrete (store, article) row through every Part: WERKS=HN05, MAJ_CAT=WMN_FORMAL_TROUSER, GEN_ART_NUMBER=1116111940, CLR=LT_PST. We'll call it 'our row' for short.</w:t>
      </w:r>
    </w:p>
    <w:p>
      <w:pPr>
        <w:pStyle w:val="Heading2"/>
      </w:pPr>
      <w:r>
        <w:rPr>
          <w:color w:val="1F3A5F"/>
        </w:rPr>
        <w:t>Stage 0 — Click Generate (concurrency check + session start)</w:t>
      </w:r>
    </w:p>
    <w:p>
      <w:pPr>
        <w:pStyle w:val="ListBullet"/>
        <w:spacing w:after="40"/>
      </w:pPr>
      <w:r>
        <w:rPr>
          <w:sz w:val="22"/>
        </w:rPr>
        <w:t>Frontend posts to /listing/generate. The endpoint runs has_running_session() — SELECT COUNT(*) FROM ARS_LISTING_SESSIONS WHERE STATUS='RUNNING'.</w:t>
      </w:r>
    </w:p>
    <w:p>
      <w:pPr>
        <w:pStyle w:val="ListBullet"/>
        <w:spacing w:after="40"/>
      </w:pPr>
      <w:r>
        <w:rPr>
          <w:sz w:val="22"/>
        </w:rPr>
        <w:t>If non-zero → HTTP 409 ('Another listing run is already in progress'). Closes the back-to-back-DROP race.</w:t>
      </w:r>
    </w:p>
    <w:p>
      <w:pPr>
        <w:pStyle w:val="ListBullet"/>
        <w:spacing w:after="40"/>
      </w:pPr>
      <w:r>
        <w:rPr>
          <w:sz w:val="22"/>
        </w:rPr>
        <w:t>Otherwise: make_session_id() returns 20260501_093000_142.</w:t>
      </w:r>
    </w:p>
    <w:p>
      <w:pPr>
        <w:pStyle w:val="ListBullet"/>
        <w:spacing w:after="40"/>
      </w:pPr>
      <w:r>
        <w:rPr>
          <w:sz w:val="22"/>
        </w:rPr>
        <w:t>INSERT into ARS_LISTING_SESSIONS with USER_NAME='akash', STARTED_AT=GETDATE(), STATUS='RUNNING', request body in REQUEST_JSON.</w:t>
      </w:r>
    </w:p>
    <w:p>
      <w:pPr>
        <w:pStyle w:val="ListBullet"/>
        <w:spacing w:after="40"/>
      </w:pPr>
      <w:r>
        <w:rPr>
          <w:sz w:val="22"/>
        </w:rPr>
        <w:t>loguru sink attached to logs/listing_sessions/20260501_093000_142.log so every log line during this run lands in one file.</w:t>
      </w:r>
    </w:p>
    <w:p>
      <w:pPr>
        <w:pStyle w:val="ListBullet"/>
        <w:spacing w:after="40"/>
      </w:pPr>
      <w:r>
        <w:rPr>
          <w:sz w:val="22"/>
        </w:rPr>
        <w:t>HTTP returns 200 with {session_id, allocation_mode, parallel_workers}. UI starts polling /listing/sessions/{sid} every 3 seconds.</w:t>
      </w:r>
    </w:p>
    <w:p>
      <w:pPr>
        <w:pStyle w:val="ListBullet"/>
        <w:spacing w:after="40"/>
      </w:pPr>
      <w:r>
        <w:rPr>
          <w:sz w:val="22"/>
        </w:rPr>
        <w:t>A daemon thread is spawned; _generate_listing_impl runs in it.</w:t>
      </w:r>
    </w:p>
    <w:p>
      <w:pPr>
        <w:pStyle w:val="Heading2"/>
      </w:pPr>
      <w:r>
        <w:rPr>
          <w:color w:val="1F3A5F"/>
        </w:rPr>
        <w:t>Stage 1 — (optional) Full Pipeline: MSA + Grids re-run</w:t>
      </w:r>
    </w:p>
    <w:p>
      <w:pPr>
        <w:spacing w:after="80"/>
      </w:pPr>
      <w:r>
        <w:rPr>
          <w:b w:val="0"/>
          <w:i w:val="0"/>
          <w:sz w:val="22"/>
        </w:rPr>
        <w:t>If req.run_mode='full' the orchestrator first re-runs the upstream stages itself: calculate_per_day_sale() refreshes the per-day-sale columns, then every active grid in ARS_GRID_BUILDER (status='ACTIVE') runs in a 4-thread pool. For our run, run_mode='listing' so this stage is skipped; MSA and grids must already be fresh.</w:t>
      </w:r>
    </w:p>
    <w:p>
      <w:pPr>
        <w:pStyle w:val="Heading2"/>
      </w:pPr>
      <w:r>
        <w:rPr>
          <w:color w:val="1F3A5F"/>
        </w:rPr>
        <w:t>Stage 2 — Pre-existence snapshot (groundwork)</w:t>
      </w:r>
    </w:p>
    <w:p>
      <w:pPr>
        <w:spacing w:after="80"/>
      </w:pPr>
      <w:r>
        <w:rPr>
          <w:b w:val="0"/>
          <w:i w:val="0"/>
          <w:sz w:val="22"/>
        </w:rPr>
        <w:t>Before any DROP fires, parked_history.capture_pre_existence() records OBJECT_ID(...) IS NOT NULL for the 7 tracked tables. This boolean map is what lets the post-run sweep label each one CREATED vs. RECREATED / TRUNCATED.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listing.py :: _generate_listing_impl</w:t>
            </w:r>
          </w:p>
          <w:p/>
          <w:p>
            <w:pPr>
              <w:spacing w:after="0"/>
            </w:pPr>
            <w:r>
              <w:rPr>
                <w:rFonts w:ascii="Consolas" w:hAnsi="Consolas"/>
                <w:sz w:val="18"/>
              </w:rPr>
              <w:t>pre_existence = {</w:t>
              <w:br/>
            </w:r>
            <w:r>
              <w:rPr>
                <w:rFonts w:ascii="Consolas" w:hAnsi="Consolas"/>
                <w:sz w:val="18"/>
              </w:rPr>
              <w:t xml:space="preserve">  'ARS_LISTING':         True,</w:t>
              <w:br/>
            </w:r>
            <w:r>
              <w:rPr>
                <w:rFonts w:ascii="Consolas" w:hAnsi="Consolas"/>
                <w:sz w:val="18"/>
              </w:rPr>
              <w:t xml:space="preserve">  'ARS_LISTING_WORKING': True,</w:t>
              <w:br/>
            </w:r>
            <w:r>
              <w:rPr>
                <w:rFonts w:ascii="Consolas" w:hAnsi="Consolas"/>
                <w:sz w:val="18"/>
              </w:rPr>
              <w:t xml:space="preserve">  'ARS_LISTED_OPT':      True,</w:t>
              <w:br/>
            </w:r>
            <w:r>
              <w:rPr>
                <w:rFonts w:ascii="Consolas" w:hAnsi="Consolas"/>
                <w:sz w:val="18"/>
              </w:rPr>
              <w:t xml:space="preserve">  'ARS_ALLOC_WORKING':   True,</w:t>
              <w:br/>
            </w:r>
            <w:r>
              <w:rPr>
                <w:rFonts w:ascii="Consolas" w:hAnsi="Consolas"/>
                <w:sz w:val="18"/>
              </w:rPr>
              <w:t xml:space="preserve">  'ARS_MSA_TOTAL':       True,</w:t>
              <w:br/>
            </w:r>
            <w:r>
              <w:rPr>
                <w:rFonts w:ascii="Consolas" w:hAnsi="Consolas"/>
                <w:sz w:val="18"/>
              </w:rPr>
              <w:t xml:space="preserve">  'ARS_MSA_GEN_ART':     True,</w:t>
              <w:br/>
            </w:r>
            <w:r>
              <w:rPr>
                <w:rFonts w:ascii="Consolas" w:hAnsi="Consolas"/>
                <w:sz w:val="18"/>
              </w:rPr>
              <w:t xml:space="preserve">  'ARS_MSA_VAR_ART':     True,</w:t>
              <w:br/>
            </w:r>
            <w:r>
              <w:rPr>
                <w:rFonts w:ascii="Consolas" w:hAnsi="Consolas"/>
                <w:sz w:val="18"/>
              </w:rPr>
              <w:t>}</w:t>
              <w:br/>
            </w:r>
          </w:p>
        </w:tc>
      </w:tr>
    </w:tbl>
    <w:p/>
    <w:p>
      <w:pPr>
        <w:pStyle w:val="Heading2"/>
      </w:pPr>
      <w:r>
        <w:rPr>
          <w:color w:val="1F3A5F"/>
        </w:rPr>
        <w:t>Stage 3 — Parts 1 / 2 / 2.5 — Build ARS_LISTING base</w:t>
      </w:r>
    </w:p>
    <w:p>
      <w:pPr>
        <w:spacing w:after="80"/>
      </w:pPr>
      <w:r>
        <w:rPr>
          <w:b/>
          <w:i w:val="0"/>
          <w:sz w:val="22"/>
        </w:rPr>
        <w:t>Three sub-steps:</w:t>
      </w:r>
    </w:p>
    <w:p>
      <w:pPr>
        <w:pStyle w:val="ListNumber"/>
        <w:spacing w:after="40"/>
      </w:pPr>
      <w:r>
        <w:rPr>
          <w:sz w:val="22"/>
        </w:rPr>
        <w:t>Part 1 — DROP and CREATE ARS_LISTING (listing.py:629). INSERT every row from the variant grid table (req.grid_table) where the (WERKS, MAJ_CAT, GEN_ART_NUMBER, CLR) keys exist. These are existing-stock options. IS_NEW=0. SLOC stock columns from the grid become V01_*, V02_* etc. Row count after Part 1: ~156K.</w:t>
      </w:r>
    </w:p>
    <w:p>
      <w:pPr>
        <w:pStyle w:val="ListNumber"/>
        <w:spacing w:after="40"/>
      </w:pPr>
      <w:r>
        <w:rPr>
          <w:sz w:val="22"/>
        </w:rPr>
        <w:t>Part 2 — INSERT additional rows for MSA-only options (warehouse stock, no store stock). The (WERKS, MAJ_CAT, GEN_ART_NUMBER, CLR) doesn't exist in the grid yet. IS_NEW=1. STK_TTL=0 because nothing physical at the store yet. Row count after Part 2: +43K → ~199K total.</w:t>
      </w:r>
    </w:p>
    <w:p>
      <w:pPr>
        <w:pStyle w:val="ListNumber"/>
        <w:spacing w:after="40"/>
      </w:pPr>
      <w:r>
        <w:rPr>
          <w:sz w:val="22"/>
        </w:rPr>
        <w:t>Part 2.5 — Build database indexes on ARS_LISTING (only if row count &gt; 5K). Speeds up the next 6 stages which all UPDATE the same table.</w:t>
      </w:r>
    </w:p>
    <w:p>
      <w:pPr>
        <w:spacing w:after="80"/>
      </w:pPr>
      <w:r>
        <w:rPr>
          <w:b w:val="0"/>
          <w:i w:val="0"/>
          <w:sz w:val="22"/>
        </w:rPr>
        <w:t>Our row: HN05 + 1116111940 + LT_PST exists in the grid (the store had this article last cycle), so Part 1 inserts it with IS_NEW=0, STK_TTL=12, V01_FRESH=12.</w:t>
      </w:r>
    </w:p>
    <w:p>
      <w:pPr>
        <w:pStyle w:val="Heading2"/>
      </w:pPr>
      <w:r>
        <w:rPr>
          <w:color w:val="1F3A5F"/>
        </w:rPr>
        <w:t>Stage 4 — Parts 3.5a / 3.5b / 3.5c / 3.55 — Enrich each row</w:t>
      </w:r>
    </w:p>
    <w:p>
      <w:pPr>
        <w:spacing w:after="80"/>
      </w:pPr>
      <w:r>
        <w:rPr>
          <w:b w:val="0"/>
          <w:i w:val="0"/>
          <w:sz w:val="22"/>
        </w:rPr>
        <w:t>Adds calculated and master-data columns to every row of ARS_LISTING via UPDATE … FROM JOIN against the calc tables.</w:t>
      </w:r>
    </w:p>
    <w:tbl>
      <w:tblPr>
        <w:tblW w:type="auto" w:w="0"/>
        <w:tblLayout w:type="autofit"/>
        <w:tblLook w:firstColumn="1" w:firstRow="1" w:lastColumn="0" w:lastRow="0" w:noHBand="0" w:noVBand="1" w:val="04A0"/>
      </w:tblPr>
      <w:tblGrid>
        <w:gridCol w:w="3324"/>
        <w:gridCol w:w="3324"/>
        <w:gridCol w:w="3324"/>
      </w:tblGrid>
      <w:tr>
        <w:tc>
          <w:tcPr>
            <w:tcW w:type="dxa" w:w="1008"/>
            <w:shd w:val="clear" w:color="auto" w:fill="1F3A5F"/>
            <w:tcBorders>
              <w:top w:val="single" w:sz="4" w:color="BFBFBF"/>
              <w:left w:val="single" w:sz="4" w:color="BFBFBF"/>
              <w:bottom w:val="single" w:sz="4" w:color="BFBFBF"/>
              <w:right w:val="single" w:sz="4" w:color="BFBFBF"/>
            </w:tcBorders>
            <w:vAlign w:val="center"/>
          </w:tcPr>
          <w:p>
            <w:r>
              <w:rPr>
                <w:b/>
                <w:color w:val="FFFFFF"/>
                <w:sz w:val="20"/>
              </w:rPr>
              <w:t>Part</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Source table</w:t>
            </w:r>
          </w:p>
        </w:tc>
        <w:tc>
          <w:tcPr>
            <w:tcW w:type="dxa" w:w="57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Columns added</w:t>
            </w:r>
          </w:p>
        </w:tc>
      </w:tr>
      <w:tr>
        <w:tc>
          <w:tcPr>
            <w:tcW w:type="dxa" w:w="1008"/>
            <w:tcBorders>
              <w:top w:val="single" w:sz="4" w:color="BFBFBF"/>
              <w:left w:val="single" w:sz="4" w:color="BFBFBF"/>
              <w:bottom w:val="single" w:sz="4" w:color="BFBFBF"/>
              <w:right w:val="single" w:sz="4" w:color="BFBFBF"/>
            </w:tcBorders>
            <w:vAlign w:val="center"/>
          </w:tcPr>
          <w:p>
            <w:r>
              <w:rPr>
                <w:sz w:val="20"/>
              </w:rPr>
              <w:t>3.5a</w:t>
            </w:r>
          </w:p>
        </w:tc>
        <w:tc>
          <w:tcPr>
            <w:tcW w:type="dxa" w:w="2880"/>
            <w:tcBorders>
              <w:top w:val="single" w:sz="4" w:color="BFBFBF"/>
              <w:left w:val="single" w:sz="4" w:color="BFBFBF"/>
              <w:bottom w:val="single" w:sz="4" w:color="BFBFBF"/>
              <w:right w:val="single" w:sz="4" w:color="BFBFBF"/>
            </w:tcBorders>
            <w:vAlign w:val="center"/>
          </w:tcPr>
          <w:p>
            <w:r>
              <w:rPr>
                <w:sz w:val="20"/>
              </w:rPr>
              <w:t>calculation tables (per-store)</w:t>
            </w:r>
          </w:p>
        </w:tc>
        <w:tc>
          <w:tcPr>
            <w:tcW w:type="dxa" w:w="5760"/>
            <w:tcBorders>
              <w:top w:val="single" w:sz="4" w:color="BFBFBF"/>
              <w:left w:val="single" w:sz="4" w:color="BFBFBF"/>
              <w:bottom w:val="single" w:sz="4" w:color="BFBFBF"/>
              <w:right w:val="single" w:sz="4" w:color="BFBFBF"/>
            </w:tcBorders>
            <w:vAlign w:val="center"/>
          </w:tcPr>
          <w:p>
            <w:r>
              <w:rPr>
                <w:sz w:val="20"/>
              </w:rPr>
              <w:t>LISTING (1/0), I_ROD (impulse-rod flag), CLR_MIN/CLR_MAX, FOCUS_W_CAP, FOCUS_WO_CAP</w:t>
            </w:r>
          </w:p>
        </w:tc>
      </w:tr>
      <w:tr>
        <w:tc>
          <w:tcPr>
            <w:tcW w:type="dxa" w:w="1008"/>
            <w:shd w:val="clear" w:color="auto" w:fill="F7F7F7"/>
            <w:tcBorders>
              <w:top w:val="single" w:sz="4" w:color="BFBFBF"/>
              <w:left w:val="single" w:sz="4" w:color="BFBFBF"/>
              <w:bottom w:val="single" w:sz="4" w:color="BFBFBF"/>
              <w:right w:val="single" w:sz="4" w:color="BFBFBF"/>
            </w:tcBorders>
            <w:vAlign w:val="center"/>
          </w:tcPr>
          <w:p>
            <w:r>
              <w:rPr>
                <w:sz w:val="20"/>
              </w:rPr>
              <w:t>3.5</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ARS_GEN_ART_AGE / ARS_PER_DAY_SALE</w:t>
            </w:r>
          </w:p>
        </w:tc>
        <w:tc>
          <w:tcPr>
            <w:tcW w:type="dxa" w:w="5760"/>
            <w:shd w:val="clear" w:color="auto" w:fill="F7F7F7"/>
            <w:tcBorders>
              <w:top w:val="single" w:sz="4" w:color="BFBFBF"/>
              <w:left w:val="single" w:sz="4" w:color="BFBFBF"/>
              <w:bottom w:val="single" w:sz="4" w:color="BFBFBF"/>
              <w:right w:val="single" w:sz="4" w:color="BFBFBF"/>
            </w:tcBorders>
            <w:vAlign w:val="center"/>
          </w:tcPr>
          <w:p>
            <w:r>
              <w:rPr>
                <w:sz w:val="20"/>
              </w:rPr>
              <w:t>ACS_D, ALC_D, AGE, AUTO_GEN_ART_SALE, PER_OPT_SALE seed</w:t>
            </w:r>
          </w:p>
        </w:tc>
      </w:tr>
      <w:tr>
        <w:tc>
          <w:tcPr>
            <w:tcW w:type="dxa" w:w="1008"/>
            <w:tcBorders>
              <w:top w:val="single" w:sz="4" w:color="BFBFBF"/>
              <w:left w:val="single" w:sz="4" w:color="BFBFBF"/>
              <w:bottom w:val="single" w:sz="4" w:color="BFBFBF"/>
              <w:right w:val="single" w:sz="4" w:color="BFBFBF"/>
            </w:tcBorders>
            <w:vAlign w:val="center"/>
          </w:tcPr>
          <w:p>
            <w:r>
              <w:rPr>
                <w:sz w:val="20"/>
              </w:rPr>
              <w:t>3.5b</w:t>
            </w:r>
          </w:p>
        </w:tc>
        <w:tc>
          <w:tcPr>
            <w:tcW w:type="dxa" w:w="2880"/>
            <w:tcBorders>
              <w:top w:val="single" w:sz="4" w:color="BFBFBF"/>
              <w:left w:val="single" w:sz="4" w:color="BFBFBF"/>
              <w:bottom w:val="single" w:sz="4" w:color="BFBFBF"/>
              <w:right w:val="single" w:sz="4" w:color="BFBFBF"/>
            </w:tcBorders>
            <w:vAlign w:val="center"/>
          </w:tcPr>
          <w:p>
            <w:r>
              <w:rPr>
                <w:sz w:val="20"/>
              </w:rPr>
              <w:t>MASTER_GEN_ART_SALE</w:t>
            </w:r>
          </w:p>
        </w:tc>
        <w:tc>
          <w:tcPr>
            <w:tcW w:type="dxa" w:w="5760"/>
            <w:tcBorders>
              <w:top w:val="single" w:sz="4" w:color="BFBFBF"/>
              <w:left w:val="single" w:sz="4" w:color="BFBFBF"/>
              <w:bottom w:val="single" w:sz="4" w:color="BFBFBF"/>
              <w:right w:val="single" w:sz="4" w:color="BFBFBF"/>
            </w:tcBorders>
            <w:vAlign w:val="center"/>
          </w:tcPr>
          <w:p>
            <w:r>
              <w:rPr>
                <w:sz w:val="20"/>
              </w:rPr>
              <w:t>AUTO_GEN_ART_SALE (overrides if master has a value)</w:t>
            </w:r>
          </w:p>
        </w:tc>
      </w:tr>
      <w:tr>
        <w:tc>
          <w:tcPr>
            <w:tcW w:type="dxa" w:w="1008"/>
            <w:shd w:val="clear" w:color="auto" w:fill="F7F7F7"/>
            <w:tcBorders>
              <w:top w:val="single" w:sz="4" w:color="BFBFBF"/>
              <w:left w:val="single" w:sz="4" w:color="BFBFBF"/>
              <w:bottom w:val="single" w:sz="4" w:color="BFBFBF"/>
              <w:right w:val="single" w:sz="4" w:color="BFBFBF"/>
            </w:tcBorders>
            <w:vAlign w:val="center"/>
          </w:tcPr>
          <w:p>
            <w:r>
              <w:rPr>
                <w:sz w:val="20"/>
              </w:rPr>
              <w:t>3.5c</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MASTER_GEN_ART_AGE</w:t>
            </w:r>
          </w:p>
        </w:tc>
        <w:tc>
          <w:tcPr>
            <w:tcW w:type="dxa" w:w="5760"/>
            <w:shd w:val="clear" w:color="auto" w:fill="F7F7F7"/>
            <w:tcBorders>
              <w:top w:val="single" w:sz="4" w:color="BFBFBF"/>
              <w:left w:val="single" w:sz="4" w:color="BFBFBF"/>
              <w:bottom w:val="single" w:sz="4" w:color="BFBFBF"/>
              <w:right w:val="single" w:sz="4" w:color="BFBFBF"/>
            </w:tcBorders>
            <w:vAlign w:val="center"/>
          </w:tcPr>
          <w:p>
            <w:r>
              <w:rPr>
                <w:sz w:val="20"/>
              </w:rPr>
              <w:t>AGE (overrides if master has a value)</w:t>
            </w:r>
          </w:p>
        </w:tc>
      </w:tr>
      <w:tr>
        <w:tc>
          <w:tcPr>
            <w:tcW w:type="dxa" w:w="1008"/>
            <w:tcBorders>
              <w:top w:val="single" w:sz="4" w:color="BFBFBF"/>
              <w:left w:val="single" w:sz="4" w:color="BFBFBF"/>
              <w:bottom w:val="single" w:sz="4" w:color="BFBFBF"/>
              <w:right w:val="single" w:sz="4" w:color="BFBFBF"/>
            </w:tcBorders>
            <w:vAlign w:val="center"/>
          </w:tcPr>
          <w:p>
            <w:r>
              <w:rPr>
                <w:sz w:val="20"/>
              </w:rPr>
              <w:t>3.55</w:t>
            </w:r>
          </w:p>
        </w:tc>
        <w:tc>
          <w:tcPr>
            <w:tcW w:type="dxa" w:w="2880"/>
            <w:tcBorders>
              <w:top w:val="single" w:sz="4" w:color="BFBFBF"/>
              <w:left w:val="single" w:sz="4" w:color="BFBFBF"/>
              <w:bottom w:val="single" w:sz="4" w:color="BFBFBF"/>
              <w:right w:val="single" w:sz="4" w:color="BFBFBF"/>
            </w:tcBorders>
            <w:vAlign w:val="center"/>
          </w:tcPr>
          <w:p>
            <w:r>
              <w:rPr>
                <w:sz w:val="20"/>
              </w:rPr>
              <w:t>ARS_MSA_VAR_ART (aggregated)</w:t>
            </w:r>
          </w:p>
        </w:tc>
        <w:tc>
          <w:tcPr>
            <w:tcW w:type="dxa" w:w="5760"/>
            <w:tcBorders>
              <w:top w:val="single" w:sz="4" w:color="BFBFBF"/>
              <w:left w:val="single" w:sz="4" w:color="BFBFBF"/>
              <w:bottom w:val="single" w:sz="4" w:color="BFBFBF"/>
              <w:right w:val="single" w:sz="4" w:color="BFBFBF"/>
            </w:tcBorders>
            <w:vAlign w:val="center"/>
          </w:tcPr>
          <w:p>
            <w:r>
              <w:rPr>
                <w:sz w:val="20"/>
              </w:rPr>
              <w:t>MSA_FNL_Q (warehouse pool), VAR_COUNT (variants in MSA), VAR_FNL_COUNT (variants with FNL_Q&gt;0)</w:t>
            </w:r>
          </w:p>
        </w:tc>
      </w:tr>
    </w:tbl>
    <w:p/>
    <w:p>
      <w:pPr>
        <w:spacing w:after="80"/>
      </w:pPr>
      <w:r>
        <w:rPr>
          <w:b w:val="0"/>
          <w:i w:val="0"/>
          <w:sz w:val="22"/>
        </w:rPr>
        <w:t>After Stage 4 our row carries: STK_TTL=12, ACS_D=2 units/day, ALC_D=7 days, AGE=180 days (existing article), MSA_FNL_Q=200 (pool at the RDC), VAR_COUNT=4, VAR_FNL_COUNT=4.</w:t>
      </w:r>
    </w:p>
    <w:p>
      <w:pPr>
        <w:pStyle w:val="Heading2"/>
      </w:pPr>
      <w:r>
        <w:rPr>
          <w:color w:val="1F3A5F"/>
        </w:rPr>
        <w:t>Stage 5 — Part 3.6 — OPT_TYPE classification (MIX / RL / TBC / TBL)</w:t>
      </w:r>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This is the most consequential single Part. It decides what each row 'is' for the rest of the pipeline. The rules are in their own doc (OPT_TYPE Classification) — here's the short version of how each row gets its tag.</w:t>
            </w:r>
          </w:p>
        </w:tc>
      </w:tr>
    </w:tbl>
    <w:p/>
    <w:p>
      <w:pPr>
        <w:pStyle w:val="ListBullet"/>
        <w:spacing w:after="40"/>
      </w:pPr>
      <w:r>
        <w:rPr>
          <w:sz w:val="22"/>
        </w:rPr>
        <w:t>RL  — store has enough stock (STK_TTL ≥ stock_threshold_pct × ACS_D × ALC_D) → 'replenish-light'. Just top up.</w:t>
      </w:r>
    </w:p>
    <w:p>
      <w:pPr>
        <w:pStyle w:val="ListBullet"/>
        <w:spacing w:after="40"/>
      </w:pPr>
      <w:r>
        <w:rPr>
          <w:sz w:val="22"/>
        </w:rPr>
        <w:t>TBC — store has some stock but below threshold → 'top-up B-class'. Allocate to bring it up.</w:t>
      </w:r>
    </w:p>
    <w:p>
      <w:pPr>
        <w:pStyle w:val="ListBullet"/>
        <w:spacing w:after="40"/>
      </w:pPr>
      <w:r>
        <w:rPr>
          <w:sz w:val="22"/>
        </w:rPr>
        <w:t>TBL — store has no stock (STK_TTL=0 or extremely low) AND article has warehouse stock → 'to-be-listed'. New listing.</w:t>
      </w:r>
    </w:p>
    <w:p>
      <w:pPr>
        <w:pStyle w:val="ListBullet"/>
        <w:spacing w:after="40"/>
      </w:pPr>
      <w:r>
        <w:rPr>
          <w:sz w:val="22"/>
        </w:rPr>
        <w:t>MIX — fallback when classification can't decide (missing inputs or below the per-MAJ_CAT min-size threshold).</w:t>
      </w:r>
    </w:p>
    <w:p>
      <w:pPr>
        <w:spacing w:after="80"/>
      </w:pPr>
      <w:r>
        <w:rPr>
          <w:b w:val="0"/>
          <w:i w:val="0"/>
          <w:sz w:val="22"/>
        </w:rPr>
        <w:t>Our row: STK_TTL=12, ACS_D=2, ALC_D=7, threshold=0.6 → 0.6×2×7 = 8.4. 12 ≥ 8.4 → OPT_TYPE='RL'. The article is already adequately stocked.</w:t>
      </w:r>
    </w:p>
    <w:p>
      <w:pPr>
        <w:spacing w:after="80"/>
      </w:pPr>
      <w:r>
        <w:rPr>
          <w:b w:val="0"/>
          <w:i w:val="0"/>
          <w:sz w:val="22"/>
        </w:rPr>
        <w:t>Counts after Part 3.6: MIX=123K, TBL=42K, TBC=2K, RL=33K. If 'untagged' &gt; 0 in the log, classification inputs are missing — usually a stale calc table.</w:t>
      </w:r>
    </w:p>
    <w:p>
      <w:pPr>
        <w:pStyle w:val="Heading2"/>
      </w:pPr>
      <w:r>
        <w:rPr>
          <w:color w:val="1F3A5F"/>
        </w:rPr>
        <w:t>Stage 6 — Part 3.7 — MIX consolidation</w:t>
      </w:r>
    </w:p>
    <w:p>
      <w:pPr>
        <w:spacing w:after="80"/>
      </w:pPr>
      <w:r>
        <w:rPr>
          <w:b w:val="0"/>
          <w:i w:val="0"/>
          <w:sz w:val="22"/>
        </w:rPr>
        <w:t>MIX rows are not actionable individually — they're rolled up to one row per (WERKS, MAJ_CAT, RNG_SEG) by default (mix_mode='st_maj_rng'), or one per (WERKS, MAJ_CAT) (mix_mode='st_maj'), or kept as-is (mix_mode='each'). The rolled-up row carries summed quantities and a synthetic GEN_ART_NUMBER so downstream stages don't choke. Our RL row is unaffected.</w:t>
      </w:r>
    </w:p>
    <w:p>
      <w:pPr>
        <w:pStyle w:val="Heading2"/>
      </w:pPr>
      <w:r>
        <w:rPr>
          <w:color w:val="1F3A5F"/>
        </w:rPr>
        <w:t>Stage 7 — Part 4 pre-resolve + 4a — Master + grid joins</w:t>
      </w:r>
    </w:p>
    <w:p>
      <w:pPr>
        <w:pStyle w:val="ListNumber"/>
        <w:spacing w:after="40"/>
      </w:pPr>
      <w:r>
        <w:rPr>
          <w:sz w:val="22"/>
        </w:rPr>
        <w:t>Part 4 pre-resolve — UPDATE every row with M_VND_CD, RNG_SEG, MACRO_MVGR, MICRO_MVGR, FAB pulled from vw_master_product (the canonical product master view). These become the keys for the next stage's grid joins.</w:t>
      </w:r>
    </w:p>
    <w:p>
      <w:pPr>
        <w:pStyle w:val="ListNumber"/>
        <w:spacing w:after="40"/>
      </w:pPr>
      <w:r>
        <w:rPr>
          <w:sz w:val="22"/>
        </w:rPr>
        <w:t>Part 4a — Join every active grid in ARS_GRID_BUILDER and bring its level-specific stock / sale / MBQ / contribution into ARS_LISTING as &lt;PREFIX&gt;_&lt;col&gt; columns. Example: GRID_MJ adds MJ_STK, MJ_SAL, MJ_MBQ, MJ_CONT_PCT; GRID_MJ_RNG_SEG adds MRS_STK, MRS_SAL, MRS_MBQ, etc. The orchestrator skips inactive grids; check the log for 'skipping grid X' messages.</w:t>
      </w:r>
    </w:p>
    <w:p>
      <w:pPr>
        <w:spacing w:after="80"/>
      </w:pPr>
      <w:r>
        <w:rPr>
          <w:b w:val="0"/>
          <w:i w:val="0"/>
          <w:sz w:val="22"/>
        </w:rPr>
        <w:t>Our row gets RNG_SEG='WMN_FORMAL', MACRO_MVGR='OFFICE', FAB='POLY_BLEND', plus MJ_MBQ=240, MRS_MBQ=180, MRS_CONT_PCT=22%, etc.</w:t>
      </w:r>
    </w:p>
    <w:p>
      <w:pPr>
        <w:pStyle w:val="Heading2"/>
      </w:pPr>
      <w:r>
        <w:rPr>
          <w:color w:val="1F3A5F"/>
        </w:rPr>
        <w:t>Stage 8 — Parts 4b–4e — Compute demand</w:t>
      </w:r>
    </w:p>
    <w:p>
      <w:pPr>
        <w:spacing w:after="80"/>
      </w:pPr>
      <w:r>
        <w:rPr>
          <w:b/>
          <w:i w:val="0"/>
          <w:sz w:val="22"/>
        </w:rPr>
        <w:t>The math that turns store data into 'units needed':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Part 4b–4e demand math</w:t>
            </w:r>
          </w:p>
          <w:p/>
          <w:p>
            <w:pPr>
              <w:spacing w:after="0"/>
            </w:pPr>
            <w:r>
              <w:rPr>
                <w:rFonts w:ascii="Consolas" w:hAnsi="Consolas"/>
                <w:sz w:val="18"/>
              </w:rPr>
              <w:t>Part 4b — PER_OPT_SALE</w:t>
              <w:br/>
            </w:r>
            <w:r>
              <w:rPr>
                <w:rFonts w:ascii="Consolas" w:hAnsi="Consolas"/>
                <w:sz w:val="18"/>
              </w:rPr>
              <w:t xml:space="preserve">    PER_OPT_SALE = &lt;use_for_opt_sale grid&gt;.SAL ÷ active_options_in_segment</w:t>
              <w:br/>
            </w:r>
            <w:r>
              <w:rPr>
                <w:rFonts w:ascii="Consolas" w:hAnsi="Consolas"/>
                <w:sz w:val="18"/>
              </w:rPr>
              <w:t xml:space="preserve">    (the per-option share of segment sale velocity)</w:t>
              <w:br/>
            </w:r>
            <w:r>
              <w:rPr>
                <w:rFonts w:ascii="Consolas" w:hAnsi="Consolas"/>
                <w:sz w:val="18"/>
              </w:rPr>
              <w:br/>
            </w:r>
            <w:r>
              <w:rPr>
                <w:rFonts w:ascii="Consolas" w:hAnsi="Consolas"/>
                <w:sz w:val="18"/>
              </w:rPr>
              <w:t>Part 4c — Core demand math (per row)</w:t>
              <w:br/>
            </w:r>
            <w:r>
              <w:rPr>
                <w:rFonts w:ascii="Consolas" w:hAnsi="Consolas"/>
                <w:sz w:val="18"/>
              </w:rPr>
              <w:t xml:space="preserve">    rate       = max(PER_OPT_SALE, AUTO_GEN_ART_SALE)</w:t>
              <w:br/>
            </w:r>
            <w:r>
              <w:rPr>
                <w:rFonts w:ascii="Consolas" w:hAnsi="Consolas"/>
                <w:sz w:val="18"/>
              </w:rPr>
              <w:t xml:space="preserve">    OPT_MBQ    = ACS_D + rate × ALC_D            # cycle stock</w:t>
              <w:br/>
            </w:r>
            <w:r>
              <w:rPr>
                <w:rFonts w:ascii="Consolas" w:hAnsi="Consolas"/>
                <w:sz w:val="18"/>
              </w:rPr>
              <w:t xml:space="preserve">    OPT_MBQ_WH = ACS_D + rate × (ALC_D + hold_days)  # cycle + warehouse buffer</w:t>
              <w:br/>
            </w:r>
            <w:r>
              <w:rPr>
                <w:rFonts w:ascii="Consolas" w:hAnsi="Consolas"/>
                <w:sz w:val="18"/>
              </w:rPr>
              <w:t xml:space="preserve">    OPT_REQ    = max(OPT_MBQ    - STK_TTL, 0)    # ship requirement</w:t>
              <w:br/>
            </w:r>
            <w:r>
              <w:rPr>
                <w:rFonts w:ascii="Consolas" w:hAnsi="Consolas"/>
                <w:sz w:val="18"/>
              </w:rPr>
              <w:t xml:space="preserve">    OPT_REQ_WH = max(OPT_MBQ_WH - STK_TTL, 0)    # pool requirement (incl. hold)</w:t>
              <w:br/>
            </w:r>
            <w:r>
              <w:rPr>
                <w:rFonts w:ascii="Consolas" w:hAnsi="Consolas"/>
                <w:sz w:val="18"/>
              </w:rPr>
              <w:t xml:space="preserve">    MAX_DAILY_SALE = max sale on any day in the lookback window</w:t>
              <w:br/>
            </w:r>
            <w:r>
              <w:rPr>
                <w:rFonts w:ascii="Consolas" w:hAnsi="Consolas"/>
                <w:sz w:val="18"/>
              </w:rPr>
              <w:br/>
            </w:r>
            <w:r>
              <w:rPr>
                <w:rFonts w:ascii="Consolas" w:hAnsi="Consolas"/>
                <w:sz w:val="18"/>
              </w:rPr>
              <w:t>Part 4d — ART_EXCESS</w:t>
              <w:br/>
            </w:r>
            <w:r>
              <w:rPr>
                <w:rFonts w:ascii="Consolas" w:hAnsi="Consolas"/>
                <w:sz w:val="18"/>
              </w:rPr>
              <w:t xml:space="preserve">    EXCESS_STK = max(STK_TTL - excess_multiplier × OPT_MBQ, 0)</w:t>
              <w:br/>
            </w:r>
            <w:r>
              <w:rPr>
                <w:rFonts w:ascii="Consolas" w:hAnsi="Consolas"/>
                <w:sz w:val="18"/>
              </w:rPr>
              <w:t xml:space="preserve">    aggregated to gen-art level → ART_EXCESS</w:t>
              <w:br/>
            </w:r>
            <w:r>
              <w:rPr>
                <w:rFonts w:ascii="Consolas" w:hAnsi="Consolas"/>
                <w:sz w:val="18"/>
              </w:rPr>
              <w:t xml:space="preserve">    (MIX rows excluded — they don't have a single OPT_MBQ)</w:t>
              <w:br/>
            </w:r>
            <w:r>
              <w:rPr>
                <w:rFonts w:ascii="Consolas" w:hAnsi="Consolas"/>
                <w:sz w:val="18"/>
              </w:rPr>
              <w:br/>
            </w:r>
            <w:r>
              <w:rPr>
                <w:rFonts w:ascii="Consolas" w:hAnsi="Consolas"/>
                <w:sz w:val="18"/>
              </w:rPr>
              <w:t>Part 4e — Per-grid REQ</w:t>
              <w:br/>
            </w:r>
            <w:r>
              <w:rPr>
                <w:rFonts w:ascii="Consolas" w:hAnsi="Consolas"/>
                <w:sz w:val="18"/>
              </w:rPr>
              <w:t xml:space="preserve">    For every grid level (MJ, MRS, MJF, ...), compute</w:t>
              <w:br/>
            </w:r>
            <w:r>
              <w:rPr>
                <w:rFonts w:ascii="Consolas" w:hAnsi="Consolas"/>
                <w:sz w:val="18"/>
              </w:rPr>
              <w:t xml:space="preserve">        &lt;LVL&gt;_REQ = max(&lt;LVL&gt;_MBQ - &lt;LVL&gt;_STK + &lt;LVL&gt;_excess, 0)</w:t>
              <w:br/>
            </w:r>
            <w:r>
              <w:rPr>
                <w:rFonts w:ascii="Consolas" w:hAnsi="Consolas"/>
                <w:sz w:val="18"/>
              </w:rPr>
              <w:t xml:space="preserve">    These flow into the allocator's 'is the level still hungry?' check.</w:t>
              <w:br/>
            </w:r>
          </w:p>
        </w:tc>
      </w:tr>
    </w:tbl>
    <w:p/>
    <w:p>
      <w:pPr>
        <w:spacing w:after="80"/>
      </w:pPr>
      <w:r>
        <w:rPr>
          <w:b w:val="0"/>
          <w:i w:val="0"/>
          <w:sz w:val="22"/>
        </w:rPr>
        <w:t>Our row: rate=2 units/day, ACS_D=2, ALC_D=7, hold_days=15 → OPT_MBQ = 2 + 2×7 = 16; OPT_MBQ_WH = 2 + 2×22 = 46; OPT_REQ = 16-12 = 4; OPT_REQ_WH = 46-12 = 34. EXCESS_STK = max(12 - 2×16, 0) = 0 (no excess). ART_EXCESS sums excess across colours of the same gen-art (0 here).</w:t>
      </w:r>
    </w:p>
    <w:p>
      <w:pPr>
        <w:pStyle w:val="Heading2"/>
      </w:pPr>
      <w:r>
        <w:rPr>
          <w:color w:val="1F3A5F"/>
        </w:rPr>
        <w:t>Stage 9 — Parts 5 / 6 — Indexes + Store Ranking</w:t>
      </w:r>
    </w:p>
    <w:p>
      <w:pPr>
        <w:pStyle w:val="ListBullet"/>
        <w:spacing w:after="40"/>
      </w:pPr>
      <w:r>
        <w:rPr>
          <w:sz w:val="22"/>
        </w:rPr>
        <w:t>Part 5 — Final indexes on ARS_LISTING. Speeds up Part 7 / Part 8 lookups.</w:t>
      </w:r>
    </w:p>
    <w:p>
      <w:pPr>
        <w:pStyle w:val="ListBullet"/>
        <w:spacing w:after="40"/>
      </w:pPr>
      <w:r>
        <w:rPr>
          <w:sz w:val="22"/>
        </w:rPr>
        <w:t>Part 6 — Build ARS_STORE_RANKING. For each (MAJ_CAT, WERKS), compute MJ_REQ (sum of OPT_REQ across all the store's rows in that MAJ_CAT) and FILL_RATE (current STK_TTL ÷ target). W_SCORE = req_weight × normalized(MJ_REQ) + fill_weight × (1 - normalized(FILL_RATE)). Higher W_SCORE → store ranks earlier in the allocator's waterfall. ST_RANK = rank position within MAJ_CAT.</w:t>
      </w:r>
    </w:p>
    <w:p>
      <w:pPr>
        <w:spacing w:after="80"/>
      </w:pPr>
      <w:r>
        <w:rPr>
          <w:b w:val="0"/>
          <w:i w:val="0"/>
          <w:sz w:val="22"/>
        </w:rPr>
        <w:t>Our row's MAJ_CAT is WMN_FORMAL_TROUSER. Across HN05's rows in that MAJ_CAT, MJ_REQ sums to 320 units; FILL_RATE = 76%. After ranking against HN06–HN09, HN05 lands at ST_RANK=2.</w:t>
      </w:r>
    </w:p>
    <w:p>
      <w:pPr>
        <w:pStyle w:val="Heading2"/>
      </w:pPr>
      <w:r>
        <w:rPr>
          <w:color w:val="1F3A5F"/>
        </w:rPr>
        <w:t>Stage 10 — Part 7 — Build ARS_LISTING_WORKING</w:t>
      </w:r>
    </w:p>
    <w:p>
      <w:pPr>
        <w:spacing w:after="80"/>
      </w:pPr>
      <w:r>
        <w:rPr>
          <w:b w:val="0"/>
          <w:i w:val="0"/>
          <w:sz w:val="22"/>
        </w:rPr>
        <w:t>DROP+CREATE ARS_LISTING_WORKING (listing.py:1698). INSERT a filtered subset of ARS_LISTING:</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Part 7 — Working table filter</w:t>
            </w:r>
          </w:p>
          <w:p/>
          <w:p>
            <w:pPr>
              <w:spacing w:after="0"/>
            </w:pPr>
            <w:r>
              <w:rPr>
                <w:rFonts w:ascii="Consolas" w:hAnsi="Consolas"/>
                <w:sz w:val="18"/>
              </w:rPr>
              <w:t>INSERT INTO ARS_LISTING_WORKING</w:t>
              <w:br/>
            </w:r>
            <w:r>
              <w:rPr>
                <w:rFonts w:ascii="Consolas" w:hAnsi="Consolas"/>
                <w:sz w:val="18"/>
              </w:rPr>
              <w:t>SELECT &lt;_FINAL_KEEP_COLS + columns ending _REQ&gt;</w:t>
              <w:br/>
            </w:r>
            <w:r>
              <w:rPr>
                <w:rFonts w:ascii="Consolas" w:hAnsi="Consolas"/>
                <w:sz w:val="18"/>
              </w:rPr>
              <w:t xml:space="preserve">  FROM ARS_LISTING</w:t>
              <w:br/>
            </w:r>
            <w:r>
              <w:rPr>
                <w:rFonts w:ascii="Consolas" w:hAnsi="Consolas"/>
                <w:sz w:val="18"/>
              </w:rPr>
              <w:t xml:space="preserve"> WHERE MSA_FNL_Q  &gt; 0      -- pool exists at the RDC</w:t>
              <w:br/>
            </w:r>
            <w:r>
              <w:rPr>
                <w:rFonts w:ascii="Consolas" w:hAnsi="Consolas"/>
                <w:sz w:val="18"/>
              </w:rPr>
              <w:t xml:space="preserve">   AND OPT_REQ_WH &gt;= 1     -- demand exists at the store</w:t>
              <w:br/>
            </w:r>
            <w:r>
              <w:rPr>
                <w:rFonts w:ascii="Consolas" w:hAnsi="Consolas"/>
                <w:sz w:val="18"/>
              </w:rPr>
              <w:t xml:space="preserve">   AND OPT_TYPE  IS NOT NULL</w:t>
              <w:br/>
            </w:r>
          </w:p>
        </w:tc>
      </w:tr>
    </w:tbl>
    <w:p/>
    <w:p>
      <w:pPr>
        <w:spacing w:after="80"/>
      </w:pPr>
      <w:r>
        <w:rPr>
          <w:b w:val="0"/>
          <w:i w:val="0"/>
          <w:sz w:val="22"/>
        </w:rPr>
        <w:t>Then ALTER TABLE ADD the dynamic coverage columns: PRI_CT% (primary-grid coverage %), SEC_CT% (secondary-grid coverage), ALLOC_FLAG (eligible for strict allocation wave), and the H_*/GH_* hierarchy / grid-house flags Part 8 needs.</w:t>
      </w:r>
    </w:p>
    <w:p>
      <w:pPr>
        <w:spacing w:after="80"/>
      </w:pPr>
      <w:r>
        <w:rPr>
          <w:b w:val="0"/>
          <w:i w:val="0"/>
          <w:sz w:val="22"/>
        </w:rPr>
        <w:t>Our row qualifies (MSA_FNL_Q=200, OPT_REQ_WH=34) and lands in ARS_LISTING_WORKING. Working-row count: 47K out of 199K.</w:t>
      </w:r>
    </w:p>
    <w:p>
      <w:pPr>
        <w:pStyle w:val="Heading2"/>
      </w:pPr>
      <w:r>
        <w:rPr>
          <w:color w:val="1F3A5F"/>
        </w:rPr>
        <w:t>Stage 11 — Part 8 — Rule engine allocator (Stages A–D)</w:t>
      </w:r>
    </w:p>
    <w:p>
      <w:pPr>
        <w:spacing w:after="80"/>
      </w:pPr>
      <w:r>
        <w:rPr>
          <w:b w:val="0"/>
          <w:i w:val="0"/>
          <w:sz w:val="22"/>
        </w:rPr>
        <w:t>The new rule engine (rule_engine_new.py / rule_engine_parallel_python.py) does the heavy lifting. Internally Part 8 has four sub-stages:</w:t>
      </w:r>
    </w:p>
    <w:p>
      <w:pPr>
        <w:pStyle w:val="ListNumber"/>
        <w:spacing w:after="40"/>
      </w:pPr>
      <w:r>
        <w:rPr>
          <w:sz w:val="22"/>
        </w:rPr>
        <w:t>Stage A — Rule pass on ARS_LISTING_WORKING. Apply the listing rules (PRI_CT% threshold, min-size, IS_NEW flag, ALLOC_FLAG=1 strict-wave eligibility). Materialize successful options into ARS_LISTED_OPT.</w:t>
      </w:r>
    </w:p>
    <w:p>
      <w:pPr>
        <w:pStyle w:val="ListNumber"/>
        <w:spacing w:after="40"/>
      </w:pPr>
      <w:r>
        <w:rPr>
          <w:sz w:val="22"/>
        </w:rPr>
        <w:t>Stage B — Explode each ARS_LISTED_OPT row to its variant×size grain by joining ARS_MSA_VAR_ART (the per-VAR_ART pool) and Master_CONT_SZ (size contribution). Materialize rows into ARS_ALLOC_WORKING with FNL_Q_REM (pool remaining) initialized.</w:t>
      </w:r>
    </w:p>
    <w:p>
      <w:pPr>
        <w:pStyle w:val="ListNumber"/>
        <w:spacing w:after="40"/>
      </w:pPr>
      <w:r>
        <w:rPr>
          <w:sz w:val="22"/>
        </w:rPr>
        <w:t>Stage C — Waterfall allocation per MAJ_CAT, in parallel across n_workers (default 4) workers. For each (MAJ_CAT, WERKS) ordered by ST_RANK, take pool_taken = min(SZ_POOL_REQ, FNL_Q_REM). Split into SHIP_QTY (capped at SZ_SHIP_REQ) and HOLD_QTY (the residual, only for TBL options — see HOLD_QTY_Lifecycle.docx). Decrement FNL_Q_REM.</w:t>
      </w:r>
    </w:p>
    <w:p>
      <w:pPr>
        <w:pStyle w:val="ListNumber"/>
        <w:spacing w:after="40"/>
      </w:pPr>
      <w:r>
        <w:rPr>
          <w:sz w:val="22"/>
        </w:rPr>
        <w:t>Stage D — Reflect totals back into ARS_LISTING_WORKING (ALLOC_QTY = sum of SHIP_QTY across sizes), set FINAL_OPT_TYPE based on ship outcome.</w:t>
      </w:r>
    </w:p>
    <w:p>
      <w:pPr>
        <w:spacing w:after="80"/>
      </w:pPr>
      <w:r>
        <w:rPr>
          <w:b w:val="0"/>
          <w:i w:val="0"/>
          <w:sz w:val="22"/>
        </w:rPr>
        <w:t>Our row's outcome: 4 size rows in ARS_ALLOC_WORKING (S/M/L/XL of LT_PST × HN05). SHIP_QTY across them sums to 4. HOLD_QTY=0 (RL options never hold). ALLOC_QTY=4 reflected back to ARS_LISTING_WORKING. FINAL_OPT_TYPE='RL'. The 4 units come out of the 200-unit pool, leaving 196 for the next store / next row.</w:t>
      </w:r>
    </w:p>
    <w:p>
      <w:pPr>
        <w:pStyle w:val="Heading2"/>
      </w:pPr>
      <w:r>
        <w:rPr>
          <w:color w:val="1F3A5F"/>
        </w:rPr>
        <w:t>Stage 12 — Part 8.4 — Snapshot to ARS_ALLOC_PARKED</w:t>
      </w:r>
    </w:p>
    <w:p>
      <w:pPr>
        <w:spacing w:after="80"/>
      </w:pPr>
      <w:r>
        <w:rPr>
          <w:b w:val="0"/>
          <w:i w:val="0"/>
          <w:sz w:val="22"/>
        </w:rPr>
        <w:t>parked_history.snapshot_alloc_to_parked(session_id) — runs in its own try/except, never fails the parent run. See PARKED_ALLOC_Lifecycle.docx for full details. Three steps:</w:t>
      </w:r>
    </w:p>
    <w:p>
      <w:pPr>
        <w:pStyle w:val="ListNumber"/>
        <w:spacing w:after="40"/>
      </w:pPr>
      <w:r>
        <w:rPr>
          <w:sz w:val="22"/>
        </w:rPr>
        <w:t>Idempotency — IF NOT EXISTS (SELECT 1 FROM ARS_ALLOC_PARKED WHERE SESSION_ID=:sid).</w:t>
      </w:r>
    </w:p>
    <w:p>
      <w:pPr>
        <w:pStyle w:val="ListNumber"/>
        <w:spacing w:after="40"/>
      </w:pPr>
      <w:r>
        <w:rPr>
          <w:sz w:val="22"/>
        </w:rPr>
        <w:t>Schema reconcile — for every column on ARS_ALLOC_WORKING that ARS_ALLOC_PARKED is missing, ALTER TABLE ADD as NULLABLE (handles dynamic H_*, GH_*, ALLOC_FLAG columns that vary per run).</w:t>
      </w:r>
    </w:p>
    <w:p>
      <w:pPr>
        <w:pStyle w:val="ListNumber"/>
        <w:spacing w:after="40"/>
      </w:pPr>
      <w:r>
        <w:rPr>
          <w:sz w:val="22"/>
        </w:rPr>
        <w:t>Explicit-column-list INSERT INTO ARS_ALLOC_PARKED (col1,col2,...,SESSION_ID,PARKED_AT,PARK_STATUS) SELECT col1,col2,...,:sid,GETDATE(),'PARKED' FROM ARS_ALLOC_WORKING.</w:t>
      </w:r>
    </w:p>
    <w:p>
      <w:pPr>
        <w:spacing w:after="80"/>
      </w:pPr>
      <w:r>
        <w:rPr>
          <w:b w:val="0"/>
          <w:i w:val="0"/>
          <w:sz w:val="22"/>
        </w:rPr>
        <w:t>Result: 12,500 rows now sit in ARS_ALLOC_PARKED tagged SESSION_ID=20260501_093000_142, PARK_STATUS='PARKED'. The summary dict gets parked_status='PARKED'.</w:t>
      </w:r>
    </w:p>
    <w:p>
      <w:pPr>
        <w:pStyle w:val="Heading2"/>
      </w:pPr>
      <w:r>
        <w:rPr>
          <w:color w:val="1F3A5F"/>
        </w:rPr>
        <w:t>Stage 13 — Part 8.5 — OPT_STATUS post-alloc + TBL_LISTED_DATE</w:t>
      </w:r>
    </w:p>
    <w:p>
      <w:pPr>
        <w:spacing w:after="80"/>
      </w:pPr>
      <w:r>
        <w:rPr>
          <w:b w:val="0"/>
          <w:i w:val="0"/>
          <w:sz w:val="22"/>
        </w:rPr>
        <w:t>After allocation, every row in ARS_LISTING_WORKING gets a post-alloc OPT_STATUS based on (STK_TTL + ALLOC_QTY) vs. the threshold:</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Part 8.5 — listing.py:2010</w:t>
            </w:r>
          </w:p>
          <w:p/>
          <w:p>
            <w:pPr>
              <w:spacing w:after="0"/>
            </w:pPr>
            <w:r>
              <w:rPr>
                <w:rFonts w:ascii="Consolas" w:hAnsi="Consolas"/>
                <w:sz w:val="18"/>
              </w:rPr>
              <w:t>OPT_STATUS = CASE</w:t>
              <w:br/>
            </w:r>
            <w:r>
              <w:rPr>
                <w:rFonts w:ascii="Consolas" w:hAnsi="Consolas"/>
                <w:sz w:val="18"/>
              </w:rPr>
              <w:t xml:space="preserve">  WHEN OPT_TYPE='RL'  THEN 'RL'</w:t>
              <w:br/>
            </w:r>
            <w:r>
              <w:rPr>
                <w:rFonts w:ascii="Consolas" w:hAnsi="Consolas"/>
                <w:sz w:val="18"/>
              </w:rPr>
              <w:t xml:space="preserve">  WHEN OPT_TYPE='TBC' AND ALLOC_QTY&gt;0</w:t>
              <w:br/>
            </w:r>
            <w:r>
              <w:rPr>
                <w:rFonts w:ascii="Consolas" w:hAnsi="Consolas"/>
                <w:sz w:val="18"/>
              </w:rPr>
              <w:t xml:space="preserve">       AND STK+ALLOC &gt;= thr × eff_ACS_D THEN 'RL'</w:t>
              <w:br/>
            </w:r>
            <w:r>
              <w:rPr>
                <w:rFonts w:ascii="Consolas" w:hAnsi="Consolas"/>
                <w:sz w:val="18"/>
              </w:rPr>
              <w:t xml:space="preserve">  WHEN OPT_TYPE='TBC' AND ALLOC_QTY&gt;0  THEN 'MIX'</w:t>
              <w:br/>
            </w:r>
            <w:r>
              <w:rPr>
                <w:rFonts w:ascii="Consolas" w:hAnsi="Consolas"/>
                <w:sz w:val="18"/>
              </w:rPr>
              <w:t xml:space="preserve">  WHEN OPT_TYPE='TBC'                  THEN 'MIX'</w:t>
              <w:br/>
            </w:r>
            <w:r>
              <w:rPr>
                <w:rFonts w:ascii="Consolas" w:hAnsi="Consolas"/>
                <w:sz w:val="18"/>
              </w:rPr>
              <w:t xml:space="preserve">  WHEN OPT_TYPE='TBL' AND ALLOC_QTY&gt;0</w:t>
              <w:br/>
            </w:r>
            <w:r>
              <w:rPr>
                <w:rFonts w:ascii="Consolas" w:hAnsi="Consolas"/>
                <w:sz w:val="18"/>
              </w:rPr>
              <w:t xml:space="preserve">       AND STK+ALLOC &gt;= thr × eff_ACS_D THEN 'NL'</w:t>
              <w:br/>
            </w:r>
            <w:r>
              <w:rPr>
                <w:rFonts w:ascii="Consolas" w:hAnsi="Consolas"/>
                <w:sz w:val="18"/>
              </w:rPr>
              <w:t xml:space="preserve">  WHEN OPT_TYPE='TBL' AND ALLOC_QTY&gt;0  THEN 'TBL'</w:t>
              <w:br/>
            </w:r>
            <w:r>
              <w:rPr>
                <w:rFonts w:ascii="Consolas" w:hAnsi="Consolas"/>
                <w:sz w:val="18"/>
              </w:rPr>
              <w:t xml:space="preserve">  WHEN OPT_TYPE='TBL'                  THEN 'TBL'</w:t>
              <w:br/>
            </w:r>
            <w:r>
              <w:rPr>
                <w:rFonts w:ascii="Consolas" w:hAnsi="Consolas"/>
                <w:sz w:val="18"/>
              </w:rPr>
              <w:t>END</w:t>
              <w:br/>
            </w:r>
            <w:r>
              <w:rPr>
                <w:rFonts w:ascii="Consolas" w:hAnsi="Consolas"/>
                <w:sz w:val="18"/>
              </w:rPr>
              <w:br/>
            </w:r>
            <w:r>
              <w:rPr>
                <w:rFonts w:ascii="Consolas" w:hAnsi="Consolas"/>
                <w:sz w:val="18"/>
              </w:rPr>
              <w:t>TBL_LISTED_DATE = CASE</w:t>
              <w:br/>
            </w:r>
            <w:r>
              <w:rPr>
                <w:rFonts w:ascii="Consolas" w:hAnsi="Consolas"/>
                <w:sz w:val="18"/>
              </w:rPr>
              <w:t xml:space="preserve">  WHEN OPT_TYPE='TBL' AND ALLOC_QTY&gt;0 AND TBL_LISTED_DATE IS NULL</w:t>
              <w:br/>
            </w:r>
            <w:r>
              <w:rPr>
                <w:rFonts w:ascii="Consolas" w:hAnsi="Consolas"/>
                <w:sz w:val="18"/>
              </w:rPr>
              <w:t xml:space="preserve">       THEN GETDATE()</w:t>
              <w:br/>
            </w:r>
            <w:r>
              <w:rPr>
                <w:rFonts w:ascii="Consolas" w:hAnsi="Consolas"/>
                <w:sz w:val="18"/>
              </w:rPr>
              <w:t xml:space="preserve">  ELSE TBL_LISTED_DATE</w:t>
              <w:br/>
            </w:r>
            <w:r>
              <w:rPr>
                <w:rFonts w:ascii="Consolas" w:hAnsi="Consolas"/>
                <w:sz w:val="18"/>
              </w:rPr>
              <w:t>END</w:t>
              <w:br/>
            </w:r>
          </w:p>
        </w:tc>
      </w:tr>
    </w:tbl>
    <w:p/>
    <w:p>
      <w:pPr>
        <w:spacing w:after="80"/>
      </w:pPr>
      <w:r>
        <w:rPr>
          <w:b w:val="0"/>
          <w:i w:val="0"/>
          <w:sz w:val="22"/>
        </w:rPr>
        <w:t>Our row: OPT_TYPE='RL' → OPT_STATUS='RL', TBL_LISTED_DATE NULL (it's not a new listing).</w:t>
      </w:r>
    </w:p>
    <w:p>
      <w:pPr>
        <w:pStyle w:val="Heading2"/>
      </w:pPr>
      <w:r>
        <w:rPr>
          <w:color w:val="1F3A5F"/>
        </w:rPr>
        <w:t>Stage 14 — Part 8.6 — NL/TBL hold tracking</w:t>
      </w:r>
    </w:p>
    <w:p>
      <w:pPr>
        <w:spacing w:after="80"/>
      </w:pPr>
      <w:r>
        <w:rPr>
          <w:b w:val="0"/>
          <w:i w:val="0"/>
          <w:sz w:val="22"/>
        </w:rPr>
        <w:t>Maintains ARS_NL_TBL_HOLD_TRACKING — the persistent warehouse-side reservation for new-listing options. Three sub-steps:</w:t>
      </w:r>
    </w:p>
    <w:p>
      <w:pPr>
        <w:pStyle w:val="ListBullet"/>
        <w:spacing w:after="40"/>
      </w:pPr>
      <w:r>
        <w:rPr>
          <w:sz w:val="22"/>
        </w:rPr>
        <w:t>STEP A — Decrement HOLD_REM on open rows whose (WERKS, VAR_ART, SZ) saw an ALLOC_QTY this run (HOLD_REM = MAX(0, HOLD_REM − ALLOC_QTY); IS_CLOSED=1 when HOLD_REM hits 0).</w:t>
      </w:r>
    </w:p>
    <w:p>
      <w:pPr>
        <w:pStyle w:val="ListBullet"/>
        <w:spacing w:after="40"/>
      </w:pPr>
      <w:r>
        <w:rPr>
          <w:sz w:val="22"/>
        </w:rPr>
        <w:t>STEP A.5 — Refresh HOLD_QTY_INITIAL / HOLD_REM for SKUs already tracked AND showing up again with a NEW hold qty in this run.</w:t>
      </w:r>
    </w:p>
    <w:p>
      <w:pPr>
        <w:pStyle w:val="ListBullet"/>
        <w:spacing w:after="40"/>
      </w:pPr>
      <w:r>
        <w:rPr>
          <w:sz w:val="22"/>
        </w:rPr>
        <w:t>STEP B — INSERT new rows for NL/TBL SKUs first appearing in this run (HOLD_QTY &gt; 0 AND OPT_STATUS in ('NL','TBL') AND no existing tracker row).</w:t>
      </w:r>
    </w:p>
    <w:p>
      <w:pPr>
        <w:spacing w:after="80"/>
      </w:pPr>
      <w:r>
        <w:rPr>
          <w:b w:val="0"/>
          <w:i w:val="0"/>
          <w:sz w:val="22"/>
        </w:rPr>
        <w:t>Our row is RL → no entry in the tracker. (Full HOLD_QTY lifecycle is in the companion HOLD_QTY_Lifecycle.docx.)</w:t>
      </w:r>
    </w:p>
    <w:p>
      <w:pPr>
        <w:pStyle w:val="Heading2"/>
      </w:pPr>
      <w:r>
        <w:rPr>
          <w:color w:val="1F3A5F"/>
        </w:rPr>
        <w:t>Stage 15 — Tables-affected sweep + end_session</w:t>
      </w:r>
    </w:p>
    <w:p>
      <w:pPr>
        <w:spacing w:after="80"/>
      </w:pPr>
      <w:r>
        <w:rPr>
          <w:b w:val="0"/>
          <w:i w:val="0"/>
          <w:sz w:val="22"/>
        </w:rPr>
        <w:t>The orchestrator calls tables_affected_summary(pre_existence) — SELECT COUNT(*) on each of the 7 tracked tables, classified vs. the pre-existence map captured in Stage 2:</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tables_affected_summary</w:t>
            </w:r>
          </w:p>
          <w:p/>
          <w:p>
            <w:pPr>
              <w:spacing w:after="0"/>
            </w:pPr>
            <w:r>
              <w:rPr>
                <w:rFonts w:ascii="Consolas" w:hAnsi="Consolas"/>
                <w:sz w:val="18"/>
              </w:rPr>
              <w:t>tables_affected = [</w:t>
              <w:br/>
            </w:r>
            <w:r>
              <w:rPr>
                <w:rFonts w:ascii="Consolas" w:hAnsi="Consolas"/>
                <w:sz w:val="18"/>
              </w:rPr>
              <w:t xml:space="preserve">  {'table': 'ARS_LISTING',         'action': 'RECREATED', 'rows':  98_750},</w:t>
              <w:br/>
            </w:r>
            <w:r>
              <w:rPr>
                <w:rFonts w:ascii="Consolas" w:hAnsi="Consolas"/>
                <w:sz w:val="18"/>
              </w:rPr>
              <w:t xml:space="preserve">  {'table': 'ARS_LISTING_WORKING', 'action': 'RECREATED', 'rows':  41_300},</w:t>
              <w:br/>
            </w:r>
            <w:r>
              <w:rPr>
                <w:rFonts w:ascii="Consolas" w:hAnsi="Consolas"/>
                <w:sz w:val="18"/>
              </w:rPr>
              <w:t xml:space="preserve">  {'table': 'ARS_LISTED_OPT',      'action': 'RECREATED', 'rows':   5_120},</w:t>
              <w:br/>
            </w:r>
            <w:r>
              <w:rPr>
                <w:rFonts w:ascii="Consolas" w:hAnsi="Consolas"/>
                <w:sz w:val="18"/>
              </w:rPr>
              <w:t xml:space="preserve">  {'table': 'ARS_ALLOC_WORKING',   'action': 'RECREATED', 'rows':  12_500},</w:t>
              <w:br/>
            </w:r>
            <w:r>
              <w:rPr>
                <w:rFonts w:ascii="Consolas" w:hAnsi="Consolas"/>
                <w:sz w:val="18"/>
              </w:rPr>
              <w:t xml:space="preserve">  {'table': 'ARS_MSA_TOTAL',       'action': 'TRUNCATED', 'rows':   3_240},</w:t>
              <w:br/>
            </w:r>
            <w:r>
              <w:rPr>
                <w:rFonts w:ascii="Consolas" w:hAnsi="Consolas"/>
                <w:sz w:val="18"/>
              </w:rPr>
              <w:t xml:space="preserve">  {'table': 'ARS_MSA_GEN_ART',     'action': 'TRUNCATED', 'rows':   1_580},</w:t>
              <w:br/>
            </w:r>
            <w:r>
              <w:rPr>
                <w:rFonts w:ascii="Consolas" w:hAnsi="Consolas"/>
                <w:sz w:val="18"/>
              </w:rPr>
              <w:t xml:space="preserve">  {'table': 'ARS_MSA_VAR_ART',     'action': 'TRUNCATED', 'rows':  19_800},</w:t>
              <w:br/>
            </w:r>
            <w:r>
              <w:rPr>
                <w:rFonts w:ascii="Consolas" w:hAnsi="Consolas"/>
                <w:sz w:val="18"/>
              </w:rPr>
              <w:t>]</w:t>
              <w:br/>
            </w:r>
          </w:p>
        </w:tc>
      </w:tr>
    </w:tbl>
    <w:p/>
    <w:p>
      <w:pPr>
        <w:spacing w:after="80"/>
      </w:pPr>
      <w:r>
        <w:rPr>
          <w:b w:val="0"/>
          <w:i w:val="0"/>
          <w:sz w:val="22"/>
        </w:rPr>
        <w:t>end_session() then UPDATEs the ARS_LISTING_SESSIONS row with STATUS='SUCCESS', DURATION_SEC, ALLOC_ROWS, SHIP_QTY_TOTAL, HOLD_QTY_TOTAL, FAILED_MAJCATS, STEP_TIMINGS (JSON), TABLES_AFFECTED (JSON of the array above), PARKED_STATUS ('PARKED' for our run). Loguru sink is detached so the log file is closed cleanly.</w:t>
      </w:r>
    </w:p>
    <w:p>
      <w:pPr>
        <w:pStyle w:val="Heading2"/>
      </w:pPr>
      <w:r>
        <w:rPr>
          <w:color w:val="1F3A5F"/>
        </w:rPr>
        <w:t>Stage 16 — UI completion + Parked Runs queue</w:t>
      </w:r>
    </w:p>
    <w:p>
      <w:pPr>
        <w:pStyle w:val="ListBullet"/>
        <w:spacing w:after="40"/>
      </w:pPr>
      <w:r>
        <w:rPr>
          <w:sz w:val="22"/>
        </w:rPr>
        <w:t>Frontend session-poll (3s interval) sees STATUS flip RUNNING → SUCCESS.</w:t>
      </w:r>
    </w:p>
    <w:p>
      <w:pPr>
        <w:pStyle w:val="ListBullet"/>
        <w:spacing w:after="40"/>
      </w:pPr>
      <w:r>
        <w:rPr>
          <w:sz w:val="22"/>
        </w:rPr>
        <w:t>Toast: 'Listing complete: 12,500 rows in 87.3s — parked for review'. (Yellow warning toast if PARKED_STATUS='SKIPPED_ERROR'.)</w:t>
      </w:r>
    </w:p>
    <w:p>
      <w:pPr>
        <w:pStyle w:val="ListBullet"/>
        <w:spacing w:after="40"/>
      </w:pPr>
      <w:r>
        <w:rPr>
          <w:sz w:val="22"/>
        </w:rPr>
        <w:t>Tables-Affected inline panel renders below the KPI tiles: 7 cards, each showing table name, action pill (CREATED / RECREATED / TRUNCATED / UPSERTED / MISSING), and row count.</w:t>
      </w:r>
    </w:p>
    <w:p>
      <w:pPr>
        <w:pStyle w:val="ListBullet"/>
        <w:spacing w:after="40"/>
      </w:pPr>
      <w:r>
        <w:rPr>
          <w:sz w:val="22"/>
        </w:rPr>
        <w:t>loadConfig + loadSummary + loadPreview reload the main grids with fresh data.</w:t>
      </w:r>
    </w:p>
    <w:p>
      <w:pPr>
        <w:pStyle w:val="ListBullet"/>
        <w:spacing w:after="40"/>
      </w:pPr>
      <w:r>
        <w:rPr>
          <w:sz w:val="22"/>
        </w:rPr>
        <w:t>loadParkedRuns() refreshes the Parked Runs section. Akash sees session 20260501_093000_142 with parked_rows=12,500, ready for review.</w:t>
      </w:r>
    </w:p>
    <w:p>
      <w:pPr>
        <w:pStyle w:val="Heading2"/>
      </w:pPr>
      <w:r>
        <w:rPr>
          <w:color w:val="1F3A5F"/>
        </w:rPr>
        <w:t>Stage 17 — Approve / Reject decision (validation gate)</w:t>
      </w:r>
    </w:p>
    <w:p>
      <w:pPr>
        <w:spacing w:after="80"/>
      </w:pPr>
      <w:r>
        <w:rPr>
          <w:b w:val="0"/>
          <w:i w:val="0"/>
          <w:sz w:val="22"/>
        </w:rPr>
        <w:t>Akash clicks Review. The drawer fetches the paginated detail. He spot-checks 5 stores × 3 MAJ_CATs and the totals match expectations.</w:t>
      </w:r>
    </w:p>
    <w:p>
      <w:pPr>
        <w:spacing w:after="80"/>
      </w:pPr>
      <w:r>
        <w:rPr>
          <w:b/>
          <w:i w:val="0"/>
          <w:sz w:val="22"/>
        </w:rPr>
        <w:t>Approve path:</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approve_parked</w:t>
            </w:r>
          </w:p>
          <w:p/>
          <w:p>
            <w:pPr>
              <w:spacing w:after="0"/>
            </w:pPr>
            <w:r>
              <w:rPr>
                <w:rFonts w:ascii="Consolas" w:hAnsi="Consolas"/>
                <w:sz w:val="18"/>
              </w:rPr>
              <w:t>POST /listing/parked-runs/20260501_093000_142/approve</w:t>
              <w:br/>
            </w:r>
            <w:r>
              <w:rPr>
                <w:rFonts w:ascii="Consolas" w:hAnsi="Consolas"/>
                <w:sz w:val="18"/>
              </w:rPr>
              <w:br/>
            </w:r>
            <w:r>
              <w:rPr>
                <w:rFonts w:ascii="Consolas" w:hAnsi="Consolas"/>
                <w:sz w:val="18"/>
              </w:rPr>
              <w:t>-- 1) Idempotency check</w:t>
              <w:br/>
            </w:r>
            <w:r>
              <w:rPr>
                <w:rFonts w:ascii="Consolas" w:hAnsi="Consolas"/>
                <w:sz w:val="18"/>
              </w:rPr>
              <w:t>SELECT COUNT(*) FROM ARS_ALLOC_HISTORY</w:t>
              <w:br/>
            </w:r>
            <w:r>
              <w:rPr>
                <w:rFonts w:ascii="Consolas" w:hAnsi="Consolas"/>
                <w:sz w:val="18"/>
              </w:rPr>
              <w:t xml:space="preserve"> WHERE SESSION_ID = '20260501_093000_142';</w:t>
              <w:br/>
            </w:r>
            <w:r>
              <w:rPr>
                <w:rFonts w:ascii="Consolas" w:hAnsi="Consolas"/>
                <w:sz w:val="18"/>
              </w:rPr>
              <w:t>-- = 0, proceed</w:t>
              <w:br/>
            </w:r>
            <w:r>
              <w:rPr>
                <w:rFonts w:ascii="Consolas" w:hAnsi="Consolas"/>
                <w:sz w:val="18"/>
              </w:rPr>
              <w:br/>
            </w:r>
            <w:r>
              <w:rPr>
                <w:rFonts w:ascii="Consolas" w:hAnsi="Consolas"/>
                <w:sz w:val="18"/>
              </w:rPr>
              <w:t>-- 2) Reconcile history columns from parked schema</w:t>
              <w:br/>
            </w:r>
            <w:r>
              <w:rPr>
                <w:rFonts w:ascii="Consolas" w:hAnsi="Consolas"/>
                <w:sz w:val="18"/>
              </w:rPr>
              <w:t>ALTER TABLE ARS_ALLOC_HISTORY ADD &lt;missing cols&gt; NULL;</w:t>
              <w:br/>
            </w:r>
            <w:r>
              <w:rPr>
                <w:rFonts w:ascii="Consolas" w:hAnsi="Consolas"/>
                <w:sz w:val="18"/>
              </w:rPr>
              <w:br/>
            </w:r>
            <w:r>
              <w:rPr>
                <w:rFonts w:ascii="Consolas" w:hAnsi="Consolas"/>
                <w:sz w:val="18"/>
              </w:rPr>
              <w:t>-- 3) Promote</w:t>
              <w:br/>
            </w:r>
            <w:r>
              <w:rPr>
                <w:rFonts w:ascii="Consolas" w:hAnsi="Consolas"/>
                <w:sz w:val="18"/>
              </w:rPr>
              <w:t>INSERT INTO ARS_ALLOC_HISTORY ([cols],[SESSION_ID],[PARKED_AT],</w:t>
              <w:br/>
            </w:r>
            <w:r>
              <w:rPr>
                <w:rFonts w:ascii="Consolas" w:hAnsi="Consolas"/>
                <w:sz w:val="18"/>
              </w:rPr>
              <w:t xml:space="preserve">                               [PARK_STATUS],[APPROVED_AT],[APPROVED_BY])</w:t>
              <w:br/>
            </w:r>
            <w:r>
              <w:rPr>
                <w:rFonts w:ascii="Consolas" w:hAnsi="Consolas"/>
                <w:sz w:val="18"/>
              </w:rPr>
              <w:t>SELECT [cols],[SESSION_ID],[PARKED_AT],'PARKED',</w:t>
              <w:br/>
            </w:r>
            <w:r>
              <w:rPr>
                <w:rFonts w:ascii="Consolas" w:hAnsi="Consolas"/>
                <w:sz w:val="18"/>
              </w:rPr>
              <w:t xml:space="preserve">       GETDATE(),'akash'</w:t>
              <w:br/>
            </w:r>
            <w:r>
              <w:rPr>
                <w:rFonts w:ascii="Consolas" w:hAnsi="Consolas"/>
                <w:sz w:val="18"/>
              </w:rPr>
              <w:t xml:space="preserve">  FROM ARS_ALLOC_PARKED</w:t>
              <w:br/>
            </w:r>
            <w:r>
              <w:rPr>
                <w:rFonts w:ascii="Consolas" w:hAnsi="Consolas"/>
                <w:sz w:val="18"/>
              </w:rPr>
              <w:t xml:space="preserve"> WHERE SESSION_ID='20260501_093000_142'</w:t>
              <w:br/>
            </w:r>
            <w:r>
              <w:rPr>
                <w:rFonts w:ascii="Consolas" w:hAnsi="Consolas"/>
                <w:sz w:val="18"/>
              </w:rPr>
              <w:t xml:space="preserve">   AND PARK_STATUS='PARKED';</w:t>
              <w:br/>
            </w:r>
            <w:r>
              <w:rPr>
                <w:rFonts w:ascii="Consolas" w:hAnsi="Consolas"/>
                <w:sz w:val="18"/>
              </w:rPr>
              <w:br/>
            </w:r>
            <w:r>
              <w:rPr>
                <w:rFonts w:ascii="Consolas" w:hAnsi="Consolas"/>
                <w:sz w:val="18"/>
              </w:rPr>
              <w:t>-- 4) Remove parked rows now that they're safely in history</w:t>
              <w:br/>
            </w:r>
            <w:r>
              <w:rPr>
                <w:rFonts w:ascii="Consolas" w:hAnsi="Consolas"/>
                <w:sz w:val="18"/>
              </w:rPr>
              <w:t>DELETE FROM ARS_ALLOC_PARKED</w:t>
              <w:br/>
            </w:r>
            <w:r>
              <w:rPr>
                <w:rFonts w:ascii="Consolas" w:hAnsi="Consolas"/>
                <w:sz w:val="18"/>
              </w:rPr>
              <w:t xml:space="preserve"> WHERE SESSION_ID='20260501_093000_142'</w:t>
              <w:br/>
            </w:r>
            <w:r>
              <w:rPr>
                <w:rFonts w:ascii="Consolas" w:hAnsi="Consolas"/>
                <w:sz w:val="18"/>
              </w:rPr>
              <w:t xml:space="preserve">   AND PARK_STATUS='PARKED';</w:t>
              <w:br/>
            </w:r>
          </w:p>
        </w:tc>
      </w:tr>
    </w:tbl>
    <w:p/>
    <w:p>
      <w:pPr>
        <w:spacing w:after="80"/>
      </w:pPr>
      <w:r>
        <w:rPr>
          <w:b/>
          <w:i w:val="0"/>
          <w:sz w:val="22"/>
        </w:rPr>
        <w:t>Reject path:</w:t>
      </w:r>
    </w:p>
    <w:tbl>
      <w:tblPr>
        <w:tblW w:type="auto" w:w="0"/>
        <w:tblLook w:firstColumn="1" w:firstRow="1" w:lastColumn="0" w:lastRow="0" w:noHBand="0" w:noVBand="1" w:val="04A0"/>
      </w:tblPr>
      <w:tblGrid>
        <w:gridCol w:w="9972"/>
      </w:tblGrid>
      <w:tr>
        <w:tc>
          <w:tcPr>
            <w:tcW w:type="dxa" w:w="9972"/>
            <w:shd w:val="clear" w:color="auto" w:fill="F2F2F2"/>
            <w:tcBorders>
              <w:top w:val="single" w:sz="4" w:color="DCDCDC"/>
              <w:left w:val="single" w:sz="4" w:color="DCDCDC"/>
              <w:bottom w:val="single" w:sz="4" w:color="DCDCDC"/>
              <w:right w:val="single" w:sz="4" w:color="DCDCDC"/>
            </w:tcBorders>
          </w:tcPr>
          <w:p>
            <w:r>
              <w:rPr>
                <w:b/>
                <w:color w:val="555555"/>
                <w:sz w:val="18"/>
              </w:rPr>
              <w:t>parked_history.py :: reject_parked</w:t>
            </w:r>
          </w:p>
          <w:p/>
          <w:p>
            <w:pPr>
              <w:spacing w:after="0"/>
            </w:pPr>
            <w:r>
              <w:rPr>
                <w:rFonts w:ascii="Consolas" w:hAnsi="Consolas"/>
                <w:sz w:val="18"/>
              </w:rPr>
              <w:t>POST /listing/parked-runs/{sid}/reject  body={note: '...'}</w:t>
              <w:br/>
            </w:r>
            <w:r>
              <w:rPr>
                <w:rFonts w:ascii="Consolas" w:hAnsi="Consolas"/>
                <w:sz w:val="18"/>
              </w:rPr>
              <w:br/>
            </w:r>
            <w:r>
              <w:rPr>
                <w:rFonts w:ascii="Consolas" w:hAnsi="Consolas"/>
                <w:sz w:val="18"/>
              </w:rPr>
              <w:t>UPDATE ARS_ALLOC_PARKED</w:t>
              <w:br/>
            </w:r>
            <w:r>
              <w:rPr>
                <w:rFonts w:ascii="Consolas" w:hAnsi="Consolas"/>
                <w:sz w:val="18"/>
              </w:rPr>
              <w:t xml:space="preserve">   SET PARK_STATUS = 'REJECTED'</w:t>
              <w:br/>
            </w:r>
            <w:r>
              <w:rPr>
                <w:rFonts w:ascii="Consolas" w:hAnsi="Consolas"/>
                <w:sz w:val="18"/>
              </w:rPr>
              <w:t xml:space="preserve"> WHERE SESSION_ID = :sid</w:t>
              <w:br/>
            </w:r>
            <w:r>
              <w:rPr>
                <w:rFonts w:ascii="Consolas" w:hAnsi="Consolas"/>
                <w:sz w:val="18"/>
              </w:rPr>
              <w:t xml:space="preserve">   AND PARK_STATUS = 'PARKED';</w:t>
              <w:br/>
            </w:r>
            <w:r>
              <w:rPr>
                <w:rFonts w:ascii="Consolas" w:hAnsi="Consolas"/>
                <w:sz w:val="18"/>
              </w:rPr>
              <w:br/>
            </w:r>
            <w:r>
              <w:rPr>
                <w:rFonts w:ascii="Consolas" w:hAnsi="Consolas"/>
                <w:sz w:val="18"/>
              </w:rPr>
              <w:t>INSERT INTO audit_log (username, action, resource_type,</w:t>
              <w:br/>
            </w:r>
            <w:r>
              <w:rPr>
                <w:rFonts w:ascii="Consolas" w:hAnsi="Consolas"/>
                <w:sz w:val="18"/>
              </w:rPr>
              <w:t xml:space="preserve">                       resource_id, notes, created_at)</w:t>
              <w:br/>
            </w:r>
            <w:r>
              <w:rPr>
                <w:rFonts w:ascii="Consolas" w:hAnsi="Consolas"/>
                <w:sz w:val="18"/>
              </w:rPr>
              <w:t>VALUES (:user, 'REJECT_PARKED_ALLOC', 'parked_session',</w:t>
              <w:br/>
            </w:r>
            <w:r>
              <w:rPr>
                <w:rFonts w:ascii="Consolas" w:hAnsi="Consolas"/>
                <w:sz w:val="18"/>
              </w:rPr>
              <w:t xml:space="preserve">        :sid, :note, GETDATE());</w:t>
              <w:br/>
            </w:r>
          </w:p>
        </w:tc>
      </w:tr>
    </w:tbl>
    <w:p/>
    <w:tbl>
      <w:tblPr>
        <w:tblW w:type="auto" w:w="0"/>
        <w:tblLayout w:type="autofit"/>
        <w:tblLook w:firstColumn="1" w:firstRow="1" w:lastColumn="0" w:lastRow="0" w:noHBand="0" w:noVBand="1" w:val="04A0"/>
      </w:tblPr>
      <w:tblGrid>
        <w:gridCol w:w="9972"/>
      </w:tblGrid>
      <w:tr>
        <w:tc>
          <w:tcPr>
            <w:tcW w:type="dxa" w:w="9972"/>
            <w:shd w:val="clear" w:color="auto" w:fill="DDEBF7"/>
            <w:tcBorders>
              <w:top w:val="single" w:sz="4" w:color="BFBFBF"/>
              <w:left w:val="single" w:sz="4" w:color="BFBFBF"/>
              <w:bottom w:val="single" w:sz="4" w:color="BFBFBF"/>
              <w:right w:val="single" w:sz="4" w:color="BFBFBF"/>
            </w:tcBorders>
          </w:tcPr>
          <w:p>
            <w:r>
              <w:rPr>
                <w:b/>
                <w:color w:val="1F3A5F"/>
                <w:sz w:val="22"/>
              </w:rPr>
              <w:t xml:space="preserve">IN PLAIN ENGLISH →  </w:t>
            </w:r>
            <w:r>
              <w:rPr>
                <w:sz w:val="22"/>
              </w:rPr>
              <w:t>Approve is idempotent — a duplicate POST returns {already_approved: true, approved_rows: 12500} without inserting again. ARS_ALLOC_HISTORY is row-grain (one row per allocation), so it cannot have a UNIQUE constraint on SESSION_ID — a single approved session contributes thousands of rows that all share the same SESSION_ID. Duplicate-approval protection lives in approve_parked itself (early SELECT COUNT + a NOT EXISTS guard inside the INSERT, both keyed on SESSION_ID). A non-unique IX_ARS_ALLOC_HISTORY_session supports the lookup; IX_ARS_ALLOC_HISTORY_approved_at speeds history queries.</w:t>
            </w:r>
          </w:p>
        </w:tc>
      </w:tr>
    </w:tbl>
    <w:p/>
    <w:p>
      <w:r>
        <w:br w:type="page"/>
      </w:r>
    </w:p>
    <w:p>
      <w:pPr>
        <w:pStyle w:val="Heading1"/>
      </w:pPr>
      <w:r>
        <w:rPr>
          <w:color w:val="1F3A5F"/>
        </w:rPr>
        <w:t>3. End-to-End Flowchart</w:t>
      </w:r>
    </w:p>
    <w:p>
      <w:pPr>
        <w:spacing w:after="80"/>
      </w:pPr>
      <w:r>
        <w:rPr>
          <w:b w:val="0"/>
          <w:i/>
          <w:sz w:val="20"/>
        </w:rPr>
        <w:t>Every node maps to a stage in Section 2. Read top to bottom. The branch at Stage 17 is the validation gate.</w:t>
      </w:r>
    </w:p>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0 · POST /listing/generate</w:t>
            </w:r>
          </w:p>
          <w:p>
            <w:pPr>
              <w:spacing w:after="0"/>
              <w:jc w:val="center"/>
            </w:pPr>
            <w:r>
              <w:rPr>
                <w:i/>
                <w:color w:val="555555"/>
                <w:sz w:val="18"/>
              </w:rPr>
              <w:t>409 if any session is STATUS='RUNNING'  ·  start_session()</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 · (optional) Full Pipeline</w:t>
            </w:r>
          </w:p>
          <w:p>
            <w:pPr>
              <w:spacing w:after="0"/>
              <w:jc w:val="center"/>
            </w:pPr>
            <w:r>
              <w:rPr>
                <w:i/>
                <w:color w:val="555555"/>
                <w:sz w:val="18"/>
              </w:rPr>
              <w:t>MSA recalc + grid rebuild  (if run_mode='full')</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2 · capture_pre_existence()</w:t>
            </w:r>
          </w:p>
          <w:p>
            <w:pPr>
              <w:spacing w:after="0"/>
              <w:jc w:val="center"/>
            </w:pPr>
            <w:r>
              <w:rPr>
                <w:i/>
                <w:color w:val="555555"/>
                <w:sz w:val="18"/>
              </w:rPr>
              <w:t>snapshot OBJECT_ID for the 7 tracked tables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3 · Parts 1 / 2 / 2.5</w:t>
            </w:r>
          </w:p>
          <w:p>
            <w:pPr>
              <w:spacing w:after="0"/>
              <w:jc w:val="center"/>
            </w:pPr>
            <w:r>
              <w:rPr>
                <w:i/>
                <w:color w:val="555555"/>
                <w:sz w:val="18"/>
              </w:rPr>
              <w:t>DROP+CREATE ARS_LISTING; INSERT grid + MSA-only options; build indexes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4 · Parts 3.5a / 3.5b / 3.5c / 3.55</w:t>
            </w:r>
          </w:p>
          <w:p>
            <w:pPr>
              <w:spacing w:after="0"/>
              <w:jc w:val="center"/>
            </w:pPr>
            <w:r>
              <w:rPr>
                <w:i/>
                <w:color w:val="555555"/>
                <w:sz w:val="18"/>
              </w:rPr>
              <w:t>Enrich rows: ACS_D, ALC_D, AGE, MSA_FNL_Q, FOCUS flags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5 · Part 3.6</w:t>
            </w:r>
          </w:p>
          <w:p>
            <w:pPr>
              <w:spacing w:after="0"/>
              <w:jc w:val="center"/>
            </w:pPr>
            <w:r>
              <w:rPr>
                <w:i/>
                <w:color w:val="555555"/>
                <w:sz w:val="18"/>
              </w:rPr>
              <w:t>Classify each row → OPT_TYPE in {MIX, RL, TBC, TBL}</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6 · Part 3.7</w:t>
            </w:r>
          </w:p>
          <w:p>
            <w:pPr>
              <w:spacing w:after="0"/>
              <w:jc w:val="center"/>
            </w:pPr>
            <w:r>
              <w:rPr>
                <w:i/>
                <w:color w:val="555555"/>
                <w:sz w:val="18"/>
              </w:rPr>
              <w:t>Consolidate MIX rows by mix_mode</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7 · Part 4 pre-resolve + 4a</w:t>
            </w:r>
          </w:p>
          <w:p>
            <w:pPr>
              <w:spacing w:after="0"/>
              <w:jc w:val="center"/>
            </w:pPr>
            <w:r>
              <w:rPr>
                <w:i/>
                <w:color w:val="555555"/>
                <w:sz w:val="18"/>
              </w:rPr>
              <w:t>Master joins (vw_master_product) + active grid joins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F2CC"/>
            <w:tcBorders>
              <w:top w:val="single" w:sz="8" w:color="BF8F00"/>
              <w:left w:val="single" w:sz="8" w:color="BF8F00"/>
              <w:bottom w:val="single" w:sz="8" w:color="BF8F00"/>
              <w:right w:val="single" w:sz="8" w:color="BF8F00"/>
            </w:tcBorders>
          </w:tcPr>
          <w:p>
            <w:pPr>
              <w:spacing w:after="0"/>
              <w:jc w:val="center"/>
            </w:pPr>
            <w:r>
              <w:rPr>
                <w:b/>
                <w:color w:val="1F3A5F"/>
                <w:sz w:val="22"/>
              </w:rPr>
              <w:t>STAGE 8 · Parts 4b / 4c / 4d / 4e</w:t>
            </w:r>
          </w:p>
          <w:p>
            <w:pPr>
              <w:spacing w:after="0"/>
              <w:jc w:val="center"/>
            </w:pPr>
            <w:r>
              <w:rPr>
                <w:i/>
                <w:color w:val="555555"/>
                <w:sz w:val="18"/>
              </w:rPr>
              <w:t>Demand math: PER_OPT_SALE → OPT_MBQ → OPT_REQ → ART_EXCESS → &lt;LVL&gt;_REQ</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9 · Parts 5 / 6</w:t>
            </w:r>
          </w:p>
          <w:p>
            <w:pPr>
              <w:spacing w:after="0"/>
              <w:jc w:val="center"/>
            </w:pPr>
            <w:r>
              <w:rPr>
                <w:i/>
                <w:color w:val="555555"/>
                <w:sz w:val="18"/>
              </w:rPr>
              <w:t>Final indexes  +  ARS_STORE_RANKING (per-MAJ_CAT W_SCORE / ST_RANK)</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E699"/>
            <w:tcBorders>
              <w:top w:val="single" w:sz="8" w:color="BF8F00"/>
              <w:left w:val="single" w:sz="8" w:color="BF8F00"/>
              <w:bottom w:val="single" w:sz="8" w:color="BF8F00"/>
              <w:right w:val="single" w:sz="8" w:color="BF8F00"/>
            </w:tcBorders>
          </w:tcPr>
          <w:p>
            <w:pPr>
              <w:spacing w:after="0"/>
              <w:jc w:val="center"/>
            </w:pPr>
            <w:r>
              <w:rPr>
                <w:b/>
                <w:color w:val="1F3A5F"/>
                <w:sz w:val="22"/>
              </w:rPr>
              <w:t>STAGE 10 · Part 7</w:t>
            </w:r>
          </w:p>
          <w:p>
            <w:pPr>
              <w:spacing w:after="0"/>
              <w:jc w:val="center"/>
            </w:pPr>
            <w:r>
              <w:rPr>
                <w:i/>
                <w:color w:val="555555"/>
                <w:sz w:val="18"/>
              </w:rPr>
              <w:t>DROP+CREATE ARS_LISTING_WORKING (MSA&gt;0 AND OPT_REQ_WH≥1)</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FFE699"/>
            <w:tcBorders>
              <w:top w:val="single" w:sz="8" w:color="BF8F00"/>
              <w:left w:val="single" w:sz="8" w:color="BF8F00"/>
              <w:bottom w:val="single" w:sz="8" w:color="BF8F00"/>
              <w:right w:val="single" w:sz="8" w:color="BF8F00"/>
            </w:tcBorders>
          </w:tcPr>
          <w:p>
            <w:pPr>
              <w:spacing w:after="0"/>
              <w:jc w:val="center"/>
            </w:pPr>
            <w:r>
              <w:rPr>
                <w:b/>
                <w:color w:val="1F3A5F"/>
                <w:sz w:val="22"/>
              </w:rPr>
              <w:t>STAGE 11 · Part 8 (Stages A–D)</w:t>
            </w:r>
          </w:p>
          <w:p>
            <w:pPr>
              <w:spacing w:after="0"/>
              <w:jc w:val="center"/>
            </w:pPr>
            <w:r>
              <w:rPr>
                <w:i/>
                <w:color w:val="555555"/>
                <w:sz w:val="18"/>
              </w:rPr>
              <w:t>Rule engine → ARS_LISTED_OPT → explode → waterfall → reflect ALLOC_QTY</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2E75B6"/>
              <w:left w:val="single" w:sz="8" w:color="2E75B6"/>
              <w:bottom w:val="single" w:sz="8" w:color="2E75B6"/>
              <w:right w:val="single" w:sz="8" w:color="2E75B6"/>
            </w:tcBorders>
          </w:tcPr>
          <w:p>
            <w:pPr>
              <w:spacing w:after="0"/>
              <w:jc w:val="center"/>
            </w:pPr>
            <w:r>
              <w:rPr>
                <w:b/>
                <w:color w:val="1F3A5F"/>
                <w:sz w:val="22"/>
              </w:rPr>
              <w:t>STAGE 12 · Part 8.4 · snapshot_alloc_to_parked</w:t>
            </w:r>
          </w:p>
          <w:p>
            <w:pPr>
              <w:spacing w:after="0"/>
              <w:jc w:val="center"/>
            </w:pPr>
            <w:r>
              <w:rPr>
                <w:i/>
                <w:color w:val="555555"/>
                <w:sz w:val="18"/>
              </w:rPr>
              <w:t>ARS_ALLOC_WORKING ⇒ ARS_ALLOC_PARKED (PARK_STATUS='PARKED')</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13 · Part 8.5</w:t>
            </w:r>
          </w:p>
          <w:p>
            <w:pPr>
              <w:spacing w:after="0"/>
              <w:jc w:val="center"/>
            </w:pPr>
            <w:r>
              <w:rPr>
                <w:i/>
                <w:color w:val="555555"/>
                <w:sz w:val="18"/>
              </w:rPr>
              <w:t>Set OPT_STATUS + TBL_LISTED_DATE on ARS_LISTING_WORKING</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14 · Part 8.6</w:t>
            </w:r>
          </w:p>
          <w:p>
            <w:pPr>
              <w:spacing w:after="0"/>
              <w:jc w:val="center"/>
            </w:pPr>
            <w:r>
              <w:rPr>
                <w:i/>
                <w:color w:val="555555"/>
                <w:sz w:val="18"/>
              </w:rPr>
              <w:t>Maintain ARS_NL_TBL_HOLD_TRACKING (NL/TBL warehouse reservation)</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2E75B6"/>
              <w:left w:val="single" w:sz="8" w:color="2E75B6"/>
              <w:bottom w:val="single" w:sz="8" w:color="2E75B6"/>
              <w:right w:val="single" w:sz="8" w:color="2E75B6"/>
            </w:tcBorders>
          </w:tcPr>
          <w:p>
            <w:pPr>
              <w:spacing w:after="0"/>
              <w:jc w:val="center"/>
            </w:pPr>
            <w:r>
              <w:rPr>
                <w:b/>
                <w:color w:val="1F3A5F"/>
                <w:sz w:val="22"/>
              </w:rPr>
              <w:t>STAGE 15 · tables_affected_summary + end_session</w:t>
            </w:r>
          </w:p>
          <w:p>
            <w:pPr>
              <w:spacing w:after="0"/>
              <w:jc w:val="center"/>
            </w:pPr>
            <w:r>
              <w:rPr>
                <w:i/>
                <w:color w:val="555555"/>
                <w:sz w:val="18"/>
              </w:rPr>
              <w:t>STATUS=SUCCESS, TABLES_AFFECTED, PARKED_STATUS, STEP_TIMINGS</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DDEBF7"/>
            <w:tcBorders>
              <w:top w:val="single" w:sz="8" w:color="4F81BD"/>
              <w:left w:val="single" w:sz="8" w:color="4F81BD"/>
              <w:bottom w:val="single" w:sz="8" w:color="4F81BD"/>
              <w:right w:val="single" w:sz="8" w:color="4F81BD"/>
            </w:tcBorders>
          </w:tcPr>
          <w:p>
            <w:pPr>
              <w:spacing w:after="0"/>
              <w:jc w:val="center"/>
            </w:pPr>
            <w:r>
              <w:rPr>
                <w:b/>
                <w:color w:val="1F3A5F"/>
                <w:sz w:val="22"/>
              </w:rPr>
              <w:t>STAGE 16 · UI completion</w:t>
            </w:r>
          </w:p>
          <w:p>
            <w:pPr>
              <w:spacing w:after="0"/>
              <w:jc w:val="center"/>
            </w:pPr>
            <w:r>
              <w:rPr>
                <w:i/>
                <w:color w:val="555555"/>
                <w:sz w:val="18"/>
              </w:rPr>
              <w:t>toast + Tables-Affected panel + Parked Runs queue refresh</w:t>
            </w:r>
          </w:p>
        </w:tc>
      </w:tr>
    </w:tbl>
    <w:p>
      <w:pPr>
        <w:spacing w:after="40"/>
        <w:jc w:val="center"/>
      </w:pPr>
      <w:r>
        <w:rPr>
          <w:b/>
          <w:color w:val="1F3A5F"/>
          <w:sz w:val="28"/>
        </w:rPr>
        <w:t>▼  user reviews  ▼</w:t>
      </w:r>
    </w:p>
    <w:tbl>
      <w:tblPr>
        <w:tblW w:type="auto" w:w="0"/>
        <w:jc w:val="center"/>
        <w:tblLook w:firstColumn="1" w:firstRow="1" w:lastColumn="0" w:lastRow="0" w:noHBand="0" w:noVBand="1" w:val="04A0"/>
      </w:tblPr>
      <w:tblGrid>
        <w:gridCol w:w="4986"/>
        <w:gridCol w:w="4986"/>
      </w:tblGrid>
      <w:tr>
        <w:tc>
          <w:tcPr>
            <w:tcW w:type="dxa" w:w="4032"/>
            <w:shd w:val="clear" w:color="auto" w:fill="E2EFDA"/>
            <w:tcBorders>
              <w:top w:val="single" w:sz="8" w:color="70AD47"/>
              <w:left w:val="single" w:sz="8" w:color="70AD47"/>
              <w:bottom w:val="single" w:sz="8" w:color="70AD47"/>
              <w:right w:val="single" w:sz="8" w:color="70AD47"/>
            </w:tcBorders>
          </w:tcPr>
          <w:p>
            <w:pPr>
              <w:spacing w:after="0"/>
              <w:jc w:val="center"/>
            </w:pPr>
            <w:r>
              <w:rPr>
                <w:b/>
                <w:color w:val="1F3A5F"/>
                <w:sz w:val="22"/>
              </w:rPr>
              <w:t>STAGE 17a · Approve</w:t>
            </w:r>
          </w:p>
          <w:p>
            <w:pPr>
              <w:spacing w:after="0"/>
              <w:jc w:val="center"/>
            </w:pPr>
            <w:r>
              <w:rPr>
                <w:i/>
                <w:color w:val="555555"/>
                <w:sz w:val="18"/>
              </w:rPr>
              <w:t>INSERT → ARS_ALLOC_HISTORY  +  DELETE from PARKED</w:t>
            </w:r>
          </w:p>
        </w:tc>
        <w:tc>
          <w:tcPr>
            <w:tcW w:type="dxa" w:w="4032"/>
            <w:shd w:val="clear" w:color="auto" w:fill="FCE4D6"/>
            <w:tcBorders>
              <w:top w:val="single" w:sz="8" w:color="C00000"/>
              <w:left w:val="single" w:sz="8" w:color="C00000"/>
              <w:bottom w:val="single" w:sz="8" w:color="C00000"/>
              <w:right w:val="single" w:sz="8" w:color="C00000"/>
            </w:tcBorders>
          </w:tcPr>
          <w:p>
            <w:pPr>
              <w:spacing w:after="0"/>
              <w:jc w:val="center"/>
            </w:pPr>
            <w:r>
              <w:rPr>
                <w:b/>
                <w:color w:val="1F3A5F"/>
                <w:sz w:val="22"/>
              </w:rPr>
              <w:t>STAGE 17b · Reject</w:t>
            </w:r>
          </w:p>
          <w:p>
            <w:pPr>
              <w:spacing w:after="0"/>
              <w:jc w:val="center"/>
            </w:pPr>
            <w:r>
              <w:rPr>
                <w:i/>
                <w:color w:val="555555"/>
                <w:sz w:val="18"/>
              </w:rPr>
              <w:t>UPDATE PARK_STATUS='REJECTED'  +  audit_log row</w:t>
            </w:r>
          </w:p>
        </w:tc>
      </w:tr>
    </w:tbl>
    <w:p>
      <w:pPr>
        <w:spacing w:after="40"/>
        <w:jc w:val="center"/>
      </w:pPr>
      <w:r>
        <w:rPr>
          <w:b/>
          <w:color w:val="1F3A5F"/>
          <w:sz w:val="28"/>
        </w:rPr>
        <w:t>▼</w:t>
      </w:r>
    </w:p>
    <w:tbl>
      <w:tblPr>
        <w:tblW w:type="auto" w:w="0"/>
        <w:jc w:val="center"/>
        <w:tblLook w:firstColumn="1" w:firstRow="1" w:lastColumn="0" w:lastRow="0" w:noHBand="0" w:noVBand="1" w:val="04A0"/>
      </w:tblPr>
      <w:tblGrid>
        <w:gridCol w:w="9972"/>
      </w:tblGrid>
      <w:tr>
        <w:tc>
          <w:tcPr>
            <w:tcW w:type="dxa" w:w="7488"/>
            <w:shd w:val="clear" w:color="auto" w:fill="E2EFDA"/>
            <w:tcBorders>
              <w:top w:val="single" w:sz="8" w:color="548235"/>
              <w:left w:val="single" w:sz="8" w:color="548235"/>
              <w:bottom w:val="single" w:sz="8" w:color="548235"/>
              <w:right w:val="single" w:sz="8" w:color="548235"/>
            </w:tcBorders>
          </w:tcPr>
          <w:p>
            <w:pPr>
              <w:spacing w:after="0"/>
              <w:jc w:val="center"/>
            </w:pPr>
            <w:r>
              <w:rPr>
                <w:b/>
                <w:color w:val="1F3A5F"/>
                <w:sz w:val="22"/>
              </w:rPr>
              <w:t>TTL purge (later, automated)</w:t>
            </w:r>
          </w:p>
          <w:p>
            <w:pPr>
              <w:spacing w:after="0"/>
              <w:jc w:val="center"/>
            </w:pPr>
            <w:r>
              <w:rPr>
                <w:i/>
                <w:color w:val="555555"/>
                <w:sz w:val="18"/>
              </w:rPr>
              <w:t>PARKED &gt;14d &amp; REJECTED &gt;30d deleted; HISTORY untouched</w:t>
            </w:r>
          </w:p>
        </w:tc>
      </w:tr>
    </w:tbl>
    <w:p>
      <w:r>
        <w:br w:type="page"/>
      </w:r>
    </w:p>
    <w:p>
      <w:pPr>
        <w:pStyle w:val="Heading1"/>
      </w:pPr>
      <w:r>
        <w:rPr>
          <w:color w:val="1F3A5F"/>
        </w:rPr>
        <w:t>4. What each table holds at each stage</w:t>
      </w:r>
    </w:p>
    <w:p>
      <w:pPr>
        <w:spacing w:after="80"/>
      </w:pPr>
      <w:r>
        <w:rPr>
          <w:b w:val="0"/>
          <w:i/>
          <w:sz w:val="20"/>
        </w:rPr>
        <w:t>Following the worked example in Section 2 (single SUCCESS run, Approve path).</w:t>
      </w:r>
    </w:p>
    <w:tbl>
      <w:tblPr>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Stage</w:t>
            </w:r>
          </w:p>
        </w:tc>
        <w:tc>
          <w:tcPr>
            <w:tcW w:type="dxa" w:w="2592"/>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ARS_LISTING_SESSIONS</w:t>
            </w:r>
          </w:p>
        </w:tc>
        <w:tc>
          <w:tcPr>
            <w:tcW w:type="dxa" w:w="2304"/>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ARS_LISTING / WORKING</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ARS_LISTED_OPT</w:t>
            </w:r>
          </w:p>
        </w:tc>
        <w:tc>
          <w:tcPr>
            <w:tcW w:type="dxa" w:w="1728"/>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ARS_ALLOC_WORKING</w:t>
            </w:r>
          </w:p>
        </w:tc>
        <w:tc>
          <w:tcPr>
            <w:tcW w:type="dxa" w:w="2448"/>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ARS_ALLOC_PARKED / HISTORY</w:t>
            </w:r>
          </w:p>
        </w:tc>
      </w:tr>
      <w:tr>
        <w:tc>
          <w:tcPr>
            <w:tcW w:type="dxa" w:w="2160"/>
            <w:tcBorders>
              <w:top w:val="single" w:sz="4" w:color="BFBFBF"/>
              <w:left w:val="single" w:sz="4" w:color="BFBFBF"/>
              <w:bottom w:val="single" w:sz="4" w:color="BFBFBF"/>
              <w:right w:val="single" w:sz="4" w:color="BFBFBF"/>
            </w:tcBorders>
            <w:vAlign w:val="center"/>
          </w:tcPr>
          <w:p>
            <w:r>
              <w:rPr>
                <w:sz w:val="20"/>
              </w:rPr>
              <w:t>0  generate kicked off</w:t>
            </w:r>
          </w:p>
        </w:tc>
        <w:tc>
          <w:tcPr>
            <w:tcW w:type="dxa" w:w="2592"/>
            <w:tcBorders>
              <w:top w:val="single" w:sz="4" w:color="BFBFBF"/>
              <w:left w:val="single" w:sz="4" w:color="BFBFBF"/>
              <w:bottom w:val="single" w:sz="4" w:color="BFBFBF"/>
              <w:right w:val="single" w:sz="4" w:color="BFBFBF"/>
            </w:tcBorders>
            <w:vAlign w:val="center"/>
          </w:tcPr>
          <w:p>
            <w:r>
              <w:rPr>
                <w:sz w:val="20"/>
              </w:rPr>
              <w:t>+1 row STATUS=RUNNING</w:t>
            </w:r>
          </w:p>
        </w:tc>
        <w:tc>
          <w:tcPr>
            <w:tcW w:type="dxa" w:w="2304"/>
            <w:tcBorders>
              <w:top w:val="single" w:sz="4" w:color="BFBFBF"/>
              <w:left w:val="single" w:sz="4" w:color="BFBFBF"/>
              <w:bottom w:val="single" w:sz="4" w:color="BFBFBF"/>
              <w:right w:val="single" w:sz="4" w:color="BFBFBF"/>
            </w:tcBorders>
            <w:vAlign w:val="center"/>
          </w:tcPr>
          <w:p>
            <w:r>
              <w:rPr>
                <w:sz w:val="20"/>
              </w:rPr>
              <w:t>(prior run, untouched yet)</w:t>
            </w:r>
          </w:p>
        </w:tc>
        <w:tc>
          <w:tcPr>
            <w:tcW w:type="dxa" w:w="1440"/>
            <w:tcBorders>
              <w:top w:val="single" w:sz="4" w:color="BFBFBF"/>
              <w:left w:val="single" w:sz="4" w:color="BFBFBF"/>
              <w:bottom w:val="single" w:sz="4" w:color="BFBFBF"/>
              <w:right w:val="single" w:sz="4" w:color="BFBFBF"/>
            </w:tcBorders>
            <w:vAlign w:val="center"/>
          </w:tcPr>
          <w:p>
            <w:r>
              <w:rPr>
                <w:sz w:val="20"/>
              </w:rPr>
              <w:t>(prior)</w:t>
            </w:r>
          </w:p>
        </w:tc>
        <w:tc>
          <w:tcPr>
            <w:tcW w:type="dxa" w:w="1728"/>
            <w:tcBorders>
              <w:top w:val="single" w:sz="4" w:color="BFBFBF"/>
              <w:left w:val="single" w:sz="4" w:color="BFBFBF"/>
              <w:bottom w:val="single" w:sz="4" w:color="BFBFBF"/>
              <w:right w:val="single" w:sz="4" w:color="BFBFBF"/>
            </w:tcBorders>
            <w:vAlign w:val="center"/>
          </w:tcPr>
          <w:p>
            <w:r>
              <w:rPr>
                <w:sz w:val="20"/>
              </w:rPr>
              <w:t>(prior)</w:t>
            </w:r>
          </w:p>
        </w:tc>
        <w:tc>
          <w:tcPr>
            <w:tcW w:type="dxa" w:w="2448"/>
            <w:tcBorders>
              <w:top w:val="single" w:sz="4" w:color="BFBFBF"/>
              <w:left w:val="single" w:sz="4" w:color="BFBFBF"/>
              <w:bottom w:val="single" w:sz="4" w:color="BFBFBF"/>
              <w:right w:val="single" w:sz="4" w:color="BFBFBF"/>
            </w:tcBorders>
            <w:vAlign w:val="center"/>
          </w:tcPr>
          <w:p>
            <w:r>
              <w:rPr>
                <w:sz w:val="20"/>
              </w:rPr>
              <w:t>(any prior parked/history)</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3  Parts 1/2/2.5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ARS_LISTING ~199K rows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(empty)</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(prior, still)</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w:t>
            </w:r>
          </w:p>
        </w:tc>
      </w:tr>
      <w:tr>
        <w:tc>
          <w:tcPr>
            <w:tcW w:type="dxa" w:w="2160"/>
            <w:tcBorders>
              <w:top w:val="single" w:sz="4" w:color="BFBFBF"/>
              <w:left w:val="single" w:sz="4" w:color="BFBFBF"/>
              <w:bottom w:val="single" w:sz="4" w:color="BFBFBF"/>
              <w:right w:val="single" w:sz="4" w:color="BFBFBF"/>
            </w:tcBorders>
            <w:vAlign w:val="center"/>
          </w:tcPr>
          <w:p>
            <w:r>
              <w:rPr>
                <w:sz w:val="20"/>
              </w:rPr>
              <w:t>5  Part 3.6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ARS_LISTING with OPT_TYPE filled</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8  Parts 4b–4e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ARS_LISTING with OPT_MBQ/OPT_REQ filled</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w:t>
            </w:r>
          </w:p>
        </w:tc>
      </w:tr>
      <w:tr>
        <w:tc>
          <w:tcPr>
            <w:tcW w:type="dxa" w:w="2160"/>
            <w:tcBorders>
              <w:top w:val="single" w:sz="4" w:color="BFBFBF"/>
              <w:left w:val="single" w:sz="4" w:color="BFBFBF"/>
              <w:bottom w:val="single" w:sz="4" w:color="BFBFBF"/>
              <w:right w:val="single" w:sz="4" w:color="BFBFBF"/>
            </w:tcBorders>
            <w:vAlign w:val="center"/>
          </w:tcPr>
          <w:p>
            <w:r>
              <w:rPr>
                <w:sz w:val="20"/>
              </w:rPr>
              <w:t>9  Part 6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ARS_STORE_RANKING populated</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10 Part 7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ARS_LISTING_WORKING ~47K rows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w:t>
            </w:r>
          </w:p>
        </w:tc>
      </w:tr>
      <w:tr>
        <w:tc>
          <w:tcPr>
            <w:tcW w:type="dxa" w:w="2160"/>
            <w:tcBorders>
              <w:top w:val="single" w:sz="4" w:color="BFBFBF"/>
              <w:left w:val="single" w:sz="4" w:color="BFBFBF"/>
              <w:bottom w:val="single" w:sz="4" w:color="BFBFBF"/>
              <w:right w:val="single" w:sz="4" w:color="BFBFBF"/>
            </w:tcBorders>
            <w:vAlign w:val="center"/>
          </w:tcPr>
          <w:p>
            <w:r>
              <w:rPr>
                <w:sz w:val="20"/>
              </w:rPr>
              <w:t>11 Part 8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ALLOC_QTY reflected back</w:t>
            </w:r>
          </w:p>
        </w:tc>
        <w:tc>
          <w:tcPr>
            <w:tcW w:type="dxa" w:w="1440"/>
            <w:tcBorders>
              <w:top w:val="single" w:sz="4" w:color="BFBFBF"/>
              <w:left w:val="single" w:sz="4" w:color="BFBFBF"/>
              <w:bottom w:val="single" w:sz="4" w:color="BFBFBF"/>
              <w:right w:val="single" w:sz="4" w:color="BFBFBF"/>
            </w:tcBorders>
            <w:vAlign w:val="center"/>
          </w:tcPr>
          <w:p>
            <w:r>
              <w:rPr>
                <w:sz w:val="20"/>
              </w:rPr>
              <w:t>+5,120 rows</w:t>
            </w:r>
          </w:p>
        </w:tc>
        <w:tc>
          <w:tcPr>
            <w:tcW w:type="dxa" w:w="1728"/>
            <w:tcBorders>
              <w:top w:val="single" w:sz="4" w:color="BFBFBF"/>
              <w:left w:val="single" w:sz="4" w:color="BFBFBF"/>
              <w:bottom w:val="single" w:sz="4" w:color="BFBFBF"/>
              <w:right w:val="single" w:sz="4" w:color="BFBFBF"/>
            </w:tcBorders>
            <w:vAlign w:val="center"/>
          </w:tcPr>
          <w:p>
            <w:r>
              <w:rPr>
                <w:sz w:val="20"/>
              </w:rPr>
              <w:t>+12,500 rows</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12 Part 8.4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5,120 rows</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12,500 rows (live)</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ARS_ALLOC_PARKED +12,500 PARKED</w:t>
            </w:r>
          </w:p>
        </w:tc>
      </w:tr>
      <w:tr>
        <w:tc>
          <w:tcPr>
            <w:tcW w:type="dxa" w:w="2160"/>
            <w:tcBorders>
              <w:top w:val="single" w:sz="4" w:color="BFBFBF"/>
              <w:left w:val="single" w:sz="4" w:color="BFBFBF"/>
              <w:bottom w:val="single" w:sz="4" w:color="BFBFBF"/>
              <w:right w:val="single" w:sz="4" w:color="BFBFBF"/>
            </w:tcBorders>
            <w:vAlign w:val="center"/>
          </w:tcPr>
          <w:p>
            <w:r>
              <w:rPr>
                <w:sz w:val="20"/>
              </w:rPr>
              <w:t>13 Part 8.5 done</w:t>
            </w:r>
          </w:p>
        </w:tc>
        <w:tc>
          <w:tcPr>
            <w:tcW w:type="dxa" w:w="2592"/>
            <w:tcBorders>
              <w:top w:val="single" w:sz="4" w:color="BFBFBF"/>
              <w:left w:val="single" w:sz="4" w:color="BFBFBF"/>
              <w:bottom w:val="single" w:sz="4" w:color="BFBFBF"/>
              <w:right w:val="single" w:sz="4" w:color="BFBFBF"/>
            </w:tcBorders>
            <w:vAlign w:val="center"/>
          </w:tcPr>
          <w:p>
            <w:r>
              <w:rPr>
                <w:sz w:val="20"/>
              </w:rPr>
              <w:t>STATUS=RUNNING</w:t>
            </w:r>
          </w:p>
        </w:tc>
        <w:tc>
          <w:tcPr>
            <w:tcW w:type="dxa" w:w="2304"/>
            <w:tcBorders>
              <w:top w:val="single" w:sz="4" w:color="BFBFBF"/>
              <w:left w:val="single" w:sz="4" w:color="BFBFBF"/>
              <w:bottom w:val="single" w:sz="4" w:color="BFBFBF"/>
              <w:right w:val="single" w:sz="4" w:color="BFBFBF"/>
            </w:tcBorders>
            <w:vAlign w:val="center"/>
          </w:tcPr>
          <w:p>
            <w:r>
              <w:rPr>
                <w:sz w:val="20"/>
              </w:rPr>
              <w:t>OPT_STATUS / TBL_LISTED_DATE filled</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14 Part 8.6 done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STATUS=RUNNING</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ARS_NL_TBL_HOLD_TRACKING updated</w:t>
            </w:r>
          </w:p>
        </w:tc>
      </w:tr>
      <w:tr>
        <w:tc>
          <w:tcPr>
            <w:tcW w:type="dxa" w:w="2160"/>
            <w:tcBorders>
              <w:top w:val="single" w:sz="4" w:color="BFBFBF"/>
              <w:left w:val="single" w:sz="4" w:color="BFBFBF"/>
              <w:bottom w:val="single" w:sz="4" w:color="BFBFBF"/>
              <w:right w:val="single" w:sz="4" w:color="BFBFBF"/>
            </w:tcBorders>
            <w:vAlign w:val="center"/>
          </w:tcPr>
          <w:p>
            <w:r>
              <w:rPr>
                <w:sz w:val="20"/>
              </w:rPr>
              <w:t>15 end_session done</w:t>
            </w:r>
          </w:p>
        </w:tc>
        <w:tc>
          <w:tcPr>
            <w:tcW w:type="dxa" w:w="2592"/>
            <w:tcBorders>
              <w:top w:val="single" w:sz="4" w:color="BFBFBF"/>
              <w:left w:val="single" w:sz="4" w:color="BFBFBF"/>
              <w:bottom w:val="single" w:sz="4" w:color="BFBFBF"/>
              <w:right w:val="single" w:sz="4" w:color="BFBFBF"/>
            </w:tcBorders>
            <w:vAlign w:val="center"/>
          </w:tcPr>
          <w:p>
            <w:r>
              <w:rPr>
                <w:sz w:val="20"/>
              </w:rPr>
              <w:t>STATUS=SUCCESS, TABLES_AFFECTED set, PARKED_STATUS=PARKED</w:t>
            </w:r>
          </w:p>
        </w:tc>
        <w:tc>
          <w:tcPr>
            <w:tcW w:type="dxa" w:w="2304"/>
            <w:tcBorders>
              <w:top w:val="single" w:sz="4" w:color="BFBFBF"/>
              <w:left w:val="single" w:sz="4" w:color="BFBFBF"/>
              <w:bottom w:val="single" w:sz="4" w:color="BFBFBF"/>
              <w:right w:val="single" w:sz="4" w:color="BFBFBF"/>
            </w:tcBorders>
            <w:vAlign w:val="center"/>
          </w:tcPr>
          <w:p>
            <w:r>
              <w:rPr>
                <w:sz w:val="20"/>
              </w:rPr>
              <w:t>—</w:t>
            </w:r>
          </w:p>
        </w:tc>
        <w:tc>
          <w:tcPr>
            <w:tcW w:type="dxa" w:w="1440"/>
            <w:tcBorders>
              <w:top w:val="single" w:sz="4" w:color="BFBFBF"/>
              <w:left w:val="single" w:sz="4" w:color="BFBFBF"/>
              <w:bottom w:val="single" w:sz="4" w:color="BFBFBF"/>
              <w:right w:val="single" w:sz="4" w:color="BFBFBF"/>
            </w:tcBorders>
            <w:vAlign w:val="center"/>
          </w:tcPr>
          <w:p>
            <w:r>
              <w:rPr>
                <w:sz w:val="20"/>
              </w:rPr>
              <w:t>—</w:t>
            </w:r>
          </w:p>
        </w:tc>
        <w:tc>
          <w:tcPr>
            <w:tcW w:type="dxa" w:w="1728"/>
            <w:tcBorders>
              <w:top w:val="single" w:sz="4" w:color="BFBFBF"/>
              <w:left w:val="single" w:sz="4" w:color="BFBFBF"/>
              <w:bottom w:val="single" w:sz="4" w:color="BFBFBF"/>
              <w:right w:val="single" w:sz="4" w:color="BFBFBF"/>
            </w:tcBorders>
            <w:vAlign w:val="center"/>
          </w:tcPr>
          <w:p>
            <w:r>
              <w:rPr>
                <w:sz w:val="20"/>
              </w:rPr>
              <w:t>—</w:t>
            </w:r>
          </w:p>
        </w:tc>
        <w:tc>
          <w:tcPr>
            <w:tcW w:type="dxa" w:w="2448"/>
            <w:tcBorders>
              <w:top w:val="single" w:sz="4" w:color="BFBFBF"/>
              <w:left w:val="single" w:sz="4" w:color="BFBFBF"/>
              <w:bottom w:val="single" w:sz="4" w:color="BFBFBF"/>
              <w:right w:val="single" w:sz="4" w:color="BFBFBF"/>
            </w:tcBorders>
            <w:vAlign w:val="center"/>
          </w:tcPr>
          <w:p>
            <w:r>
              <w:rPr>
                <w:sz w:val="20"/>
              </w:rPr>
              <w:t>—</w:t>
            </w:r>
          </w:p>
        </w:tc>
      </w:tr>
      <w:tr>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17a Approve</w:t>
            </w:r>
          </w:p>
        </w:tc>
        <w:tc>
          <w:tcPr>
            <w:tcW w:type="dxa" w:w="2592"/>
            <w:shd w:val="clear" w:color="auto" w:fill="F7F7F7"/>
            <w:tcBorders>
              <w:top w:val="single" w:sz="4" w:color="BFBFBF"/>
              <w:left w:val="single" w:sz="4" w:color="BFBFBF"/>
              <w:bottom w:val="single" w:sz="4" w:color="BFBFBF"/>
              <w:right w:val="single" w:sz="4" w:color="BFBFBF"/>
            </w:tcBorders>
            <w:vAlign w:val="center"/>
          </w:tcPr>
          <w:p>
            <w:r>
              <w:rPr>
                <w:sz w:val="20"/>
              </w:rPr>
              <w:t>(unchanged)</w:t>
            </w:r>
          </w:p>
        </w:tc>
        <w:tc>
          <w:tcPr>
            <w:tcW w:type="dxa" w:w="2304"/>
            <w:shd w:val="clear" w:color="auto" w:fill="F7F7F7"/>
            <w:tcBorders>
              <w:top w:val="single" w:sz="4" w:color="BFBFBF"/>
              <w:left w:val="single" w:sz="4" w:color="BFBFBF"/>
              <w:bottom w:val="single" w:sz="4" w:color="BFBFBF"/>
              <w:right w:val="single" w:sz="4" w:color="BFBFBF"/>
            </w:tcBorders>
            <w:vAlign w:val="center"/>
          </w:tcPr>
          <w:p>
            <w:r>
              <w:rPr>
                <w:sz w:val="20"/>
              </w:rPr>
              <w:t>(live)</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(live)</w:t>
            </w:r>
          </w:p>
        </w:tc>
        <w:tc>
          <w:tcPr>
            <w:tcW w:type="dxa" w:w="1728"/>
            <w:shd w:val="clear" w:color="auto" w:fill="F7F7F7"/>
            <w:tcBorders>
              <w:top w:val="single" w:sz="4" w:color="BFBFBF"/>
              <w:left w:val="single" w:sz="4" w:color="BFBFBF"/>
              <w:bottom w:val="single" w:sz="4" w:color="BFBFBF"/>
              <w:right w:val="single" w:sz="4" w:color="BFBFBF"/>
            </w:tcBorders>
            <w:vAlign w:val="center"/>
          </w:tcPr>
          <w:p>
            <w:r>
              <w:rPr>
                <w:sz w:val="20"/>
              </w:rPr>
              <w:t>(live)</w:t>
            </w:r>
          </w:p>
        </w:tc>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PARKED row deleted; +12,500 in HISTORY</w:t>
            </w:r>
          </w:p>
        </w:tc>
      </w:tr>
      <w:tr>
        <w:tc>
          <w:tcPr>
            <w:tcW w:type="dxa" w:w="2160"/>
            <w:tcBorders>
              <w:top w:val="single" w:sz="4" w:color="BFBFBF"/>
              <w:left w:val="single" w:sz="4" w:color="BFBFBF"/>
              <w:bottom w:val="single" w:sz="4" w:color="BFBFBF"/>
              <w:right w:val="single" w:sz="4" w:color="BFBFBF"/>
            </w:tcBorders>
            <w:vAlign w:val="center"/>
          </w:tcPr>
          <w:p>
            <w:r>
              <w:rPr>
                <w:sz w:val="20"/>
              </w:rPr>
              <w:t>17b Reject</w:t>
            </w:r>
          </w:p>
        </w:tc>
        <w:tc>
          <w:tcPr>
            <w:tcW w:type="dxa" w:w="2592"/>
            <w:tcBorders>
              <w:top w:val="single" w:sz="4" w:color="BFBFBF"/>
              <w:left w:val="single" w:sz="4" w:color="BFBFBF"/>
              <w:bottom w:val="single" w:sz="4" w:color="BFBFBF"/>
              <w:right w:val="single" w:sz="4" w:color="BFBFBF"/>
            </w:tcBorders>
            <w:vAlign w:val="center"/>
          </w:tcPr>
          <w:p>
            <w:r>
              <w:rPr>
                <w:sz w:val="20"/>
              </w:rPr>
              <w:t>(unchanged)</w:t>
            </w:r>
          </w:p>
        </w:tc>
        <w:tc>
          <w:tcPr>
            <w:tcW w:type="dxa" w:w="2304"/>
            <w:tcBorders>
              <w:top w:val="single" w:sz="4" w:color="BFBFBF"/>
              <w:left w:val="single" w:sz="4" w:color="BFBFBF"/>
              <w:bottom w:val="single" w:sz="4" w:color="BFBFBF"/>
              <w:right w:val="single" w:sz="4" w:color="BFBFBF"/>
            </w:tcBorders>
            <w:vAlign w:val="center"/>
          </w:tcPr>
          <w:p>
            <w:r>
              <w:rPr>
                <w:sz w:val="20"/>
              </w:rPr>
              <w:t>(live)</w:t>
            </w:r>
          </w:p>
        </w:tc>
        <w:tc>
          <w:tcPr>
            <w:tcW w:type="dxa" w:w="1440"/>
            <w:tcBorders>
              <w:top w:val="single" w:sz="4" w:color="BFBFBF"/>
              <w:left w:val="single" w:sz="4" w:color="BFBFBF"/>
              <w:bottom w:val="single" w:sz="4" w:color="BFBFBF"/>
              <w:right w:val="single" w:sz="4" w:color="BFBFBF"/>
            </w:tcBorders>
            <w:vAlign w:val="center"/>
          </w:tcPr>
          <w:p>
            <w:r>
              <w:rPr>
                <w:sz w:val="20"/>
              </w:rPr>
              <w:t>(live)</w:t>
            </w:r>
          </w:p>
        </w:tc>
        <w:tc>
          <w:tcPr>
            <w:tcW w:type="dxa" w:w="1728"/>
            <w:tcBorders>
              <w:top w:val="single" w:sz="4" w:color="BFBFBF"/>
              <w:left w:val="single" w:sz="4" w:color="BFBFBF"/>
              <w:bottom w:val="single" w:sz="4" w:color="BFBFBF"/>
              <w:right w:val="single" w:sz="4" w:color="BFBFBF"/>
            </w:tcBorders>
            <w:vAlign w:val="center"/>
          </w:tcPr>
          <w:p>
            <w:r>
              <w:rPr>
                <w:sz w:val="20"/>
              </w:rPr>
              <w:t>(live)</w:t>
            </w:r>
          </w:p>
        </w:tc>
        <w:tc>
          <w:tcPr>
            <w:tcW w:type="dxa" w:w="2448"/>
            <w:tcBorders>
              <w:top w:val="single" w:sz="4" w:color="BFBFBF"/>
              <w:left w:val="single" w:sz="4" w:color="BFBFBF"/>
              <w:bottom w:val="single" w:sz="4" w:color="BFBFBF"/>
              <w:right w:val="single" w:sz="4" w:color="BFBFBF"/>
            </w:tcBorders>
            <w:vAlign w:val="center"/>
          </w:tcPr>
          <w:p>
            <w:r>
              <w:rPr>
                <w:sz w:val="20"/>
              </w:rPr>
              <w:t>PARKED row → PARK_STATUS='REJECTED' + audit_log</w:t>
            </w:r>
          </w:p>
        </w:tc>
      </w:tr>
    </w:tbl>
    <w:p/>
    <w:p>
      <w:r>
        <w:br w:type="page"/>
      </w:r>
    </w:p>
    <w:p>
      <w:pPr>
        <w:pStyle w:val="Heading1"/>
      </w:pPr>
      <w:r>
        <w:rPr>
          <w:color w:val="1F3A5F"/>
        </w:rPr>
        <w:t>5. Process Steps — per-Part checklists</w:t>
      </w:r>
    </w:p>
    <w:p>
      <w:pPr>
        <w:pStyle w:val="Heading2"/>
      </w:pPr>
      <w:r>
        <w:rPr>
          <w:color w:val="1F3A5F"/>
        </w:rPr>
        <w:t>5.A  Pipeline Parts (in execution order)</w:t>
      </w:r>
    </w:p>
    <w:tbl>
      <w:tblPr>
        <w:tblW w:type="auto" w:w="0"/>
        <w:tblLayout w:type="autofit"/>
        <w:tblLook w:firstColumn="1" w:firstRow="1" w:lastColumn="0" w:lastRow="0" w:noHBand="0" w:noVBand="1" w:val="04A0"/>
      </w:tblPr>
      <w:tblGrid>
        <w:gridCol w:w="2493"/>
        <w:gridCol w:w="2493"/>
        <w:gridCol w:w="2493"/>
        <w:gridCol w:w="2493"/>
      </w:tblGrid>
      <w:tr>
        <w:tc>
          <w:tcPr>
            <w:tcW w:type="dxa" w:w="864"/>
            <w:shd w:val="clear" w:color="auto" w:fill="1F3A5F"/>
            <w:tcBorders>
              <w:top w:val="single" w:sz="4" w:color="BFBFBF"/>
              <w:left w:val="single" w:sz="4" w:color="BFBFBF"/>
              <w:bottom w:val="single" w:sz="4" w:color="BFBFBF"/>
              <w:right w:val="single" w:sz="4" w:color="BFBFBF"/>
            </w:tcBorders>
            <w:vAlign w:val="center"/>
          </w:tcPr>
          <w:p>
            <w:r>
              <w:rPr>
                <w:b/>
                <w:color w:val="FFFFFF"/>
                <w:sz w:val="20"/>
              </w:rPr>
              <w:t>Part</w:t>
            </w:r>
          </w:p>
        </w:tc>
        <w:tc>
          <w:tcPr>
            <w:tcW w:type="dxa" w:w="3600"/>
            <w:shd w:val="clear" w:color="auto" w:fill="1F3A5F"/>
            <w:tcBorders>
              <w:top w:val="single" w:sz="4" w:color="BFBFBF"/>
              <w:left w:val="single" w:sz="4" w:color="BFBFBF"/>
              <w:bottom w:val="single" w:sz="4" w:color="BFBFBF"/>
              <w:right w:val="single" w:sz="4" w:color="BFBFBF"/>
            </w:tcBorders>
            <w:vAlign w:val="center"/>
          </w:tcPr>
          <w:p>
            <w:r>
              <w:rPr>
                <w:b/>
                <w:color w:val="FFFFFF"/>
                <w:sz w:val="20"/>
              </w:rPr>
              <w:t>What it does</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Reads from</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Writes to / changes</w:t>
            </w:r>
          </w:p>
        </w:tc>
      </w:tr>
      <w:tr>
        <w:tc>
          <w:tcPr>
            <w:tcW w:type="dxa" w:w="864"/>
            <w:tcBorders>
              <w:top w:val="single" w:sz="4" w:color="BFBFBF"/>
              <w:left w:val="single" w:sz="4" w:color="BFBFBF"/>
              <w:bottom w:val="single" w:sz="4" w:color="BFBFBF"/>
              <w:right w:val="single" w:sz="4" w:color="BFBFBF"/>
            </w:tcBorders>
            <w:vAlign w:val="center"/>
          </w:tcPr>
          <w:p>
            <w:r>
              <w:rPr>
                <w:sz w:val="20"/>
              </w:rPr>
              <w:t>1</w:t>
            </w:r>
          </w:p>
        </w:tc>
        <w:tc>
          <w:tcPr>
            <w:tcW w:type="dxa" w:w="3600"/>
            <w:tcBorders>
              <w:top w:val="single" w:sz="4" w:color="BFBFBF"/>
              <w:left w:val="single" w:sz="4" w:color="BFBFBF"/>
              <w:bottom w:val="single" w:sz="4" w:color="BFBFBF"/>
              <w:right w:val="single" w:sz="4" w:color="BFBFBF"/>
            </w:tcBorders>
            <w:vAlign w:val="center"/>
          </w:tcPr>
          <w:p>
            <w:r>
              <w:rPr>
                <w:sz w:val="20"/>
              </w:rPr>
              <w:t>INSERT existing-stock options from variant grid</w:t>
            </w:r>
          </w:p>
        </w:tc>
        <w:tc>
          <w:tcPr>
            <w:tcW w:type="dxa" w:w="2880"/>
            <w:tcBorders>
              <w:top w:val="single" w:sz="4" w:color="BFBFBF"/>
              <w:left w:val="single" w:sz="4" w:color="BFBFBF"/>
              <w:bottom w:val="single" w:sz="4" w:color="BFBFBF"/>
              <w:right w:val="single" w:sz="4" w:color="BFBFBF"/>
            </w:tcBorders>
            <w:vAlign w:val="center"/>
          </w:tcPr>
          <w:p>
            <w:r>
              <w:rPr>
                <w:sz w:val="20"/>
              </w:rPr>
              <w:t>req.grid_table</w:t>
            </w:r>
          </w:p>
        </w:tc>
        <w:tc>
          <w:tcPr>
            <w:tcW w:type="dxa" w:w="3456"/>
            <w:tcBorders>
              <w:top w:val="single" w:sz="4" w:color="BFBFBF"/>
              <w:left w:val="single" w:sz="4" w:color="BFBFBF"/>
              <w:bottom w:val="single" w:sz="4" w:color="BFBFBF"/>
              <w:right w:val="single" w:sz="4" w:color="BFBFBF"/>
            </w:tcBorders>
            <w:vAlign w:val="center"/>
          </w:tcPr>
          <w:p>
            <w:r>
              <w:rPr>
                <w:sz w:val="20"/>
              </w:rPr>
              <w:t>ARS_LISTING (DROP+CREATE)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2</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INSERT MSA-only options (IS_NEW=1)</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ARS_MSA_VAR_ART, 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r>
      <w:tr>
        <w:tc>
          <w:tcPr>
            <w:tcW w:type="dxa" w:w="864"/>
            <w:tcBorders>
              <w:top w:val="single" w:sz="4" w:color="BFBFBF"/>
              <w:left w:val="single" w:sz="4" w:color="BFBFBF"/>
              <w:bottom w:val="single" w:sz="4" w:color="BFBFBF"/>
              <w:right w:val="single" w:sz="4" w:color="BFBFBF"/>
            </w:tcBorders>
            <w:vAlign w:val="center"/>
          </w:tcPr>
          <w:p>
            <w:r>
              <w:rPr>
                <w:sz w:val="20"/>
              </w:rPr>
              <w:t>2.5</w:t>
            </w:r>
          </w:p>
        </w:tc>
        <w:tc>
          <w:tcPr>
            <w:tcW w:type="dxa" w:w="3600"/>
            <w:tcBorders>
              <w:top w:val="single" w:sz="4" w:color="BFBFBF"/>
              <w:left w:val="single" w:sz="4" w:color="BFBFBF"/>
              <w:bottom w:val="single" w:sz="4" w:color="BFBFBF"/>
              <w:right w:val="single" w:sz="4" w:color="BFBFBF"/>
            </w:tcBorders>
            <w:vAlign w:val="center"/>
          </w:tcPr>
          <w:p>
            <w:r>
              <w:rPr>
                <w:sz w:val="20"/>
              </w:rPr>
              <w:t>Build indexes (only if &gt;5K rows)</w:t>
            </w:r>
          </w:p>
        </w:tc>
        <w:tc>
          <w:tcPr>
            <w:tcW w:type="dxa" w:w="2880"/>
            <w:tcBorders>
              <w:top w:val="single" w:sz="4" w:color="BFBFBF"/>
              <w:left w:val="single" w:sz="4" w:color="BFBFBF"/>
              <w:bottom w:val="single" w:sz="4" w:color="BFBFBF"/>
              <w:right w:val="single" w:sz="4" w:color="BFBFBF"/>
            </w:tcBorders>
            <w:vAlign w:val="center"/>
          </w:tcPr>
          <w:p>
            <w:r>
              <w:rPr>
                <w:sz w:val="20"/>
              </w:rPr>
              <w:t>ARS_LISTING</w:t>
            </w:r>
          </w:p>
        </w:tc>
        <w:tc>
          <w:tcPr>
            <w:tcW w:type="dxa" w:w="3456"/>
            <w:tcBorders>
              <w:top w:val="single" w:sz="4" w:color="BFBFBF"/>
              <w:left w:val="single" w:sz="4" w:color="BFBFBF"/>
              <w:bottom w:val="single" w:sz="4" w:color="BFBFBF"/>
              <w:right w:val="single" w:sz="4" w:color="BFBFBF"/>
            </w:tcBorders>
            <w:vAlign w:val="center"/>
          </w:tcPr>
          <w:p>
            <w:r>
              <w:rPr>
                <w:sz w:val="20"/>
              </w:rPr>
              <w:t>ARS_LISTING (indexes)</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3.5a</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LISTING/I_ROD/CLR/FOCUS columns</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calc tables</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tcBorders>
              <w:top w:val="single" w:sz="4" w:color="BFBFBF"/>
              <w:left w:val="single" w:sz="4" w:color="BFBFBF"/>
              <w:bottom w:val="single" w:sz="4" w:color="BFBFBF"/>
              <w:right w:val="single" w:sz="4" w:color="BFBFBF"/>
            </w:tcBorders>
            <w:vAlign w:val="center"/>
          </w:tcPr>
          <w:p>
            <w:r>
              <w:rPr>
                <w:sz w:val="20"/>
              </w:rPr>
              <w:t>3.5</w:t>
            </w:r>
          </w:p>
        </w:tc>
        <w:tc>
          <w:tcPr>
            <w:tcW w:type="dxa" w:w="3600"/>
            <w:tcBorders>
              <w:top w:val="single" w:sz="4" w:color="BFBFBF"/>
              <w:left w:val="single" w:sz="4" w:color="BFBFBF"/>
              <w:bottom w:val="single" w:sz="4" w:color="BFBFBF"/>
              <w:right w:val="single" w:sz="4" w:color="BFBFBF"/>
            </w:tcBorders>
            <w:vAlign w:val="center"/>
          </w:tcPr>
          <w:p>
            <w:r>
              <w:rPr>
                <w:sz w:val="20"/>
              </w:rPr>
              <w:t>ACS_D / ALC_D / AGE</w:t>
            </w:r>
          </w:p>
        </w:tc>
        <w:tc>
          <w:tcPr>
            <w:tcW w:type="dxa" w:w="2880"/>
            <w:tcBorders>
              <w:top w:val="single" w:sz="4" w:color="BFBFBF"/>
              <w:left w:val="single" w:sz="4" w:color="BFBFBF"/>
              <w:bottom w:val="single" w:sz="4" w:color="BFBFBF"/>
              <w:right w:val="single" w:sz="4" w:color="BFBFBF"/>
            </w:tcBorders>
            <w:vAlign w:val="center"/>
          </w:tcPr>
          <w:p>
            <w:r>
              <w:rPr>
                <w:sz w:val="20"/>
              </w:rPr>
              <w:t>ARS_GEN_ART_AGE, ARS_PER_DAY_SALE</w:t>
            </w:r>
          </w:p>
        </w:tc>
        <w:tc>
          <w:tcPr>
            <w:tcW w:type="dxa" w:w="3456"/>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3.5b</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AUTO_GEN_ART_SALE override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MASTER_GEN_ART_SALE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tcBorders>
              <w:top w:val="single" w:sz="4" w:color="BFBFBF"/>
              <w:left w:val="single" w:sz="4" w:color="BFBFBF"/>
              <w:bottom w:val="single" w:sz="4" w:color="BFBFBF"/>
              <w:right w:val="single" w:sz="4" w:color="BFBFBF"/>
            </w:tcBorders>
            <w:vAlign w:val="center"/>
          </w:tcPr>
          <w:p>
            <w:r>
              <w:rPr>
                <w:sz w:val="20"/>
              </w:rPr>
              <w:t>3.5c</w:t>
            </w:r>
          </w:p>
        </w:tc>
        <w:tc>
          <w:tcPr>
            <w:tcW w:type="dxa" w:w="3600"/>
            <w:tcBorders>
              <w:top w:val="single" w:sz="4" w:color="BFBFBF"/>
              <w:left w:val="single" w:sz="4" w:color="BFBFBF"/>
              <w:bottom w:val="single" w:sz="4" w:color="BFBFBF"/>
              <w:right w:val="single" w:sz="4" w:color="BFBFBF"/>
            </w:tcBorders>
            <w:vAlign w:val="center"/>
          </w:tcPr>
          <w:p>
            <w:r>
              <w:rPr>
                <w:sz w:val="20"/>
              </w:rPr>
              <w:t>AGE override</w:t>
            </w:r>
          </w:p>
        </w:tc>
        <w:tc>
          <w:tcPr>
            <w:tcW w:type="dxa" w:w="2880"/>
            <w:tcBorders>
              <w:top w:val="single" w:sz="4" w:color="BFBFBF"/>
              <w:left w:val="single" w:sz="4" w:color="BFBFBF"/>
              <w:bottom w:val="single" w:sz="4" w:color="BFBFBF"/>
              <w:right w:val="single" w:sz="4" w:color="BFBFBF"/>
            </w:tcBorders>
            <w:vAlign w:val="center"/>
          </w:tcPr>
          <w:p>
            <w:r>
              <w:rPr>
                <w:sz w:val="20"/>
              </w:rPr>
              <w:t>MASTER_GEN_ART_AGE</w:t>
            </w:r>
          </w:p>
        </w:tc>
        <w:tc>
          <w:tcPr>
            <w:tcW w:type="dxa" w:w="3456"/>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3.55</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MSA_FNL_Q / VAR_COUNT / VAR_FNL_COUNT</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ARS_MSA_VAR_ART</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tcBorders>
              <w:top w:val="single" w:sz="4" w:color="BFBFBF"/>
              <w:left w:val="single" w:sz="4" w:color="BFBFBF"/>
              <w:bottom w:val="single" w:sz="4" w:color="BFBFBF"/>
              <w:right w:val="single" w:sz="4" w:color="BFBFBF"/>
            </w:tcBorders>
            <w:vAlign w:val="center"/>
          </w:tcPr>
          <w:p>
            <w:r>
              <w:rPr>
                <w:sz w:val="20"/>
              </w:rPr>
              <w:t>3.6</w:t>
            </w:r>
          </w:p>
        </w:tc>
        <w:tc>
          <w:tcPr>
            <w:tcW w:type="dxa" w:w="3600"/>
            <w:tcBorders>
              <w:top w:val="single" w:sz="4" w:color="BFBFBF"/>
              <w:left w:val="single" w:sz="4" w:color="BFBFBF"/>
              <w:bottom w:val="single" w:sz="4" w:color="BFBFBF"/>
              <w:right w:val="single" w:sz="4" w:color="BFBFBF"/>
            </w:tcBorders>
            <w:vAlign w:val="center"/>
          </w:tcPr>
          <w:p>
            <w:r>
              <w:rPr>
                <w:sz w:val="20"/>
              </w:rPr>
              <w:t>OPT_TYPE classification (MIX/RL/TBC/TBL)</w:t>
            </w:r>
          </w:p>
        </w:tc>
        <w:tc>
          <w:tcPr>
            <w:tcW w:type="dxa" w:w="2880"/>
            <w:tcBorders>
              <w:top w:val="single" w:sz="4" w:color="BFBFBF"/>
              <w:left w:val="single" w:sz="4" w:color="BFBFBF"/>
              <w:bottom w:val="single" w:sz="4" w:color="BFBFBF"/>
              <w:right w:val="single" w:sz="4" w:color="BFBFBF"/>
            </w:tcBorders>
            <w:vAlign w:val="center"/>
          </w:tcPr>
          <w:p>
            <w:r>
              <w:rPr>
                <w:sz w:val="20"/>
              </w:rPr>
              <w:t>ARS_LISTING (current state)</w:t>
            </w:r>
          </w:p>
        </w:tc>
        <w:tc>
          <w:tcPr>
            <w:tcW w:type="dxa" w:w="3456"/>
            <w:tcBorders>
              <w:top w:val="single" w:sz="4" w:color="BFBFBF"/>
              <w:left w:val="single" w:sz="4" w:color="BFBFBF"/>
              <w:bottom w:val="single" w:sz="4" w:color="BFBFBF"/>
              <w:right w:val="single" w:sz="4" w:color="BFBFBF"/>
            </w:tcBorders>
            <w:vAlign w:val="center"/>
          </w:tcPr>
          <w:p>
            <w:r>
              <w:rPr>
                <w:sz w:val="20"/>
              </w:rPr>
              <w:t>ARS_LISTING.OPT_TYPE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3.7</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MIX consolidation (per mix_mode)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(DELETE/INSERT)</w:t>
            </w:r>
          </w:p>
        </w:tc>
      </w:tr>
      <w:tr>
        <w:tc>
          <w:tcPr>
            <w:tcW w:type="dxa" w:w="864"/>
            <w:tcBorders>
              <w:top w:val="single" w:sz="4" w:color="BFBFBF"/>
              <w:left w:val="single" w:sz="4" w:color="BFBFBF"/>
              <w:bottom w:val="single" w:sz="4" w:color="BFBFBF"/>
              <w:right w:val="single" w:sz="4" w:color="BFBFBF"/>
            </w:tcBorders>
            <w:vAlign w:val="center"/>
          </w:tcPr>
          <w:p>
            <w:r>
              <w:rPr>
                <w:sz w:val="20"/>
              </w:rPr>
              <w:t>4 pre</w:t>
            </w:r>
          </w:p>
        </w:tc>
        <w:tc>
          <w:tcPr>
            <w:tcW w:type="dxa" w:w="3600"/>
            <w:tcBorders>
              <w:top w:val="single" w:sz="4" w:color="BFBFBF"/>
              <w:left w:val="single" w:sz="4" w:color="BFBFBF"/>
              <w:bottom w:val="single" w:sz="4" w:color="BFBFBF"/>
              <w:right w:val="single" w:sz="4" w:color="BFBFBF"/>
            </w:tcBorders>
            <w:vAlign w:val="center"/>
          </w:tcPr>
          <w:p>
            <w:r>
              <w:rPr>
                <w:sz w:val="20"/>
              </w:rPr>
              <w:t>M_VND_CD / RNG_SEG / MACRO_MVGR / MICRO_MVGR / FAB</w:t>
            </w:r>
          </w:p>
        </w:tc>
        <w:tc>
          <w:tcPr>
            <w:tcW w:type="dxa" w:w="2880"/>
            <w:tcBorders>
              <w:top w:val="single" w:sz="4" w:color="BFBFBF"/>
              <w:left w:val="single" w:sz="4" w:color="BFBFBF"/>
              <w:bottom w:val="single" w:sz="4" w:color="BFBFBF"/>
              <w:right w:val="single" w:sz="4" w:color="BFBFBF"/>
            </w:tcBorders>
            <w:vAlign w:val="center"/>
          </w:tcPr>
          <w:p>
            <w:r>
              <w:rPr>
                <w:sz w:val="20"/>
              </w:rPr>
              <w:t>vw_master_product</w:t>
            </w:r>
          </w:p>
        </w:tc>
        <w:tc>
          <w:tcPr>
            <w:tcW w:type="dxa" w:w="3456"/>
            <w:tcBorders>
              <w:top w:val="single" w:sz="4" w:color="BFBFBF"/>
              <w:left w:val="single" w:sz="4" w:color="BFBFBF"/>
              <w:bottom w:val="single" w:sz="4" w:color="BFBFBF"/>
              <w:right w:val="single" w:sz="4" w:color="BFBFBF"/>
            </w:tcBorders>
            <w:vAlign w:val="center"/>
          </w:tcPr>
          <w:p>
            <w:r>
              <w:rPr>
                <w:sz w:val="20"/>
              </w:rPr>
              <w:t>ARS_LISTING (UPDATE)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4a</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Per-grid columns (MJ_*, MRS_*, MJF_*, …)</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every grid table where status='ACTIVE'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 (ALTER ADD + UPDATE)</w:t>
            </w:r>
          </w:p>
        </w:tc>
      </w:tr>
      <w:tr>
        <w:tc>
          <w:tcPr>
            <w:tcW w:type="dxa" w:w="864"/>
            <w:tcBorders>
              <w:top w:val="single" w:sz="4" w:color="BFBFBF"/>
              <w:left w:val="single" w:sz="4" w:color="BFBFBF"/>
              <w:bottom w:val="single" w:sz="4" w:color="BFBFBF"/>
              <w:right w:val="single" w:sz="4" w:color="BFBFBF"/>
            </w:tcBorders>
            <w:vAlign w:val="center"/>
          </w:tcPr>
          <w:p>
            <w:r>
              <w:rPr>
                <w:sz w:val="20"/>
              </w:rPr>
              <w:t>4b</w:t>
            </w:r>
          </w:p>
        </w:tc>
        <w:tc>
          <w:tcPr>
            <w:tcW w:type="dxa" w:w="3600"/>
            <w:tcBorders>
              <w:top w:val="single" w:sz="4" w:color="BFBFBF"/>
              <w:left w:val="single" w:sz="4" w:color="BFBFBF"/>
              <w:bottom w:val="single" w:sz="4" w:color="BFBFBF"/>
              <w:right w:val="single" w:sz="4" w:color="BFBFBF"/>
            </w:tcBorders>
            <w:vAlign w:val="center"/>
          </w:tcPr>
          <w:p>
            <w:r>
              <w:rPr>
                <w:sz w:val="20"/>
              </w:rPr>
              <w:t>PER_OPT_SALE</w:t>
            </w:r>
          </w:p>
        </w:tc>
        <w:tc>
          <w:tcPr>
            <w:tcW w:type="dxa" w:w="2880"/>
            <w:tcBorders>
              <w:top w:val="single" w:sz="4" w:color="BFBFBF"/>
              <w:left w:val="single" w:sz="4" w:color="BFBFBF"/>
              <w:bottom w:val="single" w:sz="4" w:color="BFBFBF"/>
              <w:right w:val="single" w:sz="4" w:color="BFBFBF"/>
            </w:tcBorders>
            <w:vAlign w:val="center"/>
          </w:tcPr>
          <w:p>
            <w:r>
              <w:rPr>
                <w:sz w:val="20"/>
              </w:rPr>
              <w:t>use_for_opt_sale grid</w:t>
            </w:r>
          </w:p>
        </w:tc>
        <w:tc>
          <w:tcPr>
            <w:tcW w:type="dxa" w:w="3456"/>
            <w:tcBorders>
              <w:top w:val="single" w:sz="4" w:color="BFBFBF"/>
              <w:left w:val="single" w:sz="4" w:color="BFBFBF"/>
              <w:bottom w:val="single" w:sz="4" w:color="BFBFBF"/>
              <w:right w:val="single" w:sz="4" w:color="BFBFBF"/>
            </w:tcBorders>
            <w:vAlign w:val="center"/>
          </w:tcPr>
          <w:p>
            <w:r>
              <w:rPr>
                <w:sz w:val="20"/>
              </w:rPr>
              <w:t>ARS_LISTING.PER_OPT_SALE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4c</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OPT_MBQ / OPT_REQ / OPT_MBQ_WH / MAX_DAILY_SALE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 (current state)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ARS_LISTING.OPT_MBQ etc.</w:t>
            </w:r>
          </w:p>
        </w:tc>
      </w:tr>
      <w:tr>
        <w:tc>
          <w:tcPr>
            <w:tcW w:type="dxa" w:w="864"/>
            <w:tcBorders>
              <w:top w:val="single" w:sz="4" w:color="BFBFBF"/>
              <w:left w:val="single" w:sz="4" w:color="BFBFBF"/>
              <w:bottom w:val="single" w:sz="4" w:color="BFBFBF"/>
              <w:right w:val="single" w:sz="4" w:color="BFBFBF"/>
            </w:tcBorders>
            <w:vAlign w:val="center"/>
          </w:tcPr>
          <w:p>
            <w:r>
              <w:rPr>
                <w:sz w:val="20"/>
              </w:rPr>
              <w:t>4d</w:t>
            </w:r>
          </w:p>
        </w:tc>
        <w:tc>
          <w:tcPr>
            <w:tcW w:type="dxa" w:w="3600"/>
            <w:tcBorders>
              <w:top w:val="single" w:sz="4" w:color="BFBFBF"/>
              <w:left w:val="single" w:sz="4" w:color="BFBFBF"/>
              <w:bottom w:val="single" w:sz="4" w:color="BFBFBF"/>
              <w:right w:val="single" w:sz="4" w:color="BFBFBF"/>
            </w:tcBorders>
            <w:vAlign w:val="center"/>
          </w:tcPr>
          <w:p>
            <w:r>
              <w:rPr>
                <w:sz w:val="20"/>
              </w:rPr>
              <w:t>ART_EXCESS (gen-art level)</w:t>
            </w:r>
          </w:p>
        </w:tc>
        <w:tc>
          <w:tcPr>
            <w:tcW w:type="dxa" w:w="2880"/>
            <w:tcBorders>
              <w:top w:val="single" w:sz="4" w:color="BFBFBF"/>
              <w:left w:val="single" w:sz="4" w:color="BFBFBF"/>
              <w:bottom w:val="single" w:sz="4" w:color="BFBFBF"/>
              <w:right w:val="single" w:sz="4" w:color="BFBFBF"/>
            </w:tcBorders>
            <w:vAlign w:val="center"/>
          </w:tcPr>
          <w:p>
            <w:r>
              <w:rPr>
                <w:sz w:val="20"/>
              </w:rPr>
              <w:t>ARS_LISTING</w:t>
            </w:r>
          </w:p>
        </w:tc>
        <w:tc>
          <w:tcPr>
            <w:tcW w:type="dxa" w:w="3456"/>
            <w:tcBorders>
              <w:top w:val="single" w:sz="4" w:color="BFBFBF"/>
              <w:left w:val="single" w:sz="4" w:color="BFBFBF"/>
              <w:bottom w:val="single" w:sz="4" w:color="BFBFBF"/>
              <w:right w:val="single" w:sz="4" w:color="BFBFBF"/>
            </w:tcBorders>
            <w:vAlign w:val="center"/>
          </w:tcPr>
          <w:p>
            <w:r>
              <w:rPr>
                <w:sz w:val="20"/>
              </w:rPr>
              <w:t>ARS_LISTING.ART_EXCESS, EXCESS_STK</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4e</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&lt;LVL&gt;_REQ for every grid level</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ARS_LISTING.&lt;LVL&gt;_REQ columns</w:t>
            </w:r>
          </w:p>
        </w:tc>
      </w:tr>
      <w:tr>
        <w:tc>
          <w:tcPr>
            <w:tcW w:type="dxa" w:w="864"/>
            <w:tcBorders>
              <w:top w:val="single" w:sz="4" w:color="BFBFBF"/>
              <w:left w:val="single" w:sz="4" w:color="BFBFBF"/>
              <w:bottom w:val="single" w:sz="4" w:color="BFBFBF"/>
              <w:right w:val="single" w:sz="4" w:color="BFBFBF"/>
            </w:tcBorders>
            <w:vAlign w:val="center"/>
          </w:tcPr>
          <w:p>
            <w:r>
              <w:rPr>
                <w:sz w:val="20"/>
              </w:rPr>
              <w:t>5</w:t>
            </w:r>
          </w:p>
        </w:tc>
        <w:tc>
          <w:tcPr>
            <w:tcW w:type="dxa" w:w="3600"/>
            <w:tcBorders>
              <w:top w:val="single" w:sz="4" w:color="BFBFBF"/>
              <w:left w:val="single" w:sz="4" w:color="BFBFBF"/>
              <w:bottom w:val="single" w:sz="4" w:color="BFBFBF"/>
              <w:right w:val="single" w:sz="4" w:color="BFBFBF"/>
            </w:tcBorders>
            <w:vAlign w:val="center"/>
          </w:tcPr>
          <w:p>
            <w:r>
              <w:rPr>
                <w:sz w:val="20"/>
              </w:rPr>
              <w:t>Final indexes</w:t>
            </w:r>
          </w:p>
        </w:tc>
        <w:tc>
          <w:tcPr>
            <w:tcW w:type="dxa" w:w="2880"/>
            <w:tcBorders>
              <w:top w:val="single" w:sz="4" w:color="BFBFBF"/>
              <w:left w:val="single" w:sz="4" w:color="BFBFBF"/>
              <w:bottom w:val="single" w:sz="4" w:color="BFBFBF"/>
              <w:right w:val="single" w:sz="4" w:color="BFBFBF"/>
            </w:tcBorders>
            <w:vAlign w:val="center"/>
          </w:tcPr>
          <w:p>
            <w:r>
              <w:rPr>
                <w:sz w:val="20"/>
              </w:rPr>
              <w:t>ARS_LISTING</w:t>
            </w:r>
          </w:p>
        </w:tc>
        <w:tc>
          <w:tcPr>
            <w:tcW w:type="dxa" w:w="3456"/>
            <w:tcBorders>
              <w:top w:val="single" w:sz="4" w:color="BFBFBF"/>
              <w:left w:val="single" w:sz="4" w:color="BFBFBF"/>
              <w:bottom w:val="single" w:sz="4" w:color="BFBFBF"/>
              <w:right w:val="single" w:sz="4" w:color="BFBFBF"/>
            </w:tcBorders>
            <w:vAlign w:val="center"/>
          </w:tcPr>
          <w:p>
            <w:r>
              <w:rPr>
                <w:sz w:val="20"/>
              </w:rPr>
              <w:t>ARS_LISTING (indexes)</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6</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ARS_STORE_RANKING (W_SCORE, ST_RANK)</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ARS_STORE_RANKING (TRUNCATE+INSERT)</w:t>
            </w:r>
          </w:p>
        </w:tc>
      </w:tr>
      <w:tr>
        <w:tc>
          <w:tcPr>
            <w:tcW w:type="dxa" w:w="864"/>
            <w:tcBorders>
              <w:top w:val="single" w:sz="4" w:color="BFBFBF"/>
              <w:left w:val="single" w:sz="4" w:color="BFBFBF"/>
              <w:bottom w:val="single" w:sz="4" w:color="BFBFBF"/>
              <w:right w:val="single" w:sz="4" w:color="BFBFBF"/>
            </w:tcBorders>
            <w:vAlign w:val="center"/>
          </w:tcPr>
          <w:p>
            <w:r>
              <w:rPr>
                <w:sz w:val="20"/>
              </w:rPr>
              <w:t>7</w:t>
            </w:r>
          </w:p>
        </w:tc>
        <w:tc>
          <w:tcPr>
            <w:tcW w:type="dxa" w:w="3600"/>
            <w:tcBorders>
              <w:top w:val="single" w:sz="4" w:color="BFBFBF"/>
              <w:left w:val="single" w:sz="4" w:color="BFBFBF"/>
              <w:bottom w:val="single" w:sz="4" w:color="BFBFBF"/>
              <w:right w:val="single" w:sz="4" w:color="BFBFBF"/>
            </w:tcBorders>
            <w:vAlign w:val="center"/>
          </w:tcPr>
          <w:p>
            <w:r>
              <w:rPr>
                <w:sz w:val="20"/>
              </w:rPr>
              <w:t>ARS_LISTING_WORKING (filtered subset)</w:t>
            </w:r>
          </w:p>
        </w:tc>
        <w:tc>
          <w:tcPr>
            <w:tcW w:type="dxa" w:w="2880"/>
            <w:tcBorders>
              <w:top w:val="single" w:sz="4" w:color="BFBFBF"/>
              <w:left w:val="single" w:sz="4" w:color="BFBFBF"/>
              <w:bottom w:val="single" w:sz="4" w:color="BFBFBF"/>
              <w:right w:val="single" w:sz="4" w:color="BFBFBF"/>
            </w:tcBorders>
            <w:vAlign w:val="center"/>
          </w:tcPr>
          <w:p>
            <w:r>
              <w:rPr>
                <w:sz w:val="20"/>
              </w:rPr>
              <w:t>ARS_LISTING (MSA&gt;0, OPT_REQ_WH≥1)</w:t>
            </w:r>
          </w:p>
        </w:tc>
        <w:tc>
          <w:tcPr>
            <w:tcW w:type="dxa" w:w="3456"/>
            <w:tcBorders>
              <w:top w:val="single" w:sz="4" w:color="BFBFBF"/>
              <w:left w:val="single" w:sz="4" w:color="BFBFBF"/>
              <w:bottom w:val="single" w:sz="4" w:color="BFBFBF"/>
              <w:right w:val="single" w:sz="4" w:color="BFBFBF"/>
            </w:tcBorders>
            <w:vAlign w:val="center"/>
          </w:tcPr>
          <w:p>
            <w:r>
              <w:rPr>
                <w:sz w:val="20"/>
              </w:rPr>
              <w:t>ARS_LISTING_WORKING (DROP+CREATE)</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8</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Rule engine waterfall (Stages A–D)</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ARS_LISTING_WORKING + ARS_MSA_VAR_ART + Master_CONT_SZ</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ARS_LISTED_OPT + ARS_ALLOC_WORKING + ARS_LISTING_WORKING.ALLOC_QTY</w:t>
            </w:r>
          </w:p>
        </w:tc>
      </w:tr>
      <w:tr>
        <w:tc>
          <w:tcPr>
            <w:tcW w:type="dxa" w:w="864"/>
            <w:tcBorders>
              <w:top w:val="single" w:sz="4" w:color="BFBFBF"/>
              <w:left w:val="single" w:sz="4" w:color="BFBFBF"/>
              <w:bottom w:val="single" w:sz="4" w:color="BFBFBF"/>
              <w:right w:val="single" w:sz="4" w:color="BFBFBF"/>
            </w:tcBorders>
            <w:vAlign w:val="center"/>
          </w:tcPr>
          <w:p>
            <w:r>
              <w:rPr>
                <w:sz w:val="20"/>
              </w:rPr>
              <w:t>8.4</w:t>
            </w:r>
          </w:p>
        </w:tc>
        <w:tc>
          <w:tcPr>
            <w:tcW w:type="dxa" w:w="3600"/>
            <w:tcBorders>
              <w:top w:val="single" w:sz="4" w:color="BFBFBF"/>
              <w:left w:val="single" w:sz="4" w:color="BFBFBF"/>
              <w:bottom w:val="single" w:sz="4" w:color="BFBFBF"/>
              <w:right w:val="single" w:sz="4" w:color="BFBFBF"/>
            </w:tcBorders>
            <w:vAlign w:val="center"/>
          </w:tcPr>
          <w:p>
            <w:r>
              <w:rPr>
                <w:sz w:val="20"/>
              </w:rPr>
              <w:t>Snapshot alloc to parked</w:t>
            </w:r>
          </w:p>
        </w:tc>
        <w:tc>
          <w:tcPr>
            <w:tcW w:type="dxa" w:w="2880"/>
            <w:tcBorders>
              <w:top w:val="single" w:sz="4" w:color="BFBFBF"/>
              <w:left w:val="single" w:sz="4" w:color="BFBFBF"/>
              <w:bottom w:val="single" w:sz="4" w:color="BFBFBF"/>
              <w:right w:val="single" w:sz="4" w:color="BFBFBF"/>
            </w:tcBorders>
            <w:vAlign w:val="center"/>
          </w:tcPr>
          <w:p>
            <w:r>
              <w:rPr>
                <w:sz w:val="20"/>
              </w:rPr>
              <w:t>ARS_ALLOC_WORKING</w:t>
            </w:r>
          </w:p>
        </w:tc>
        <w:tc>
          <w:tcPr>
            <w:tcW w:type="dxa" w:w="3456"/>
            <w:tcBorders>
              <w:top w:val="single" w:sz="4" w:color="BFBFBF"/>
              <w:left w:val="single" w:sz="4" w:color="BFBFBF"/>
              <w:bottom w:val="single" w:sz="4" w:color="BFBFBF"/>
              <w:right w:val="single" w:sz="4" w:color="BFBFBF"/>
            </w:tcBorders>
            <w:vAlign w:val="center"/>
          </w:tcPr>
          <w:p>
            <w:r>
              <w:rPr>
                <w:sz w:val="20"/>
              </w:rPr>
              <w:t>ARS_ALLOC_PARKED (+12,500 rows tagged sid)</w:t>
            </w:r>
          </w:p>
        </w:tc>
      </w:tr>
      <w:tr>
        <w:tc>
          <w:tcPr>
            <w:tcW w:type="dxa" w:w="864"/>
            <w:shd w:val="clear" w:color="auto" w:fill="F7F7F7"/>
            <w:tcBorders>
              <w:top w:val="single" w:sz="4" w:color="BFBFBF"/>
              <w:left w:val="single" w:sz="4" w:color="BFBFBF"/>
              <w:bottom w:val="single" w:sz="4" w:color="BFBFBF"/>
              <w:right w:val="single" w:sz="4" w:color="BFBFBF"/>
            </w:tcBorders>
            <w:vAlign w:val="center"/>
          </w:tcPr>
          <w:p>
            <w:r>
              <w:rPr>
                <w:sz w:val="20"/>
              </w:rPr>
              <w:t>8.5</w:t>
            </w:r>
          </w:p>
        </w:tc>
        <w:tc>
          <w:tcPr>
            <w:tcW w:type="dxa" w:w="3600"/>
            <w:shd w:val="clear" w:color="auto" w:fill="F7F7F7"/>
            <w:tcBorders>
              <w:top w:val="single" w:sz="4" w:color="BFBFBF"/>
              <w:left w:val="single" w:sz="4" w:color="BFBFBF"/>
              <w:bottom w:val="single" w:sz="4" w:color="BFBFBF"/>
              <w:right w:val="single" w:sz="4" w:color="BFBFBF"/>
            </w:tcBorders>
            <w:vAlign w:val="center"/>
          </w:tcPr>
          <w:p>
            <w:r>
              <w:rPr>
                <w:sz w:val="20"/>
              </w:rPr>
              <w:t>Post-alloc OPT_STATUS + TBL_LISTED_DATE</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ARS_LISTING_WORKING (post-alloc)</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ARS_LISTING_WORKING.OPT_STATUS, TBL_LISTED_DATE</w:t>
            </w:r>
          </w:p>
        </w:tc>
      </w:tr>
      <w:tr>
        <w:tc>
          <w:tcPr>
            <w:tcW w:type="dxa" w:w="864"/>
            <w:tcBorders>
              <w:top w:val="single" w:sz="4" w:color="BFBFBF"/>
              <w:left w:val="single" w:sz="4" w:color="BFBFBF"/>
              <w:bottom w:val="single" w:sz="4" w:color="BFBFBF"/>
              <w:right w:val="single" w:sz="4" w:color="BFBFBF"/>
            </w:tcBorders>
            <w:vAlign w:val="center"/>
          </w:tcPr>
          <w:p>
            <w:r>
              <w:rPr>
                <w:sz w:val="20"/>
              </w:rPr>
              <w:t>8.6</w:t>
            </w:r>
          </w:p>
        </w:tc>
        <w:tc>
          <w:tcPr>
            <w:tcW w:type="dxa" w:w="3600"/>
            <w:tcBorders>
              <w:top w:val="single" w:sz="4" w:color="BFBFBF"/>
              <w:left w:val="single" w:sz="4" w:color="BFBFBF"/>
              <w:bottom w:val="single" w:sz="4" w:color="BFBFBF"/>
              <w:right w:val="single" w:sz="4" w:color="BFBFBF"/>
            </w:tcBorders>
            <w:vAlign w:val="center"/>
          </w:tcPr>
          <w:p>
            <w:r>
              <w:rPr>
                <w:sz w:val="20"/>
              </w:rPr>
              <w:t>NL/TBL hold tracking</w:t>
            </w:r>
          </w:p>
        </w:tc>
        <w:tc>
          <w:tcPr>
            <w:tcW w:type="dxa" w:w="2880"/>
            <w:tcBorders>
              <w:top w:val="single" w:sz="4" w:color="BFBFBF"/>
              <w:left w:val="single" w:sz="4" w:color="BFBFBF"/>
              <w:bottom w:val="single" w:sz="4" w:color="BFBFBF"/>
              <w:right w:val="single" w:sz="4" w:color="BFBFBF"/>
            </w:tcBorders>
            <w:vAlign w:val="center"/>
          </w:tcPr>
          <w:p>
            <w:r>
              <w:rPr>
                <w:sz w:val="20"/>
              </w:rPr>
              <w:t>ARS_ALLOC_WORKING + ARS_LISTING_WORKING</w:t>
            </w:r>
          </w:p>
        </w:tc>
        <w:tc>
          <w:tcPr>
            <w:tcW w:type="dxa" w:w="3456"/>
            <w:tcBorders>
              <w:top w:val="single" w:sz="4" w:color="BFBFBF"/>
              <w:left w:val="single" w:sz="4" w:color="BFBFBF"/>
              <w:bottom w:val="single" w:sz="4" w:color="BFBFBF"/>
              <w:right w:val="single" w:sz="4" w:color="BFBFBF"/>
            </w:tcBorders>
            <w:vAlign w:val="center"/>
          </w:tcPr>
          <w:p>
            <w:r>
              <w:rPr>
                <w:sz w:val="20"/>
              </w:rPr>
              <w:t>ARS_NL_TBL_HOLD_TRACKING (UPDATE/INSERT)</w:t>
            </w:r>
          </w:p>
        </w:tc>
      </w:tr>
    </w:tbl>
    <w:p/>
    <w:p>
      <w:pPr>
        <w:pStyle w:val="Heading2"/>
      </w:pPr>
      <w:r>
        <w:rPr>
          <w:color w:val="1F3A5F"/>
        </w:rPr>
        <w:t>5.B  Backend wrap-up steps</w:t>
      </w:r>
    </w:p>
    <w:p>
      <w:pPr>
        <w:pStyle w:val="ListNumber"/>
        <w:spacing w:after="40"/>
      </w:pPr>
      <w:r>
        <w:rPr>
          <w:sz w:val="22"/>
        </w:rPr>
        <w:t>tables_affected_summary(pre_existence) → list of {table, action, rows} for the 7 tracked tables.</w:t>
      </w:r>
    </w:p>
    <w:p>
      <w:pPr>
        <w:pStyle w:val="ListNumber"/>
        <w:spacing w:after="40"/>
      </w:pPr>
      <w:r>
        <w:rPr>
          <w:sz w:val="22"/>
        </w:rPr>
        <w:t>summary['tables_affected'] and summary['parked_status'] populated.</w:t>
      </w:r>
    </w:p>
    <w:p>
      <w:pPr>
        <w:pStyle w:val="ListNumber"/>
        <w:spacing w:after="40"/>
      </w:pPr>
      <w:r>
        <w:rPr>
          <w:sz w:val="22"/>
        </w:rPr>
        <w:t>end_session(session_id, status, summary) → UPDATE ARS_LISTING_SESSIONS row with final fields, detach loguru sink.</w:t>
      </w:r>
    </w:p>
    <w:p>
      <w:pPr>
        <w:pStyle w:val="ListNumber"/>
        <w:spacing w:after="40"/>
      </w:pPr>
      <w:r>
        <w:rPr>
          <w:sz w:val="22"/>
        </w:rPr>
        <w:t>Background thread exits cleanly.</w:t>
      </w:r>
    </w:p>
    <w:p>
      <w:pPr>
        <w:pStyle w:val="Heading2"/>
      </w:pPr>
      <w:r>
        <w:rPr>
          <w:color w:val="1F3A5F"/>
        </w:rPr>
        <w:t>5.C  UI completion steps (frontend ListingPage.jsx)</w:t>
      </w:r>
    </w:p>
    <w:p>
      <w:pPr>
        <w:pStyle w:val="ListNumber"/>
        <w:spacing w:after="40"/>
      </w:pPr>
      <w:r>
        <w:rPr>
          <w:sz w:val="22"/>
        </w:rPr>
        <w:t>Session-poll detects STATUS flip RUNNING → SUCCESS / FAILED.</w:t>
      </w:r>
    </w:p>
    <w:p>
      <w:pPr>
        <w:pStyle w:val="ListNumber"/>
        <w:spacing w:after="40"/>
      </w:pPr>
      <w:r>
        <w:rPr>
          <w:sz w:val="22"/>
        </w:rPr>
        <w:t>On SUCCESS: green toast (yellow if PARKED_STATUS='SKIPPED_ERROR'), with row count + duration + parked-status suffix.</w:t>
      </w:r>
    </w:p>
    <w:p>
      <w:pPr>
        <w:pStyle w:val="ListNumber"/>
        <w:spacing w:after="40"/>
      </w:pPr>
      <w:r>
        <w:rPr>
          <w:sz w:val="22"/>
        </w:rPr>
        <w:t>Tables-Affected inline panel renders below the KPI tiles, reading session.tables_affected.</w:t>
      </w:r>
    </w:p>
    <w:p>
      <w:pPr>
        <w:pStyle w:val="ListNumber"/>
        <w:spacing w:after="40"/>
      </w:pPr>
      <w:r>
        <w:rPr>
          <w:sz w:val="22"/>
        </w:rPr>
        <w:t>loadConfig + loadSummary + loadPreview reload the main grids.</w:t>
      </w:r>
    </w:p>
    <w:p>
      <w:pPr>
        <w:pStyle w:val="ListNumber"/>
        <w:spacing w:after="40"/>
      </w:pPr>
      <w:r>
        <w:rPr>
          <w:sz w:val="22"/>
        </w:rPr>
        <w:t>loadParkedRuns refreshes the Parked Runs collapsible queue.</w:t>
      </w:r>
    </w:p>
    <w:p>
      <w:pPr>
        <w:pStyle w:val="ListNumber"/>
        <w:spacing w:after="40"/>
      </w:pPr>
      <w:r>
        <w:rPr>
          <w:sz w:val="22"/>
        </w:rPr>
        <w:t>User opens drawer for a parked session, reviews, clicks Approve or Reject.</w:t>
      </w:r>
    </w:p>
    <w:p>
      <w:pPr>
        <w:pStyle w:val="Heading2"/>
      </w:pPr>
      <w:r>
        <w:rPr>
          <w:color w:val="1F3A5F"/>
        </w:rPr>
        <w:t>5.D  Approve / Reject endpoints</w:t>
      </w:r>
    </w:p>
    <w:p>
      <w:pPr>
        <w:pStyle w:val="ListNumber"/>
        <w:spacing w:after="40"/>
      </w:pPr>
      <w:r>
        <w:rPr>
          <w:sz w:val="22"/>
        </w:rPr>
        <w:t>POST /listing/parked-runs/{sid}/approve — guarded INSERT INTO ARS_ALLOC_HISTORY + DELETE from ARS_ALLOC_PARKED. Returns {approved_rows, already_approved}.</w:t>
      </w:r>
    </w:p>
    <w:p>
      <w:pPr>
        <w:pStyle w:val="ListNumber"/>
        <w:spacing w:after="40"/>
      </w:pPr>
      <w:r>
        <w:rPr>
          <w:sz w:val="22"/>
        </w:rPr>
        <w:t>POST /listing/parked-runs/{sid}/reject — UPDATE PARK_STATUS='REJECTED' + audit_log INSERT.</w:t>
      </w:r>
    </w:p>
    <w:p>
      <w:pPr>
        <w:pStyle w:val="ListNumber"/>
        <w:spacing w:after="40"/>
      </w:pPr>
      <w:r>
        <w:rPr>
          <w:sz w:val="22"/>
        </w:rPr>
        <w:t>POST /listing/parked-runs/purge — TTL: PARKED &gt;14d, REJECTED &gt;30d.</w:t>
      </w:r>
    </w:p>
    <w:p>
      <w:r>
        <w:br w:type="page"/>
      </w:r>
    </w:p>
    <w:p>
      <w:pPr>
        <w:pStyle w:val="Heading1"/>
      </w:pPr>
      <w:r>
        <w:rPr>
          <w:color w:val="1F3A5F"/>
        </w:rPr>
        <w:t>6. Configuration variables — what each one tunes</w:t>
      </w:r>
    </w:p>
    <w:tbl>
      <w:tblPr>
        <w:tblW w:type="auto" w:w="0"/>
        <w:tblLayout w:type="autofit"/>
        <w:tblLook w:firstColumn="1" w:firstRow="1" w:lastColumn="0" w:lastRow="0" w:noHBand="0" w:noVBand="1" w:val="04A0"/>
      </w:tblPr>
      <w:tblGrid>
        <w:gridCol w:w="2493"/>
        <w:gridCol w:w="2493"/>
        <w:gridCol w:w="2493"/>
        <w:gridCol w:w="2493"/>
      </w:tblGrid>
      <w:tr>
        <w:tc>
          <w:tcPr>
            <w:tcW w:type="dxa" w:w="2448"/>
            <w:shd w:val="clear" w:color="auto" w:fill="1F3A5F"/>
            <w:tcBorders>
              <w:top w:val="single" w:sz="4" w:color="BFBFBF"/>
              <w:left w:val="single" w:sz="4" w:color="BFBFBF"/>
              <w:bottom w:val="single" w:sz="4" w:color="BFBFBF"/>
              <w:right w:val="single" w:sz="4" w:color="BFBFBF"/>
            </w:tcBorders>
            <w:vAlign w:val="center"/>
          </w:tcPr>
          <w:p>
            <w:r>
              <w:rPr>
                <w:b/>
                <w:color w:val="FFFFFF"/>
                <w:sz w:val="20"/>
              </w:rPr>
              <w:t>Variable</w:t>
            </w:r>
          </w:p>
        </w:tc>
        <w:tc>
          <w:tcPr>
            <w:tcW w:type="dxa" w:w="1440"/>
            <w:shd w:val="clear" w:color="auto" w:fill="1F3A5F"/>
            <w:tcBorders>
              <w:top w:val="single" w:sz="4" w:color="BFBFBF"/>
              <w:left w:val="single" w:sz="4" w:color="BFBFBF"/>
              <w:bottom w:val="single" w:sz="4" w:color="BFBFBF"/>
              <w:right w:val="single" w:sz="4" w:color="BFBFBF"/>
            </w:tcBorders>
            <w:vAlign w:val="center"/>
          </w:tcPr>
          <w:p>
            <w:r>
              <w:rPr>
                <w:b/>
                <w:color w:val="FFFFFF"/>
                <w:sz w:val="20"/>
              </w:rPr>
              <w:t>Default</w:t>
            </w:r>
          </w:p>
        </w:tc>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Tunes</w:t>
            </w:r>
          </w:p>
        </w:tc>
        <w:tc>
          <w:tcPr>
            <w:tcW w:type="dxa" w:w="3168"/>
            <w:shd w:val="clear" w:color="auto" w:fill="1F3A5F"/>
            <w:tcBorders>
              <w:top w:val="single" w:sz="4" w:color="BFBFBF"/>
              <w:left w:val="single" w:sz="4" w:color="BFBFBF"/>
              <w:bottom w:val="single" w:sz="4" w:color="BFBFBF"/>
              <w:right w:val="single" w:sz="4" w:color="BFBFBF"/>
            </w:tcBorders>
            <w:vAlign w:val="center"/>
          </w:tcPr>
          <w:p>
            <w:r>
              <w:rPr>
                <w:b/>
                <w:color w:val="FFFFFF"/>
                <w:sz w:val="20"/>
              </w:rPr>
              <w:t>Direction</w:t>
            </w:r>
          </w:p>
        </w:tc>
      </w:tr>
      <w:tr>
        <w:tc>
          <w:tcPr>
            <w:tcW w:type="dxa" w:w="2448"/>
            <w:tcBorders>
              <w:top w:val="single" w:sz="4" w:color="BFBFBF"/>
              <w:left w:val="single" w:sz="4" w:color="BFBFBF"/>
              <w:bottom w:val="single" w:sz="4" w:color="BFBFBF"/>
              <w:right w:val="single" w:sz="4" w:color="BFBFBF"/>
            </w:tcBorders>
            <w:vAlign w:val="center"/>
          </w:tcPr>
          <w:p>
            <w:r>
              <w:rPr>
                <w:sz w:val="20"/>
              </w:rPr>
              <w:t>stock_threshold_pct</w:t>
            </w:r>
          </w:p>
        </w:tc>
        <w:tc>
          <w:tcPr>
            <w:tcW w:type="dxa" w:w="1440"/>
            <w:tcBorders>
              <w:top w:val="single" w:sz="4" w:color="BFBFBF"/>
              <w:left w:val="single" w:sz="4" w:color="BFBFBF"/>
              <w:bottom w:val="single" w:sz="4" w:color="BFBFBF"/>
              <w:right w:val="single" w:sz="4" w:color="BFBFBF"/>
            </w:tcBorders>
            <w:vAlign w:val="center"/>
          </w:tcPr>
          <w:p>
            <w:r>
              <w:rPr>
                <w:sz w:val="20"/>
              </w:rPr>
              <w:t>0.6</w:t>
            </w:r>
          </w:p>
        </w:tc>
        <w:tc>
          <w:tcPr>
            <w:tcW w:type="dxa" w:w="3744"/>
            <w:tcBorders>
              <w:top w:val="single" w:sz="4" w:color="BFBFBF"/>
              <w:left w:val="single" w:sz="4" w:color="BFBFBF"/>
              <w:bottom w:val="single" w:sz="4" w:color="BFBFBF"/>
              <w:right w:val="single" w:sz="4" w:color="BFBFBF"/>
            </w:tcBorders>
            <w:vAlign w:val="center"/>
          </w:tcPr>
          <w:p>
            <w:r>
              <w:rPr>
                <w:sz w:val="20"/>
              </w:rPr>
              <w:t>Part 3.6 RL/TBC boundary; Part 8.5 promotion to RL/NL</w:t>
            </w:r>
          </w:p>
        </w:tc>
        <w:tc>
          <w:tcPr>
            <w:tcW w:type="dxa" w:w="3168"/>
            <w:tcBorders>
              <w:top w:val="single" w:sz="4" w:color="BFBFBF"/>
              <w:left w:val="single" w:sz="4" w:color="BFBFBF"/>
              <w:bottom w:val="single" w:sz="4" w:color="BFBFBF"/>
              <w:right w:val="single" w:sz="4" w:color="BFBFBF"/>
            </w:tcBorders>
            <w:vAlign w:val="center"/>
          </w:tcPr>
          <w:p>
            <w:r>
              <w:rPr>
                <w:sz w:val="20"/>
              </w:rPr>
              <w:t>Higher → more TBC/TBL</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excess_multiplier</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2.0</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4d EXCESS_STK = max(STK − X×OPT_MBQ, 0)</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less excess flagged</w:t>
            </w:r>
          </w:p>
        </w:tc>
      </w:tr>
      <w:tr>
        <w:tc>
          <w:tcPr>
            <w:tcW w:type="dxa" w:w="2448"/>
            <w:tcBorders>
              <w:top w:val="single" w:sz="4" w:color="BFBFBF"/>
              <w:left w:val="single" w:sz="4" w:color="BFBFBF"/>
              <w:bottom w:val="single" w:sz="4" w:color="BFBFBF"/>
              <w:right w:val="single" w:sz="4" w:color="BFBFBF"/>
            </w:tcBorders>
            <w:vAlign w:val="center"/>
          </w:tcPr>
          <w:p>
            <w:r>
              <w:rPr>
                <w:sz w:val="20"/>
              </w:rPr>
              <w:t>hold_days</w:t>
            </w:r>
          </w:p>
        </w:tc>
        <w:tc>
          <w:tcPr>
            <w:tcW w:type="dxa" w:w="1440"/>
            <w:tcBorders>
              <w:top w:val="single" w:sz="4" w:color="BFBFBF"/>
              <w:left w:val="single" w:sz="4" w:color="BFBFBF"/>
              <w:bottom w:val="single" w:sz="4" w:color="BFBFBF"/>
              <w:right w:val="single" w:sz="4" w:color="BFBFBF"/>
            </w:tcBorders>
            <w:vAlign w:val="center"/>
          </w:tcPr>
          <w:p>
            <w:r>
              <w:rPr>
                <w:sz w:val="20"/>
              </w:rPr>
              <w:t>0 (UI default 15)</w:t>
            </w:r>
          </w:p>
        </w:tc>
        <w:tc>
          <w:tcPr>
            <w:tcW w:type="dxa" w:w="3744"/>
            <w:tcBorders>
              <w:top w:val="single" w:sz="4" w:color="BFBFBF"/>
              <w:left w:val="single" w:sz="4" w:color="BFBFBF"/>
              <w:bottom w:val="single" w:sz="4" w:color="BFBFBF"/>
              <w:right w:val="single" w:sz="4" w:color="BFBFBF"/>
            </w:tcBorders>
            <w:vAlign w:val="center"/>
          </w:tcPr>
          <w:p>
            <w:r>
              <w:rPr>
                <w:sz w:val="20"/>
              </w:rPr>
              <w:t>Part 4c OPT_MBQ_WH buffer days</w:t>
            </w:r>
          </w:p>
        </w:tc>
        <w:tc>
          <w:tcPr>
            <w:tcW w:type="dxa" w:w="3168"/>
            <w:tcBorders>
              <w:top w:val="single" w:sz="4" w:color="BFBFBF"/>
              <w:left w:val="single" w:sz="4" w:color="BFBFBF"/>
              <w:bottom w:val="single" w:sz="4" w:color="BFBFBF"/>
              <w:right w:val="single" w:sz="4" w:color="BFBFBF"/>
            </w:tcBorders>
            <w:vAlign w:val="center"/>
          </w:tcPr>
          <w:p>
            <w:r>
              <w:rPr>
                <w:sz w:val="20"/>
              </w:rPr>
              <w:t>Higher → more held at warehouse</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age_threshold</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15</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4c switch from PER_OPT_SALE to AUTO sale for new articles</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more articles use PER_OPT_SALE</w:t>
            </w:r>
          </w:p>
        </w:tc>
      </w:tr>
      <w:tr>
        <w:tc>
          <w:tcPr>
            <w:tcW w:type="dxa" w:w="2448"/>
            <w:tcBorders>
              <w:top w:val="single" w:sz="4" w:color="BFBFBF"/>
              <w:left w:val="single" w:sz="4" w:color="BFBFBF"/>
              <w:bottom w:val="single" w:sz="4" w:color="BFBFBF"/>
              <w:right w:val="single" w:sz="4" w:color="BFBFBF"/>
            </w:tcBorders>
            <w:vAlign w:val="center"/>
          </w:tcPr>
          <w:p>
            <w:r>
              <w:rPr>
                <w:sz w:val="20"/>
              </w:rPr>
              <w:t>req_weight</w:t>
            </w:r>
          </w:p>
        </w:tc>
        <w:tc>
          <w:tcPr>
            <w:tcW w:type="dxa" w:w="1440"/>
            <w:tcBorders>
              <w:top w:val="single" w:sz="4" w:color="BFBFBF"/>
              <w:left w:val="single" w:sz="4" w:color="BFBFBF"/>
              <w:bottom w:val="single" w:sz="4" w:color="BFBFBF"/>
              <w:right w:val="single" w:sz="4" w:color="BFBFBF"/>
            </w:tcBorders>
            <w:vAlign w:val="center"/>
          </w:tcPr>
          <w:p>
            <w:r>
              <w:rPr>
                <w:sz w:val="20"/>
              </w:rPr>
              <w:t>0.4</w:t>
            </w:r>
          </w:p>
        </w:tc>
        <w:tc>
          <w:tcPr>
            <w:tcW w:type="dxa" w:w="3744"/>
            <w:tcBorders>
              <w:top w:val="single" w:sz="4" w:color="BFBFBF"/>
              <w:left w:val="single" w:sz="4" w:color="BFBFBF"/>
              <w:bottom w:val="single" w:sz="4" w:color="BFBFBF"/>
              <w:right w:val="single" w:sz="4" w:color="BFBFBF"/>
            </w:tcBorders>
            <w:vAlign w:val="center"/>
          </w:tcPr>
          <w:p>
            <w:r>
              <w:rPr>
                <w:sz w:val="20"/>
              </w:rPr>
              <w:t>Part 6 store ranking</w:t>
            </w:r>
          </w:p>
        </w:tc>
        <w:tc>
          <w:tcPr>
            <w:tcW w:type="dxa" w:w="3168"/>
            <w:tcBorders>
              <w:top w:val="single" w:sz="4" w:color="BFBFBF"/>
              <w:left w:val="single" w:sz="4" w:color="BFBFBF"/>
              <w:bottom w:val="single" w:sz="4" w:color="BFBFBF"/>
              <w:right w:val="single" w:sz="4" w:color="BFBFBF"/>
            </w:tcBorders>
            <w:vAlign w:val="center"/>
          </w:tcPr>
          <w:p>
            <w:r>
              <w:rPr>
                <w:sz w:val="20"/>
              </w:rPr>
              <w:t>Higher → 'needier' stores win</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fill_weight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0.6</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6 store ranking</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'emptier' stores win</w:t>
            </w:r>
          </w:p>
        </w:tc>
      </w:tr>
      <w:tr>
        <w:tc>
          <w:tcPr>
            <w:tcW w:type="dxa" w:w="2448"/>
            <w:tcBorders>
              <w:top w:val="single" w:sz="4" w:color="BFBFBF"/>
              <w:left w:val="single" w:sz="4" w:color="BFBFBF"/>
              <w:bottom w:val="single" w:sz="4" w:color="BFBFBF"/>
              <w:right w:val="single" w:sz="4" w:color="BFBFBF"/>
            </w:tcBorders>
            <w:vAlign w:val="center"/>
          </w:tcPr>
          <w:p>
            <w:r>
              <w:rPr>
                <w:sz w:val="20"/>
              </w:rPr>
              <w:t>enable_fallback</w:t>
            </w:r>
          </w:p>
        </w:tc>
        <w:tc>
          <w:tcPr>
            <w:tcW w:type="dxa" w:w="1440"/>
            <w:tcBorders>
              <w:top w:val="single" w:sz="4" w:color="BFBFBF"/>
              <w:left w:val="single" w:sz="4" w:color="BFBFBF"/>
              <w:bottom w:val="single" w:sz="4" w:color="BFBFBF"/>
              <w:right w:val="single" w:sz="4" w:color="BFBFBF"/>
            </w:tcBorders>
            <w:vAlign w:val="center"/>
          </w:tcPr>
          <w:p>
            <w:r>
              <w:rPr>
                <w:sz w:val="20"/>
              </w:rPr>
              <w:t>false</w:t>
            </w:r>
          </w:p>
        </w:tc>
        <w:tc>
          <w:tcPr>
            <w:tcW w:type="dxa" w:w="3744"/>
            <w:tcBorders>
              <w:top w:val="single" w:sz="4" w:color="BFBFBF"/>
              <w:left w:val="single" w:sz="4" w:color="BFBFBF"/>
              <w:bottom w:val="single" w:sz="4" w:color="BFBFBF"/>
              <w:right w:val="single" w:sz="4" w:color="BFBFBF"/>
            </w:tcBorders>
            <w:vAlign w:val="center"/>
          </w:tcPr>
          <w:p>
            <w:r>
              <w:rPr>
                <w:sz w:val="20"/>
              </w:rPr>
              <w:t>Part 8 fallback wave</w:t>
            </w:r>
          </w:p>
        </w:tc>
        <w:tc>
          <w:tcPr>
            <w:tcW w:type="dxa" w:w="3168"/>
            <w:tcBorders>
              <w:top w:val="single" w:sz="4" w:color="BFBFBF"/>
              <w:left w:val="single" w:sz="4" w:color="BFBFBF"/>
              <w:bottom w:val="single" w:sz="4" w:color="BFBFBF"/>
              <w:right w:val="single" w:sz="4" w:color="BFBFBF"/>
            </w:tcBorders>
            <w:vAlign w:val="center"/>
          </w:tcPr>
          <w:p>
            <w:r>
              <w:rPr>
                <w:sz w:val="20"/>
              </w:rPr>
              <w:t>true → demote grids one by one when primary wave under-allocates</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fallback_boost_mode</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full_mbq</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8 fallback boost</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full_mbq | sales_only | str</w:t>
            </w:r>
          </w:p>
        </w:tc>
      </w:tr>
      <w:tr>
        <w:tc>
          <w:tcPr>
            <w:tcW w:type="dxa" w:w="2448"/>
            <w:tcBorders>
              <w:top w:val="single" w:sz="4" w:color="BFBFBF"/>
              <w:left w:val="single" w:sz="4" w:color="BFBFBF"/>
              <w:bottom w:val="single" w:sz="4" w:color="BFBFBF"/>
              <w:right w:val="single" w:sz="4" w:color="BFBFBF"/>
            </w:tcBorders>
            <w:vAlign w:val="center"/>
          </w:tcPr>
          <w:p>
            <w:r>
              <w:rPr>
                <w:sz w:val="20"/>
              </w:rPr>
              <w:t>static_growth_pct</w:t>
            </w:r>
          </w:p>
        </w:tc>
        <w:tc>
          <w:tcPr>
            <w:tcW w:type="dxa" w:w="1440"/>
            <w:tcBorders>
              <w:top w:val="single" w:sz="4" w:color="BFBFBF"/>
              <w:left w:val="single" w:sz="4" w:color="BFBFBF"/>
              <w:bottom w:val="single" w:sz="4" w:color="BFBFBF"/>
              <w:right w:val="single" w:sz="4" w:color="BFBFBF"/>
            </w:tcBorders>
            <w:vAlign w:val="center"/>
          </w:tcPr>
          <w:p>
            <w:r>
              <w:rPr>
                <w:sz w:val="20"/>
              </w:rPr>
              <w:t>130</w:t>
            </w:r>
          </w:p>
        </w:tc>
        <w:tc>
          <w:tcPr>
            <w:tcW w:type="dxa" w:w="3744"/>
            <w:tcBorders>
              <w:top w:val="single" w:sz="4" w:color="BFBFBF"/>
              <w:left w:val="single" w:sz="4" w:color="BFBFBF"/>
              <w:bottom w:val="single" w:sz="4" w:color="BFBFBF"/>
              <w:right w:val="single" w:sz="4" w:color="BFBFBF"/>
            </w:tcBorders>
            <w:vAlign w:val="center"/>
          </w:tcPr>
          <w:p>
            <w:r>
              <w:rPr>
                <w:sz w:val="20"/>
              </w:rPr>
              <w:t>Part 8 fallback growth multiplier</w:t>
            </w:r>
          </w:p>
        </w:tc>
        <w:tc>
          <w:tcPr>
            <w:tcW w:type="dxa" w:w="3168"/>
            <w:tcBorders>
              <w:top w:val="single" w:sz="4" w:color="BFBFBF"/>
              <w:left w:val="single" w:sz="4" w:color="BFBFBF"/>
              <w:bottom w:val="single" w:sz="4" w:color="BFBFBF"/>
              <w:right w:val="single" w:sz="4" w:color="BFBFBF"/>
            </w:tcBorders>
            <w:vAlign w:val="center"/>
          </w:tcPr>
          <w:p>
            <w:r>
              <w:rPr>
                <w:sz w:val="20"/>
              </w:rPr>
              <w:t>Higher → larger fallback bump</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str_tiers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30:150,45:130,60:120,90:110</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8 STR-based dynamic boost</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days:pct,...</w:t>
            </w:r>
          </w:p>
        </w:tc>
      </w:tr>
      <w:tr>
        <w:tc>
          <w:tcPr>
            <w:tcW w:type="dxa" w:w="2448"/>
            <w:tcBorders>
              <w:top w:val="single" w:sz="4" w:color="BFBFBF"/>
              <w:left w:val="single" w:sz="4" w:color="BFBFBF"/>
              <w:bottom w:val="single" w:sz="4" w:color="BFBFBF"/>
              <w:right w:val="single" w:sz="4" w:color="BFBFBF"/>
            </w:tcBorders>
            <w:vAlign w:val="center"/>
          </w:tcPr>
          <w:p>
            <w:r>
              <w:rPr>
                <w:sz w:val="20"/>
              </w:rPr>
              <w:t>default_acs_d</w:t>
            </w:r>
          </w:p>
        </w:tc>
        <w:tc>
          <w:tcPr>
            <w:tcW w:type="dxa" w:w="1440"/>
            <w:tcBorders>
              <w:top w:val="single" w:sz="4" w:color="BFBFBF"/>
              <w:left w:val="single" w:sz="4" w:color="BFBFBF"/>
              <w:bottom w:val="single" w:sz="4" w:color="BFBFBF"/>
              <w:right w:val="single" w:sz="4" w:color="BFBFBF"/>
            </w:tcBorders>
            <w:vAlign w:val="center"/>
          </w:tcPr>
          <w:p>
            <w:r>
              <w:rPr>
                <w:sz w:val="20"/>
              </w:rPr>
              <w:t>18</w:t>
            </w:r>
          </w:p>
        </w:tc>
        <w:tc>
          <w:tcPr>
            <w:tcW w:type="dxa" w:w="3744"/>
            <w:tcBorders>
              <w:top w:val="single" w:sz="4" w:color="BFBFBF"/>
              <w:left w:val="single" w:sz="4" w:color="BFBFBF"/>
              <w:bottom w:val="single" w:sz="4" w:color="BFBFBF"/>
              <w:right w:val="single" w:sz="4" w:color="BFBFBF"/>
            </w:tcBorders>
            <w:vAlign w:val="center"/>
          </w:tcPr>
          <w:p>
            <w:r>
              <w:rPr>
                <w:sz w:val="20"/>
              </w:rPr>
              <w:t>Part 3.6 / Part 8.5 fallback when ACS_D is NULL/0</w:t>
            </w:r>
          </w:p>
        </w:tc>
        <w:tc>
          <w:tcPr>
            <w:tcW w:type="dxa" w:w="3168"/>
            <w:tcBorders>
              <w:top w:val="single" w:sz="4" w:color="BFBFBF"/>
              <w:left w:val="single" w:sz="4" w:color="BFBFBF"/>
              <w:bottom w:val="single" w:sz="4" w:color="BFBFBF"/>
              <w:right w:val="single" w:sz="4" w:color="BFBFBF"/>
            </w:tcBorders>
            <w:vAlign w:val="center"/>
          </w:tcPr>
          <w:p>
            <w:r>
              <w:rPr>
                <w:sz w:val="20"/>
              </w:rPr>
              <w:t>Lower → conservative on slow stores</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min_size_count</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3</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3.6 TBL eligibility (alternative to 60% ratio)</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more rows fall to MIX</w:t>
            </w:r>
          </w:p>
        </w:tc>
      </w:tr>
      <w:tr>
        <w:tc>
          <w:tcPr>
            <w:tcW w:type="dxa" w:w="2448"/>
            <w:tcBorders>
              <w:top w:val="single" w:sz="4" w:color="BFBFBF"/>
              <w:left w:val="single" w:sz="4" w:color="BFBFBF"/>
              <w:bottom w:val="single" w:sz="4" w:color="BFBFBF"/>
              <w:right w:val="single" w:sz="4" w:color="BFBFBF"/>
            </w:tcBorders>
            <w:vAlign w:val="center"/>
          </w:tcPr>
          <w:p>
            <w:r>
              <w:rPr>
                <w:sz w:val="20"/>
              </w:rPr>
              <w:t>pri_ct_check_rl</w:t>
            </w:r>
          </w:p>
        </w:tc>
        <w:tc>
          <w:tcPr>
            <w:tcW w:type="dxa" w:w="1440"/>
            <w:tcBorders>
              <w:top w:val="single" w:sz="4" w:color="BFBFBF"/>
              <w:left w:val="single" w:sz="4" w:color="BFBFBF"/>
              <w:bottom w:val="single" w:sz="4" w:color="BFBFBF"/>
              <w:right w:val="single" w:sz="4" w:color="BFBFBF"/>
            </w:tcBorders>
            <w:vAlign w:val="center"/>
          </w:tcPr>
          <w:p>
            <w:r>
              <w:rPr>
                <w:sz w:val="20"/>
              </w:rPr>
              <w:t>true</w:t>
            </w:r>
          </w:p>
        </w:tc>
        <w:tc>
          <w:tcPr>
            <w:tcW w:type="dxa" w:w="3744"/>
            <w:tcBorders>
              <w:top w:val="single" w:sz="4" w:color="BFBFBF"/>
              <w:left w:val="single" w:sz="4" w:color="BFBFBF"/>
              <w:bottom w:val="single" w:sz="4" w:color="BFBFBF"/>
              <w:right w:val="single" w:sz="4" w:color="BFBFBF"/>
            </w:tcBorders>
            <w:vAlign w:val="center"/>
          </w:tcPr>
          <w:p>
            <w:r>
              <w:rPr>
                <w:sz w:val="20"/>
              </w:rPr>
              <w:t>Part 8 R06 + revalidation gate for RL</w:t>
            </w:r>
          </w:p>
        </w:tc>
        <w:tc>
          <w:tcPr>
            <w:tcW w:type="dxa" w:w="3168"/>
            <w:tcBorders>
              <w:top w:val="single" w:sz="4" w:color="BFBFBF"/>
              <w:left w:val="single" w:sz="4" w:color="BFBFBF"/>
              <w:bottom w:val="single" w:sz="4" w:color="BFBFBF"/>
              <w:right w:val="single" w:sz="4" w:color="BFBFBF"/>
            </w:tcBorders>
            <w:vAlign w:val="center"/>
          </w:tcPr>
          <w:p>
            <w:r>
              <w:rPr>
                <w:sz w:val="20"/>
              </w:rPr>
              <w:t>false → skip primary-grid coverage check for RL</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pri_ct_check_tbc</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true</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Same gate for TBC</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false → skip for TBC (TBL always enforces)</w:t>
            </w:r>
          </w:p>
        </w:tc>
      </w:tr>
      <w:tr>
        <w:tc>
          <w:tcPr>
            <w:tcW w:type="dxa" w:w="2448"/>
            <w:tcBorders>
              <w:top w:val="single" w:sz="4" w:color="BFBFBF"/>
              <w:left w:val="single" w:sz="4" w:color="BFBFBF"/>
              <w:bottom w:val="single" w:sz="4" w:color="BFBFBF"/>
              <w:right w:val="single" w:sz="4" w:color="BFBFBF"/>
            </w:tcBorders>
            <w:vAlign w:val="center"/>
          </w:tcPr>
          <w:p>
            <w:r>
              <w:rPr>
                <w:sz w:val="20"/>
              </w:rPr>
              <w:t>allocation_mode</w:t>
            </w:r>
          </w:p>
        </w:tc>
        <w:tc>
          <w:tcPr>
            <w:tcW w:type="dxa" w:w="1440"/>
            <w:tcBorders>
              <w:top w:val="single" w:sz="4" w:color="BFBFBF"/>
              <w:left w:val="single" w:sz="4" w:color="BFBFBF"/>
              <w:bottom w:val="single" w:sz="4" w:color="BFBFBF"/>
              <w:right w:val="single" w:sz="4" w:color="BFBFBF"/>
            </w:tcBorders>
            <w:vAlign w:val="center"/>
          </w:tcPr>
          <w:p>
            <w:r>
              <w:rPr>
                <w:sz w:val="20"/>
              </w:rPr>
              <w:t>python_parallel</w:t>
            </w:r>
          </w:p>
        </w:tc>
        <w:tc>
          <w:tcPr>
            <w:tcW w:type="dxa" w:w="3744"/>
            <w:tcBorders>
              <w:top w:val="single" w:sz="4" w:color="BFBFBF"/>
              <w:left w:val="single" w:sz="4" w:color="BFBFBF"/>
              <w:bottom w:val="single" w:sz="4" w:color="BFBFBF"/>
              <w:right w:val="single" w:sz="4" w:color="BFBFBF"/>
            </w:tcBorders>
            <w:vAlign w:val="center"/>
          </w:tcPr>
          <w:p>
            <w:r>
              <w:rPr>
                <w:sz w:val="20"/>
              </w:rPr>
              <w:t>Part 8 orchestrator</w:t>
            </w:r>
          </w:p>
        </w:tc>
        <w:tc>
          <w:tcPr>
            <w:tcW w:type="dxa" w:w="3168"/>
            <w:tcBorders>
              <w:top w:val="single" w:sz="4" w:color="BFBFBF"/>
              <w:left w:val="single" w:sz="4" w:color="BFBFBF"/>
              <w:bottom w:val="single" w:sz="4" w:color="BFBFBF"/>
              <w:right w:val="single" w:sz="4" w:color="BFBFBF"/>
            </w:tcBorders>
            <w:vAlign w:val="center"/>
          </w:tcPr>
          <w:p>
            <w:r>
              <w:rPr>
                <w:sz w:val="20"/>
              </w:rPr>
              <w:t>sequential | python_parallel | sql_parallel | pandas</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parallel_workers</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4 (max 8)</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Part 8 worker count</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Higher → faster but more deadlock risk on small SKUs</w:t>
            </w:r>
          </w:p>
        </w:tc>
      </w:tr>
      <w:tr>
        <w:tc>
          <w:tcPr>
            <w:tcW w:type="dxa" w:w="2448"/>
            <w:tcBorders>
              <w:top w:val="single" w:sz="4" w:color="BFBFBF"/>
              <w:left w:val="single" w:sz="4" w:color="BFBFBF"/>
              <w:bottom w:val="single" w:sz="4" w:color="BFBFBF"/>
              <w:right w:val="single" w:sz="4" w:color="BFBFBF"/>
            </w:tcBorders>
            <w:vAlign w:val="center"/>
          </w:tcPr>
          <w:p>
            <w:r>
              <w:rPr>
                <w:sz w:val="20"/>
              </w:rPr>
              <w:t>mix_mode</w:t>
            </w:r>
          </w:p>
        </w:tc>
        <w:tc>
          <w:tcPr>
            <w:tcW w:type="dxa" w:w="1440"/>
            <w:tcBorders>
              <w:top w:val="single" w:sz="4" w:color="BFBFBF"/>
              <w:left w:val="single" w:sz="4" w:color="BFBFBF"/>
              <w:bottom w:val="single" w:sz="4" w:color="BFBFBF"/>
              <w:right w:val="single" w:sz="4" w:color="BFBFBF"/>
            </w:tcBorders>
            <w:vAlign w:val="center"/>
          </w:tcPr>
          <w:p>
            <w:r>
              <w:rPr>
                <w:sz w:val="20"/>
              </w:rPr>
              <w:t>st_maj_rng</w:t>
            </w:r>
          </w:p>
        </w:tc>
        <w:tc>
          <w:tcPr>
            <w:tcW w:type="dxa" w:w="3744"/>
            <w:tcBorders>
              <w:top w:val="single" w:sz="4" w:color="BFBFBF"/>
              <w:left w:val="single" w:sz="4" w:color="BFBFBF"/>
              <w:bottom w:val="single" w:sz="4" w:color="BFBFBF"/>
              <w:right w:val="single" w:sz="4" w:color="BFBFBF"/>
            </w:tcBorders>
            <w:vAlign w:val="center"/>
          </w:tcPr>
          <w:p>
            <w:r>
              <w:rPr>
                <w:sz w:val="20"/>
              </w:rPr>
              <w:t>Part 3.7 MIX rollup grain</w:t>
            </w:r>
          </w:p>
        </w:tc>
        <w:tc>
          <w:tcPr>
            <w:tcW w:type="dxa" w:w="3168"/>
            <w:tcBorders>
              <w:top w:val="single" w:sz="4" w:color="BFBFBF"/>
              <w:left w:val="single" w:sz="4" w:color="BFBFBF"/>
              <w:bottom w:val="single" w:sz="4" w:color="BFBFBF"/>
              <w:right w:val="single" w:sz="4" w:color="BFBFBF"/>
            </w:tcBorders>
            <w:vAlign w:val="center"/>
          </w:tcPr>
          <w:p>
            <w:r>
              <w:rPr>
                <w:sz w:val="20"/>
              </w:rPr>
              <w:t>st_maj_rng | st_maj | each</w:t>
            </w:r>
          </w:p>
        </w:tc>
      </w:tr>
      <w:tr>
        <w:tc>
          <w:tcPr>
            <w:tcW w:type="dxa" w:w="2448"/>
            <w:shd w:val="clear" w:color="auto" w:fill="F7F7F7"/>
            <w:tcBorders>
              <w:top w:val="single" w:sz="4" w:color="BFBFBF"/>
              <w:left w:val="single" w:sz="4" w:color="BFBFBF"/>
              <w:bottom w:val="single" w:sz="4" w:color="BFBFBF"/>
              <w:right w:val="single" w:sz="4" w:color="BFBFBF"/>
            </w:tcBorders>
            <w:vAlign w:val="center"/>
          </w:tcPr>
          <w:p>
            <w:r>
              <w:rPr>
                <w:sz w:val="20"/>
              </w:rPr>
              <w:t>rdc_mode</w:t>
            </w:r>
          </w:p>
        </w:tc>
        <w:tc>
          <w:tcPr>
            <w:tcW w:type="dxa" w:w="1440"/>
            <w:shd w:val="clear" w:color="auto" w:fill="F7F7F7"/>
            <w:tcBorders>
              <w:top w:val="single" w:sz="4" w:color="BFBFBF"/>
              <w:left w:val="single" w:sz="4" w:color="BFBFBF"/>
              <w:bottom w:val="single" w:sz="4" w:color="BFBFBF"/>
              <w:right w:val="single" w:sz="4" w:color="BFBFBF"/>
            </w:tcBorders>
            <w:vAlign w:val="center"/>
          </w:tcPr>
          <w:p>
            <w:r>
              <w:rPr>
                <w:sz w:val="20"/>
              </w:rPr>
              <w:t>all</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Source RDC policy</w:t>
            </w:r>
          </w:p>
        </w:tc>
        <w:tc>
          <w:tcPr>
            <w:tcW w:type="dxa" w:w="3168"/>
            <w:shd w:val="clear" w:color="auto" w:fill="F7F7F7"/>
            <w:tcBorders>
              <w:top w:val="single" w:sz="4" w:color="BFBFBF"/>
              <w:left w:val="single" w:sz="4" w:color="BFBFBF"/>
              <w:bottom w:val="single" w:sz="4" w:color="BFBFBF"/>
              <w:right w:val="single" w:sz="4" w:color="BFBFBF"/>
            </w:tcBorders>
            <w:vAlign w:val="center"/>
          </w:tcPr>
          <w:p>
            <w:r>
              <w:rPr>
                <w:sz w:val="20"/>
              </w:rPr>
              <w:t>all | own | cross</w:t>
            </w:r>
          </w:p>
        </w:tc>
      </w:tr>
      <w:tr>
        <w:tc>
          <w:tcPr>
            <w:tcW w:type="dxa" w:w="2448"/>
            <w:tcBorders>
              <w:top w:val="single" w:sz="4" w:color="BFBFBF"/>
              <w:left w:val="single" w:sz="4" w:color="BFBFBF"/>
              <w:bottom w:val="single" w:sz="4" w:color="BFBFBF"/>
              <w:right w:val="single" w:sz="4" w:color="BFBFBF"/>
            </w:tcBorders>
            <w:vAlign w:val="center"/>
          </w:tcPr>
          <w:p>
            <w:r>
              <w:rPr>
                <w:sz w:val="20"/>
              </w:rPr>
              <w:t>run_mode</w:t>
            </w:r>
          </w:p>
        </w:tc>
        <w:tc>
          <w:tcPr>
            <w:tcW w:type="dxa" w:w="1440"/>
            <w:tcBorders>
              <w:top w:val="single" w:sz="4" w:color="BFBFBF"/>
              <w:left w:val="single" w:sz="4" w:color="BFBFBF"/>
              <w:bottom w:val="single" w:sz="4" w:color="BFBFBF"/>
              <w:right w:val="single" w:sz="4" w:color="BFBFBF"/>
            </w:tcBorders>
            <w:vAlign w:val="center"/>
          </w:tcPr>
          <w:p>
            <w:r>
              <w:rPr>
                <w:sz w:val="20"/>
              </w:rPr>
              <w:t>listing</w:t>
            </w:r>
          </w:p>
        </w:tc>
        <w:tc>
          <w:tcPr>
            <w:tcW w:type="dxa" w:w="3744"/>
            <w:tcBorders>
              <w:top w:val="single" w:sz="4" w:color="BFBFBF"/>
              <w:left w:val="single" w:sz="4" w:color="BFBFBF"/>
              <w:bottom w:val="single" w:sz="4" w:color="BFBFBF"/>
              <w:right w:val="single" w:sz="4" w:color="BFBFBF"/>
            </w:tcBorders>
            <w:vAlign w:val="center"/>
          </w:tcPr>
          <w:p>
            <w:r>
              <w:rPr>
                <w:sz w:val="20"/>
              </w:rPr>
              <w:t>Stage 1 opt-in</w:t>
            </w:r>
          </w:p>
        </w:tc>
        <w:tc>
          <w:tcPr>
            <w:tcW w:type="dxa" w:w="3168"/>
            <w:tcBorders>
              <w:top w:val="single" w:sz="4" w:color="BFBFBF"/>
              <w:left w:val="single" w:sz="4" w:color="BFBFBF"/>
              <w:bottom w:val="single" w:sz="4" w:color="BFBFBF"/>
              <w:right w:val="single" w:sz="4" w:color="BFBFBF"/>
            </w:tcBorders>
            <w:vAlign w:val="center"/>
          </w:tcPr>
          <w:p>
            <w:r>
              <w:rPr>
                <w:sz w:val="20"/>
              </w:rPr>
              <w:t>listing | full (full re-runs MSA + grids first)</w:t>
            </w:r>
          </w:p>
        </w:tc>
      </w:tr>
    </w:tbl>
    <w:p/>
    <w:p>
      <w:pPr>
        <w:pStyle w:val="Heading1"/>
      </w:pPr>
      <w:r>
        <w:rPr>
          <w:color w:val="1F3A5F"/>
        </w:rPr>
        <w:t>7. Common confusions, answered</w:t>
      </w:r>
    </w:p>
    <w:p>
      <w:pPr>
        <w:pStyle w:val="Heading3"/>
      </w:pPr>
      <w:r>
        <w:rPr>
          <w:color w:val="1F3A5F"/>
        </w:rPr>
        <w:t>Q1. Why does Part 8 take 90% of the runtime?</w:t>
      </w:r>
    </w:p>
    <w:p>
      <w:pPr>
        <w:spacing w:after="80"/>
      </w:pPr>
      <w:r>
        <w:rPr>
          <w:b w:val="0"/>
          <w:i w:val="0"/>
          <w:sz w:val="22"/>
        </w:rPr>
        <w:t>Part 8 is the only stage that does row-level decision-making (per (WERKS, MAJ_CAT, GEN_ART, CLR, SZ) — millions of decisions on a typical run). Stages 3–7 are vectorised UPDATEs or single SELECTs, which SQL Server runs in seconds. The allocator's waterfall is intrinsically sequential within each MAJ_CAT (you can't allocate to store 5 until you know what's left after stores 1–4), but parallelism is at the MAJ_CAT level — that's what allocation_mode + parallel_workers tunes.</w:t>
      </w:r>
    </w:p>
    <w:p>
      <w:pPr>
        <w:pStyle w:val="Heading3"/>
      </w:pPr>
      <w:r>
        <w:rPr>
          <w:color w:val="1F3A5F"/>
        </w:rPr>
        <w:t>Q2. ARS_LISTING vs ARS_LISTING_WORKING — which one do I look at?</w:t>
      </w:r>
    </w:p>
    <w:p>
      <w:pPr>
        <w:spacing w:after="80"/>
      </w:pPr>
      <w:r>
        <w:rPr>
          <w:b w:val="0"/>
          <w:i w:val="0"/>
          <w:sz w:val="22"/>
        </w:rPr>
        <w:t>ARS_LISTING is the full result with every classified row (MIX/RL/TBC/TBL). It's the system of record — every column Parts 3–4 compute lives here. ARS_LISTING_WORKING is just the subset Part 8 will actually touch (MSA&gt;0 AND OPT_REQ_WH≥1). For QA / spot-checks you usually want WORKING because it shows the rows with allocations; for investigating why some option got tagged MIX, you need ARS_LISTING.</w:t>
      </w:r>
    </w:p>
    <w:p>
      <w:pPr>
        <w:pStyle w:val="Heading3"/>
      </w:pPr>
      <w:r>
        <w:rPr>
          <w:color w:val="1F3A5F"/>
        </w:rPr>
        <w:t>Q3. The Generate button does nothing — what's wrong?</w:t>
      </w:r>
    </w:p>
    <w:p>
      <w:pPr>
        <w:spacing w:after="80"/>
      </w:pPr>
      <w:r>
        <w:rPr>
          <w:b w:val="0"/>
          <w:i w:val="0"/>
          <w:sz w:val="22"/>
        </w:rPr>
        <w:t>First check: HTTP 409 ('Another listing run is already in progress')? If yes, an earlier run is RUNNING — go to the Sessions page and either wait or kill it. Otherwise the session probably did start; the page is async, so the actual work runs in a thread. Look at the Live Run dashboard or /listing/sessions/{sid} for the latest status.</w:t>
      </w:r>
    </w:p>
    <w:p>
      <w:pPr>
        <w:pStyle w:val="Heading3"/>
      </w:pPr>
      <w:r>
        <w:rPr>
          <w:color w:val="1F3A5F"/>
        </w:rPr>
        <w:t>Q4. Why is OPT_TYPE 'MIX' for 60% of my rows?</w:t>
      </w:r>
    </w:p>
    <w:p>
      <w:pPr>
        <w:spacing w:after="80"/>
      </w:pPr>
      <w:r>
        <w:rPr>
          <w:b w:val="0"/>
          <w:i w:val="0"/>
          <w:sz w:val="22"/>
        </w:rPr>
        <w:t>Either (a) one of the classification inputs is missing — most often STK_TTL (grid not built), MSA_FNL_Q (MSA not calculated), or ACS_D (per-day-sale calc not run) — or (b) the row genuinely doesn't qualify for any of RL/TBC/TBL and the system correctly rolls it into MIX. Check the log for 'Part 3.6 untagged = N'; if untagged &gt; 0, the inputs are stale.</w:t>
      </w:r>
    </w:p>
    <w:p>
      <w:pPr>
        <w:pStyle w:val="Heading3"/>
      </w:pPr>
      <w:r>
        <w:rPr>
          <w:color w:val="1F3A5F"/>
        </w:rPr>
        <w:t>Q5. What is the relationship between MSA_FNL_Q and ARS_ALLOC_WORKING.SHIP_QTY?</w:t>
      </w:r>
    </w:p>
    <w:p>
      <w:pPr>
        <w:spacing w:after="80"/>
      </w:pPr>
      <w:r>
        <w:rPr>
          <w:b w:val="0"/>
          <w:i w:val="0"/>
          <w:sz w:val="22"/>
        </w:rPr>
        <w:t>MSA_FNL_Q (computed in MSA_Step_7 = max(STK − PEND − HOLD, 0)) is the **pool ceiling** at the RDC for an article. The allocator can never ship more than MSA_FNL_Q across all stores combined. SHIP_QTY (per (WERKS, VAR_ART, SZ) row in ARS_ALLOC_WORKING) is the **per-row decision** for that one store / size. SUM(SHIP_QTY) per (RDC, VAR_ART, SZ) is guaranteed ≤ ARS_MSA_VAR_ART.FNL_Q for that key.</w:t>
      </w:r>
    </w:p>
    <w:p>
      <w:pPr>
        <w:pStyle w:val="Heading3"/>
      </w:pPr>
      <w:r>
        <w:rPr>
          <w:color w:val="1F3A5F"/>
        </w:rPr>
        <w:t>Q6. Can I undo a run?</w:t>
      </w:r>
    </w:p>
    <w:p>
      <w:pPr>
        <w:spacing w:after="80"/>
      </w:pPr>
      <w:r>
        <w:rPr>
          <w:b w:val="0"/>
          <w:i w:val="0"/>
          <w:sz w:val="22"/>
        </w:rPr>
        <w:t>Not after Approve. Before Approve, click Reject in the Parked Runs panel — the rows stay in ARS_ALLOC_PARKED with PARK_STATUS='REJECTED' (audit-kept for 30 days, then TTL'd). After Approve, ARS_ALLOC_HISTORY treats the row as permanent. To 'undo' an approved run you'd need a separate DELETE — that's a deliberate, manual operation.</w:t>
      </w:r>
    </w:p>
    <w:p>
      <w:pPr>
        <w:pStyle w:val="Heading3"/>
      </w:pPr>
      <w:r>
        <w:rPr>
          <w:color w:val="1F3A5F"/>
        </w:rPr>
        <w:t>Q7. What's the difference between OPT_TYPE and OPT_STATUS?</w:t>
      </w:r>
    </w:p>
    <w:p>
      <w:pPr>
        <w:spacing w:after="80"/>
      </w:pPr>
      <w:r>
        <w:rPr>
          <w:b w:val="0"/>
          <w:i w:val="0"/>
          <w:sz w:val="22"/>
        </w:rPr>
        <w:t>OPT_TYPE is set in Part 3.6 BEFORE allocation — it answers 'what kind of option is this?'. OPT_STATUS is set in Part 8.5 AFTER allocation — it answers 'what's this option's outcome?'. A TBC option can finish as RL (alloc was enough to bring it above threshold) or as MIX (couldn't be allocated). A TBL option can finish as NL (newly-listed, fully covered) or stay as TBL (still partial).</w:t>
      </w:r>
    </w:p>
    <w:p>
      <w:pPr>
        <w:pStyle w:val="Heading3"/>
      </w:pPr>
      <w:r>
        <w:rPr>
          <w:color w:val="1F3A5F"/>
        </w:rPr>
        <w:t>Q8. Same SESSION_ID can appear twice in ARS_LISTING_SESSIONS?</w:t>
      </w:r>
    </w:p>
    <w:p>
      <w:pPr>
        <w:spacing w:after="80"/>
      </w:pPr>
      <w:r>
        <w:rPr>
          <w:b w:val="0"/>
          <w:i w:val="0"/>
          <w:sz w:val="22"/>
        </w:rPr>
        <w:t>No — SESSION_ID is the primary key. The format YYYYMMDD_HHMMSS_mmm includes milliseconds, and the 409 concurrency guard prevents two simultaneous runs from racing for the same timestamp. Each run gets exactly one row in ARS_LISTING_SESSIONS.</w:t>
      </w:r>
    </w:p>
    <w:p>
      <w:pPr>
        <w:pStyle w:val="Heading1"/>
      </w:pPr>
      <w:r>
        <w:rPr>
          <w:color w:val="1F3A5F"/>
        </w:rPr>
        <w:t>8. Troubleshooting matrix — symptom → likely cause → fix</w:t>
      </w:r>
    </w:p>
    <w:tbl>
      <w:tblPr>
        <w:tblW w:type="auto" w:w="0"/>
        <w:tblLayout w:type="autofit"/>
        <w:tblLook w:firstColumn="1" w:firstRow="1" w:lastColumn="0" w:lastRow="0" w:noHBand="0" w:noVBand="1" w:val="04A0"/>
      </w:tblPr>
      <w:tblGrid>
        <w:gridCol w:w="3324"/>
        <w:gridCol w:w="3324"/>
        <w:gridCol w:w="3324"/>
      </w:tblGrid>
      <w:tr>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Symptom</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Likely cause</w:t>
            </w:r>
          </w:p>
        </w:tc>
        <w:tc>
          <w:tcPr>
            <w:tcW w:type="dxa" w:w="3744"/>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Fix</w:t>
            </w:r>
          </w:p>
        </w:tc>
      </w:tr>
      <w:tr>
        <w:tc>
          <w:tcPr>
            <w:tcW w:type="dxa" w:w="3456"/>
            <w:tcBorders>
              <w:top w:val="single" w:sz="4" w:color="BFBFBF"/>
              <w:left w:val="single" w:sz="4" w:color="BFBFBF"/>
              <w:bottom w:val="single" w:sz="4" w:color="BFBFBF"/>
              <w:right w:val="single" w:sz="4" w:color="BFBFBF"/>
            </w:tcBorders>
            <w:vAlign w:val="center"/>
          </w:tcPr>
          <w:p>
            <w:r>
              <w:rPr>
                <w:sz w:val="20"/>
              </w:rPr>
              <w:t>HTTP 409 from /listing/generate</w:t>
            </w:r>
          </w:p>
        </w:tc>
        <w:tc>
          <w:tcPr>
            <w:tcW w:type="dxa" w:w="3456"/>
            <w:tcBorders>
              <w:top w:val="single" w:sz="4" w:color="BFBFBF"/>
              <w:left w:val="single" w:sz="4" w:color="BFBFBF"/>
              <w:bottom w:val="single" w:sz="4" w:color="BFBFBF"/>
              <w:right w:val="single" w:sz="4" w:color="BFBFBF"/>
            </w:tcBorders>
            <w:vAlign w:val="center"/>
          </w:tcPr>
          <w:p>
            <w:r>
              <w:rPr>
                <w:sz w:val="20"/>
              </w:rPr>
              <w:t>Another session is STATUS='RUNNING'</w:t>
            </w:r>
          </w:p>
        </w:tc>
        <w:tc>
          <w:tcPr>
            <w:tcW w:type="dxa" w:w="3744"/>
            <w:tcBorders>
              <w:top w:val="single" w:sz="4" w:color="BFBFBF"/>
              <w:left w:val="single" w:sz="4" w:color="BFBFBF"/>
              <w:bottom w:val="single" w:sz="4" w:color="BFBFBF"/>
              <w:right w:val="single" w:sz="4" w:color="BFBFBF"/>
            </w:tcBorders>
            <w:vAlign w:val="center"/>
          </w:tcPr>
          <w:p>
            <w:r>
              <w:rPr>
                <w:sz w:val="20"/>
              </w:rPr>
              <w:t>Wait, or kill it from Sessions page</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'Part 1: 0 rows' in log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Variant grid empty</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Run Grid Builder → Run All</w:t>
            </w:r>
          </w:p>
        </w:tc>
      </w:tr>
      <w:tr>
        <w:tc>
          <w:tcPr>
            <w:tcW w:type="dxa" w:w="3456"/>
            <w:tcBorders>
              <w:top w:val="single" w:sz="4" w:color="BFBFBF"/>
              <w:left w:val="single" w:sz="4" w:color="BFBFBF"/>
              <w:bottom w:val="single" w:sz="4" w:color="BFBFBF"/>
              <w:right w:val="single" w:sz="4" w:color="BFBFBF"/>
            </w:tcBorders>
            <w:vAlign w:val="center"/>
          </w:tcPr>
          <w:p>
            <w:r>
              <w:rPr>
                <w:sz w:val="20"/>
              </w:rPr>
              <w:t>'Part 2: 0 rows'</w:t>
            </w:r>
          </w:p>
        </w:tc>
        <w:tc>
          <w:tcPr>
            <w:tcW w:type="dxa" w:w="3456"/>
            <w:tcBorders>
              <w:top w:val="single" w:sz="4" w:color="BFBFBF"/>
              <w:left w:val="single" w:sz="4" w:color="BFBFBF"/>
              <w:bottom w:val="single" w:sz="4" w:color="BFBFBF"/>
              <w:right w:val="single" w:sz="4" w:color="BFBFBF"/>
            </w:tcBorders>
            <w:vAlign w:val="center"/>
          </w:tcPr>
          <w:p>
            <w:r>
              <w:rPr>
                <w:sz w:val="20"/>
              </w:rPr>
              <w:t>No new MSA options to add</w:t>
            </w:r>
          </w:p>
        </w:tc>
        <w:tc>
          <w:tcPr>
            <w:tcW w:type="dxa" w:w="3744"/>
            <w:tcBorders>
              <w:top w:val="single" w:sz="4" w:color="BFBFBF"/>
              <w:left w:val="single" w:sz="4" w:color="BFBFBF"/>
              <w:bottom w:val="single" w:sz="4" w:color="BFBFBF"/>
              <w:right w:val="single" w:sz="4" w:color="BFBFBF"/>
            </w:tcBorders>
            <w:vAlign w:val="center"/>
          </w:tcPr>
          <w:p>
            <w:r>
              <w:rPr>
                <w:sz w:val="20"/>
              </w:rPr>
              <w:t>Normal if MSA hasn't changed</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'Part 3.6 untagged = N' (N&gt;0)</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Classification input missing</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Re-run MSA + grids, then re-Generate</w:t>
            </w:r>
          </w:p>
        </w:tc>
      </w:tr>
      <w:tr>
        <w:tc>
          <w:tcPr>
            <w:tcW w:type="dxa" w:w="3456"/>
            <w:tcBorders>
              <w:top w:val="single" w:sz="4" w:color="BFBFBF"/>
              <w:left w:val="single" w:sz="4" w:color="BFBFBF"/>
              <w:bottom w:val="single" w:sz="4" w:color="BFBFBF"/>
              <w:right w:val="single" w:sz="4" w:color="BFBFBF"/>
            </w:tcBorders>
            <w:vAlign w:val="center"/>
          </w:tcPr>
          <w:p>
            <w:r>
              <w:rPr>
                <w:sz w:val="20"/>
              </w:rPr>
              <w:t>'Part 7: 0 rows (MSA&gt;0 AND OPT_REQ_WH≥1)'</w:t>
            </w:r>
          </w:p>
        </w:tc>
        <w:tc>
          <w:tcPr>
            <w:tcW w:type="dxa" w:w="3456"/>
            <w:tcBorders>
              <w:top w:val="single" w:sz="4" w:color="BFBFBF"/>
              <w:left w:val="single" w:sz="4" w:color="BFBFBF"/>
              <w:bottom w:val="single" w:sz="4" w:color="BFBFBF"/>
              <w:right w:val="single" w:sz="4" w:color="BFBFBF"/>
            </w:tcBorders>
            <w:vAlign w:val="center"/>
          </w:tcPr>
          <w:p>
            <w:r>
              <w:rPr>
                <w:sz w:val="20"/>
              </w:rPr>
              <w:t>No demand anywhere — all stores adequately stocked</w:t>
            </w:r>
          </w:p>
        </w:tc>
        <w:tc>
          <w:tcPr>
            <w:tcW w:type="dxa" w:w="3744"/>
            <w:tcBorders>
              <w:top w:val="single" w:sz="4" w:color="BFBFBF"/>
              <w:left w:val="single" w:sz="4" w:color="BFBFBF"/>
              <w:bottom w:val="single" w:sz="4" w:color="BFBFBF"/>
              <w:right w:val="single" w:sz="4" w:color="BFBFBF"/>
            </w:tcBorders>
            <w:vAlign w:val="center"/>
          </w:tcPr>
          <w:p>
            <w:r>
              <w:rPr>
                <w:sz w:val="20"/>
              </w:rPr>
              <w:t>Spot-check stocks; usually not a bug</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'Part 8 → 0 alloc rows' + warning in log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Allocator errored</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See Allocation Rule Engine doc §9</w:t>
            </w:r>
          </w:p>
        </w:tc>
      </w:tr>
      <w:tr>
        <w:tc>
          <w:tcPr>
            <w:tcW w:type="dxa" w:w="3456"/>
            <w:tcBorders>
              <w:top w:val="single" w:sz="4" w:color="BFBFBF"/>
              <w:left w:val="single" w:sz="4" w:color="BFBFBF"/>
              <w:bottom w:val="single" w:sz="4" w:color="BFBFBF"/>
              <w:right w:val="single" w:sz="4" w:color="BFBFBF"/>
            </w:tcBorders>
            <w:vAlign w:val="center"/>
          </w:tcPr>
          <w:p>
            <w:r>
              <w:rPr>
                <w:sz w:val="20"/>
              </w:rPr>
              <w:t>'Part 8 took 30+ minutes'</w:t>
            </w:r>
          </w:p>
        </w:tc>
        <w:tc>
          <w:tcPr>
            <w:tcW w:type="dxa" w:w="3456"/>
            <w:tcBorders>
              <w:top w:val="single" w:sz="4" w:color="BFBFBF"/>
              <w:left w:val="single" w:sz="4" w:color="BFBFBF"/>
              <w:bottom w:val="single" w:sz="4" w:color="BFBFBF"/>
              <w:right w:val="single" w:sz="4" w:color="BFBFBF"/>
            </w:tcBorders>
            <w:vAlign w:val="center"/>
          </w:tcPr>
          <w:p>
            <w:r>
              <w:rPr>
                <w:sz w:val="20"/>
              </w:rPr>
              <w:t>Single MAJ_CAT contention or worker deadlock</w:t>
            </w:r>
          </w:p>
        </w:tc>
        <w:tc>
          <w:tcPr>
            <w:tcW w:type="dxa" w:w="3744"/>
            <w:tcBorders>
              <w:top w:val="single" w:sz="4" w:color="BFBFBF"/>
              <w:left w:val="single" w:sz="4" w:color="BFBFBF"/>
              <w:bottom w:val="single" w:sz="4" w:color="BFBFBF"/>
              <w:right w:val="single" w:sz="4" w:color="BFBFBF"/>
            </w:tcBorders>
            <w:vAlign w:val="center"/>
          </w:tcPr>
          <w:p>
            <w:r>
              <w:rPr>
                <w:sz w:val="20"/>
              </w:rPr>
              <w:t>Drop parallel_workers from 8 → 4; deadlock-retry absorbs them but per-op cost grows</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Generate succeeded but TABLES_AFFECTED = NULL</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Pre-deploy session — feature didn't exist yet</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Show 'not captured for this run' in UI</w:t>
            </w:r>
          </w:p>
        </w:tc>
      </w:tr>
      <w:tr>
        <w:tc>
          <w:tcPr>
            <w:tcW w:type="dxa" w:w="3456"/>
            <w:tcBorders>
              <w:top w:val="single" w:sz="4" w:color="BFBFBF"/>
              <w:left w:val="single" w:sz="4" w:color="BFBFBF"/>
              <w:bottom w:val="single" w:sz="4" w:color="BFBFBF"/>
              <w:right w:val="single" w:sz="4" w:color="BFBFBF"/>
            </w:tcBorders>
            <w:vAlign w:val="center"/>
          </w:tcPr>
          <w:p>
            <w:r>
              <w:rPr>
                <w:sz w:val="20"/>
              </w:rPr>
              <w:t>Yellow 'parking skipped' warning toast</w:t>
            </w:r>
          </w:p>
        </w:tc>
        <w:tc>
          <w:tcPr>
            <w:tcW w:type="dxa" w:w="3456"/>
            <w:tcBorders>
              <w:top w:val="single" w:sz="4" w:color="BFBFBF"/>
              <w:left w:val="single" w:sz="4" w:color="BFBFBF"/>
              <w:bottom w:val="single" w:sz="4" w:color="BFBFBF"/>
              <w:right w:val="single" w:sz="4" w:color="BFBFBF"/>
            </w:tcBorders>
            <w:vAlign w:val="center"/>
          </w:tcPr>
          <w:p>
            <w:r>
              <w:rPr>
                <w:sz w:val="20"/>
              </w:rPr>
              <w:t>PARKED_STATUS='SKIPPED_ERROR'</w:t>
            </w:r>
          </w:p>
        </w:tc>
        <w:tc>
          <w:tcPr>
            <w:tcW w:type="dxa" w:w="3744"/>
            <w:tcBorders>
              <w:top w:val="single" w:sz="4" w:color="BFBFBF"/>
              <w:left w:val="single" w:sz="4" w:color="BFBFBF"/>
              <w:bottom w:val="single" w:sz="4" w:color="BFBFBF"/>
              <w:right w:val="single" w:sz="4" w:color="BFBFBF"/>
            </w:tcBorders>
            <w:vAlign w:val="center"/>
          </w:tcPr>
          <w:p>
            <w:r>
              <w:rPr>
                <w:sz w:val="20"/>
              </w:rPr>
              <w:t>Snapshot failed; check logs. Listing succeeded anyway — re-run to get parking</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Approve returns {already_approved: true}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Idempotency hit — second click or retry</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Normal; not an error</w:t>
            </w:r>
          </w:p>
        </w:tc>
      </w:tr>
      <w:tr>
        <w:tc>
          <w:tcPr>
            <w:tcW w:type="dxa" w:w="3456"/>
            <w:tcBorders>
              <w:top w:val="single" w:sz="4" w:color="BFBFBF"/>
              <w:left w:val="single" w:sz="4" w:color="BFBFBF"/>
              <w:bottom w:val="single" w:sz="4" w:color="BFBFBF"/>
              <w:right w:val="single" w:sz="4" w:color="BFBFBF"/>
            </w:tcBorders>
            <w:vAlign w:val="center"/>
          </w:tcPr>
          <w:p>
            <w:r>
              <w:rPr>
                <w:sz w:val="20"/>
              </w:rPr>
              <w:t>Duplicate rows in ARS_ALLOC_HISTORY for one SESSION_ID</w:t>
            </w:r>
          </w:p>
        </w:tc>
        <w:tc>
          <w:tcPr>
            <w:tcW w:type="dxa" w:w="3456"/>
            <w:tcBorders>
              <w:top w:val="single" w:sz="4" w:color="BFBFBF"/>
              <w:left w:val="single" w:sz="4" w:color="BFBFBF"/>
              <w:bottom w:val="single" w:sz="4" w:color="BFBFBF"/>
              <w:right w:val="single" w:sz="4" w:color="BFBFBF"/>
            </w:tcBorders>
            <w:vAlign w:val="center"/>
          </w:tcPr>
          <w:p>
            <w:r>
              <w:rPr>
                <w:sz w:val="20"/>
              </w:rPr>
              <w:t>Two Approves slipped past approve_parked's NOT EXISTS guard (only possible with a true race against a long-running INSERT; the early SELECT COUNT closes the common case)</w:t>
            </w:r>
          </w:p>
        </w:tc>
        <w:tc>
          <w:tcPr>
            <w:tcW w:type="dxa" w:w="3744"/>
            <w:tcBorders>
              <w:top w:val="single" w:sz="4" w:color="BFBFBF"/>
              <w:left w:val="single" w:sz="4" w:color="BFBFBF"/>
              <w:bottom w:val="single" w:sz="4" w:color="BFBFBF"/>
              <w:right w:val="single" w:sz="4" w:color="BFBFBF"/>
            </w:tcBorders>
            <w:vAlign w:val="center"/>
          </w:tcPr>
          <w:p>
            <w:r>
              <w:rPr>
                <w:sz w:val="20"/>
              </w:rPr>
              <w:t>Tighten the guard with SERIALIZABLE / app-lock; back-fill DELETE for the redundant SESSION_ID</w:t>
            </w:r>
          </w:p>
        </w:tc>
      </w:tr>
      <w:tr>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ARS_ALLOC_PARKED keeps growing</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Planner not actioning parked runs</w:t>
            </w:r>
          </w:p>
        </w:tc>
        <w:tc>
          <w:tcPr>
            <w:tcW w:type="dxa" w:w="3744"/>
            <w:shd w:val="clear" w:color="auto" w:fill="F7F7F7"/>
            <w:tcBorders>
              <w:top w:val="single" w:sz="4" w:color="BFBFBF"/>
              <w:left w:val="single" w:sz="4" w:color="BFBFBF"/>
              <w:bottom w:val="single" w:sz="4" w:color="BFBFBF"/>
              <w:right w:val="single" w:sz="4" w:color="BFBFBF"/>
            </w:tcBorders>
            <w:vAlign w:val="center"/>
          </w:tcPr>
          <w:p>
            <w:r>
              <w:rPr>
                <w:sz w:val="20"/>
              </w:rPr>
              <w:t>Run /listing/parked-runs/purge or wait for TTL</w:t>
            </w:r>
          </w:p>
        </w:tc>
      </w:tr>
      <w:tr>
        <w:tc>
          <w:tcPr>
            <w:tcW w:type="dxa" w:w="3456"/>
            <w:tcBorders>
              <w:top w:val="single" w:sz="4" w:color="BFBFBF"/>
              <w:left w:val="single" w:sz="4" w:color="BFBFBF"/>
              <w:bottom w:val="single" w:sz="4" w:color="BFBFBF"/>
              <w:right w:val="single" w:sz="4" w:color="BFBFBF"/>
            </w:tcBorders>
            <w:vAlign w:val="center"/>
          </w:tcPr>
          <w:p>
            <w:r>
              <w:rPr>
                <w:sz w:val="20"/>
              </w:rPr>
              <w:t>500 error on /listing/summary</w:t>
            </w:r>
          </w:p>
        </w:tc>
        <w:tc>
          <w:tcPr>
            <w:tcW w:type="dxa" w:w="3456"/>
            <w:tcBorders>
              <w:top w:val="single" w:sz="4" w:color="BFBFBF"/>
              <w:left w:val="single" w:sz="4" w:color="BFBFBF"/>
              <w:bottom w:val="single" w:sz="4" w:color="BFBFBF"/>
              <w:right w:val="single" w:sz="4" w:color="BFBFBF"/>
            </w:tcBorders>
            <w:vAlign w:val="center"/>
          </w:tcPr>
          <w:p>
            <w:r>
              <w:rPr>
                <w:sz w:val="20"/>
              </w:rPr>
              <w:t>Column rename in ARS_LISTING_WORKING</w:t>
            </w:r>
          </w:p>
        </w:tc>
        <w:tc>
          <w:tcPr>
            <w:tcW w:type="dxa" w:w="3744"/>
            <w:tcBorders>
              <w:top w:val="single" w:sz="4" w:color="BFBFBF"/>
              <w:left w:val="single" w:sz="4" w:color="BFBFBF"/>
              <w:bottom w:val="single" w:sz="4" w:color="BFBFBF"/>
              <w:right w:val="single" w:sz="4" w:color="BFBFBF"/>
            </w:tcBorders>
            <w:vAlign w:val="center"/>
          </w:tcPr>
          <w:p>
            <w:r>
              <w:rPr>
                <w:sz w:val="20"/>
              </w:rPr>
              <w:t>Check recent commits; usually a stale frontend</w:t>
            </w:r>
          </w:p>
        </w:tc>
      </w:tr>
    </w:tbl>
    <w:p/>
    <w:p>
      <w:r>
        <w:br w:type="page"/>
      </w:r>
    </w:p>
    <w:p>
      <w:pPr>
        <w:pStyle w:val="Heading1"/>
      </w:pPr>
      <w:r>
        <w:rPr>
          <w:color w:val="1F3A5F"/>
        </w:rPr>
        <w:t>9. Implementation references</w:t>
      </w:r>
    </w:p>
    <w:p>
      <w:pPr>
        <w:spacing w:after="80"/>
      </w:pPr>
      <w:r>
        <w:rPr>
          <w:b/>
          <w:i w:val="0"/>
          <w:sz w:val="22"/>
        </w:rPr>
        <w:t>Backend — pipeline orchestration</w:t>
      </w:r>
    </w:p>
    <w:tbl>
      <w:tblPr>
        <w:tblW w:type="auto" w:w="0"/>
        <w:tblLayout w:type="autofit"/>
        <w:tblLook w:firstColumn="1" w:firstRow="1" w:lastColumn="0" w:lastRow="0" w:noHBand="0" w:noVBand="1" w:val="04A0"/>
      </w:tblPr>
      <w:tblGrid>
        <w:gridCol w:w="3324"/>
        <w:gridCol w:w="3324"/>
        <w:gridCol w:w="3324"/>
      </w:tblGrid>
      <w:tr>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Symbol / line</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4320"/>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tcBorders>
              <w:top w:val="single" w:sz="4" w:color="BFBFBF"/>
              <w:left w:val="single" w:sz="4" w:color="BFBFBF"/>
              <w:bottom w:val="single" w:sz="4" w:color="BFBFBF"/>
              <w:right w:val="single" w:sz="4" w:color="BFBFBF"/>
            </w:tcBorders>
            <w:vAlign w:val="center"/>
          </w:tcPr>
          <w:p>
            <w:r>
              <w:rPr>
                <w:sz w:val="20"/>
              </w:rPr>
              <w:t>generate_listing  (line 318)</w:t>
            </w:r>
          </w:p>
        </w:tc>
        <w:tc>
          <w:tcPr>
            <w:tcW w:type="dxa" w:w="3456"/>
            <w:tcBorders>
              <w:top w:val="single" w:sz="4" w:color="BFBFBF"/>
              <w:left w:val="single" w:sz="4" w:color="BFBFBF"/>
              <w:bottom w:val="single" w:sz="4" w:color="BFBFBF"/>
              <w:right w:val="single" w:sz="4" w:color="BFBFBF"/>
            </w:tcBorders>
            <w:vAlign w:val="center"/>
          </w:tcPr>
          <w:p>
            <w:r>
              <w:rPr>
                <w:sz w:val="20"/>
              </w:rPr>
              <w:t>Public endpoint: 409 guard + spawn background thread</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_run_generate_in_thread</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Thread entry point; calls _generate_listing_impl + end_session</w:t>
            </w:r>
          </w:p>
        </w:tc>
      </w:tr>
      <w:tr>
        <w:tc>
          <w:tcPr>
            <w:tcW w:type="dxa" w:w="4320"/>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tcBorders>
              <w:top w:val="single" w:sz="4" w:color="BFBFBF"/>
              <w:left w:val="single" w:sz="4" w:color="BFBFBF"/>
              <w:bottom w:val="single" w:sz="4" w:color="BFBFBF"/>
              <w:right w:val="single" w:sz="4" w:color="BFBFBF"/>
            </w:tcBorders>
            <w:vAlign w:val="center"/>
          </w:tcPr>
          <w:p>
            <w:r>
              <w:rPr>
                <w:sz w:val="20"/>
              </w:rPr>
              <w:t>_generate_listing_impl</w:t>
            </w:r>
          </w:p>
        </w:tc>
        <w:tc>
          <w:tcPr>
            <w:tcW w:type="dxa" w:w="3456"/>
            <w:tcBorders>
              <w:top w:val="single" w:sz="4" w:color="BFBFBF"/>
              <w:left w:val="single" w:sz="4" w:color="BFBFBF"/>
              <w:bottom w:val="single" w:sz="4" w:color="BFBFBF"/>
              <w:right w:val="single" w:sz="4" w:color="BFBFBF"/>
            </w:tcBorders>
            <w:vAlign w:val="center"/>
          </w:tcPr>
          <w:p>
            <w:r>
              <w:rPr>
                <w:sz w:val="20"/>
              </w:rPr>
              <w:t>All 17 stages, sequential UPDATEs and Part 8 dispatch</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backend/app/api/v1/endpoints/listing.py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_time_step (line ~530)</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Per-Part timing logger + cancel checkpoint</w:t>
            </w:r>
          </w:p>
        </w:tc>
      </w:tr>
      <w:tr>
        <w:tc>
          <w:tcPr>
            <w:tcW w:type="dxa" w:w="4320"/>
            <w:tcBorders>
              <w:top w:val="single" w:sz="4" w:color="BFBFBF"/>
              <w:left w:val="single" w:sz="4" w:color="BFBFBF"/>
              <w:bottom w:val="single" w:sz="4" w:color="BFBFBF"/>
              <w:right w:val="single" w:sz="4" w:color="BFBFBF"/>
            </w:tcBorders>
            <w:vAlign w:val="center"/>
          </w:tcPr>
          <w:p>
            <w:r>
              <w:rPr>
                <w:sz w:val="20"/>
              </w:rPr>
              <w:t>backend/app/services/grid_calculations.py</w:t>
            </w:r>
          </w:p>
        </w:tc>
        <w:tc>
          <w:tcPr>
            <w:tcW w:type="dxa" w:w="2880"/>
            <w:tcBorders>
              <w:top w:val="single" w:sz="4" w:color="BFBFBF"/>
              <w:left w:val="single" w:sz="4" w:color="BFBFBF"/>
              <w:bottom w:val="single" w:sz="4" w:color="BFBFBF"/>
              <w:right w:val="single" w:sz="4" w:color="BFBFBF"/>
            </w:tcBorders>
            <w:vAlign w:val="center"/>
          </w:tcPr>
          <w:p>
            <w:r>
              <w:rPr>
                <w:sz w:val="20"/>
              </w:rPr>
              <w:t>calculate_per_day_sale</w:t>
            </w:r>
          </w:p>
        </w:tc>
        <w:tc>
          <w:tcPr>
            <w:tcW w:type="dxa" w:w="3456"/>
            <w:tcBorders>
              <w:top w:val="single" w:sz="4" w:color="BFBFBF"/>
              <w:left w:val="single" w:sz="4" w:color="BFBFBF"/>
              <w:bottom w:val="single" w:sz="4" w:color="BFBFBF"/>
              <w:right w:val="single" w:sz="4" w:color="BFBFBF"/>
            </w:tcBorders>
            <w:vAlign w:val="center"/>
          </w:tcPr>
          <w:p>
            <w:r>
              <w:rPr>
                <w:sz w:val="20"/>
              </w:rPr>
              <w:t>Stage 1 (full pipeline) MSA pre-grid calc</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backend/app/api/v1/endpoints/grid_builder.py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_build_and_run_grid</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Stage 1 (full pipeline) grid rebuild</w:t>
            </w:r>
          </w:p>
        </w:tc>
      </w:tr>
    </w:tbl>
    <w:p/>
    <w:p>
      <w:pPr>
        <w:spacing w:after="80"/>
      </w:pPr>
      <w:r>
        <w:rPr>
          <w:b/>
          <w:i w:val="0"/>
          <w:sz w:val="22"/>
        </w:rPr>
        <w:t>Backend — Part 8 allocators (one per mode)</w:t>
      </w:r>
    </w:p>
    <w:tbl>
      <w:tblPr>
        <w:tblW w:type="auto" w:w="0"/>
        <w:tblLayout w:type="autofit"/>
        <w:tblLook w:firstColumn="1" w:firstRow="1" w:lastColumn="0" w:lastRow="0" w:noHBand="0" w:noVBand="1" w:val="04A0"/>
      </w:tblPr>
      <w:tblGrid>
        <w:gridCol w:w="3324"/>
        <w:gridCol w:w="3324"/>
        <w:gridCol w:w="3324"/>
      </w:tblGrid>
      <w:tr>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160"/>
            <w:shd w:val="clear" w:color="auto" w:fill="1F3A5F"/>
            <w:tcBorders>
              <w:top w:val="single" w:sz="4" w:color="BFBFBF"/>
              <w:left w:val="single" w:sz="4" w:color="BFBFBF"/>
              <w:bottom w:val="single" w:sz="4" w:color="BFBFBF"/>
              <w:right w:val="single" w:sz="4" w:color="BFBFBF"/>
            </w:tcBorders>
            <w:vAlign w:val="center"/>
          </w:tcPr>
          <w:p>
            <w:r>
              <w:rPr>
                <w:b/>
                <w:color w:val="FFFFFF"/>
                <w:sz w:val="20"/>
              </w:rPr>
              <w:t>Mode</w:t>
            </w:r>
          </w:p>
        </w:tc>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Notes</w:t>
            </w:r>
          </w:p>
        </w:tc>
      </w:tr>
      <w:tr>
        <w:tc>
          <w:tcPr>
            <w:tcW w:type="dxa" w:w="4320"/>
            <w:tcBorders>
              <w:top w:val="single" w:sz="4" w:color="BFBFBF"/>
              <w:left w:val="single" w:sz="4" w:color="BFBFBF"/>
              <w:bottom w:val="single" w:sz="4" w:color="BFBFBF"/>
              <w:right w:val="single" w:sz="4" w:color="BFBFBF"/>
            </w:tcBorders>
            <w:vAlign w:val="center"/>
          </w:tcPr>
          <w:p>
            <w:r>
              <w:rPr>
                <w:sz w:val="20"/>
              </w:rPr>
              <w:t>rule_engine_new.py</w:t>
            </w:r>
          </w:p>
        </w:tc>
        <w:tc>
          <w:tcPr>
            <w:tcW w:type="dxa" w:w="2160"/>
            <w:tcBorders>
              <w:top w:val="single" w:sz="4" w:color="BFBFBF"/>
              <w:left w:val="single" w:sz="4" w:color="BFBFBF"/>
              <w:bottom w:val="single" w:sz="4" w:color="BFBFBF"/>
              <w:right w:val="single" w:sz="4" w:color="BFBFBF"/>
            </w:tcBorders>
            <w:vAlign w:val="center"/>
          </w:tcPr>
          <w:p>
            <w:r>
              <w:rPr>
                <w:sz w:val="20"/>
              </w:rPr>
              <w:t>sequential</w:t>
            </w:r>
          </w:p>
        </w:tc>
        <w:tc>
          <w:tcPr>
            <w:tcW w:type="dxa" w:w="4320"/>
            <w:tcBorders>
              <w:top w:val="single" w:sz="4" w:color="BFBFBF"/>
              <w:left w:val="single" w:sz="4" w:color="BFBFBF"/>
              <w:bottom w:val="single" w:sz="4" w:color="BFBFBF"/>
              <w:right w:val="single" w:sz="4" w:color="BFBFBF"/>
            </w:tcBorders>
            <w:vAlign w:val="center"/>
          </w:tcPr>
          <w:p>
            <w:r>
              <w:rPr>
                <w:sz w:val="20"/>
              </w:rPr>
              <w:t>Single-thread reference impl</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rule_engine_parallel_python.py</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python_parallel</w:t>
            </w:r>
          </w:p>
        </w:tc>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Default mode; thread pool, MAJ_CAT-level parallelism</w:t>
            </w:r>
          </w:p>
        </w:tc>
      </w:tr>
      <w:tr>
        <w:tc>
          <w:tcPr>
            <w:tcW w:type="dxa" w:w="4320"/>
            <w:tcBorders>
              <w:top w:val="single" w:sz="4" w:color="BFBFBF"/>
              <w:left w:val="single" w:sz="4" w:color="BFBFBF"/>
              <w:bottom w:val="single" w:sz="4" w:color="BFBFBF"/>
              <w:right w:val="single" w:sz="4" w:color="BFBFBF"/>
            </w:tcBorders>
            <w:vAlign w:val="center"/>
          </w:tcPr>
          <w:p>
            <w:r>
              <w:rPr>
                <w:sz w:val="20"/>
              </w:rPr>
              <w:t>rule_engine_parallel_sql.py</w:t>
            </w:r>
          </w:p>
        </w:tc>
        <w:tc>
          <w:tcPr>
            <w:tcW w:type="dxa" w:w="2160"/>
            <w:tcBorders>
              <w:top w:val="single" w:sz="4" w:color="BFBFBF"/>
              <w:left w:val="single" w:sz="4" w:color="BFBFBF"/>
              <w:bottom w:val="single" w:sz="4" w:color="BFBFBF"/>
              <w:right w:val="single" w:sz="4" w:color="BFBFBF"/>
            </w:tcBorders>
            <w:vAlign w:val="center"/>
          </w:tcPr>
          <w:p>
            <w:r>
              <w:rPr>
                <w:sz w:val="20"/>
              </w:rPr>
              <w:t>sql_parallel</w:t>
            </w:r>
          </w:p>
        </w:tc>
        <w:tc>
          <w:tcPr>
            <w:tcW w:type="dxa" w:w="4320"/>
            <w:tcBorders>
              <w:top w:val="single" w:sz="4" w:color="BFBFBF"/>
              <w:left w:val="single" w:sz="4" w:color="BFBFBF"/>
              <w:bottom w:val="single" w:sz="4" w:color="BFBFBF"/>
              <w:right w:val="single" w:sz="4" w:color="BFBFBF"/>
            </w:tcBorders>
            <w:vAlign w:val="center"/>
          </w:tcPr>
          <w:p>
            <w:r>
              <w:rPr>
                <w:sz w:val="20"/>
              </w:rPr>
              <w:t>MAJ_CAT-level parallelism with SQL Server agent</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rule_engine_pandas.py</w:t>
            </w:r>
          </w:p>
        </w:tc>
        <w:tc>
          <w:tcPr>
            <w:tcW w:type="dxa" w:w="2160"/>
            <w:shd w:val="clear" w:color="auto" w:fill="F7F7F7"/>
            <w:tcBorders>
              <w:top w:val="single" w:sz="4" w:color="BFBFBF"/>
              <w:left w:val="single" w:sz="4" w:color="BFBFBF"/>
              <w:bottom w:val="single" w:sz="4" w:color="BFBFBF"/>
              <w:right w:val="single" w:sz="4" w:color="BFBFBF"/>
            </w:tcBorders>
            <w:vAlign w:val="center"/>
          </w:tcPr>
          <w:p>
            <w:r>
              <w:rPr>
                <w:sz w:val="20"/>
              </w:rPr>
              <w:t>pandas</w:t>
            </w:r>
          </w:p>
        </w:tc>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In-memory DataFrame implementation; small SKUs</w:t>
            </w:r>
          </w:p>
        </w:tc>
      </w:tr>
    </w:tbl>
    <w:p/>
    <w:p>
      <w:pPr>
        <w:spacing w:after="80"/>
      </w:pPr>
      <w:r>
        <w:rPr>
          <w:b/>
          <w:i w:val="0"/>
          <w:sz w:val="22"/>
        </w:rPr>
        <w:t>Backend — supporting services</w:t>
      </w:r>
    </w:p>
    <w:tbl>
      <w:tblPr>
        <w:tblW w:type="auto" w:w="0"/>
        <w:tblLayout w:type="autofit"/>
        <w:tblLook w:firstColumn="1" w:firstRow="1" w:lastColumn="0" w:lastRow="0" w:noHBand="0" w:noVBand="1" w:val="04A0"/>
      </w:tblPr>
      <w:tblGrid>
        <w:gridCol w:w="3324"/>
        <w:gridCol w:w="3324"/>
        <w:gridCol w:w="3324"/>
      </w:tblGrid>
      <w:tr>
        <w:tc>
          <w:tcPr>
            <w:tcW w:type="dxa" w:w="3888"/>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Symbol</w:t>
            </w:r>
          </w:p>
        </w:tc>
        <w:tc>
          <w:tcPr>
            <w:tcW w:type="dxa" w:w="3888"/>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backend/app/services/listing_sessions.py</w:t>
            </w:r>
          </w:p>
        </w:tc>
        <w:tc>
          <w:tcPr>
            <w:tcW w:type="dxa" w:w="2880"/>
            <w:tcBorders>
              <w:top w:val="single" w:sz="4" w:color="BFBFBF"/>
              <w:left w:val="single" w:sz="4" w:color="BFBFBF"/>
              <w:bottom w:val="single" w:sz="4" w:color="BFBFBF"/>
              <w:right w:val="single" w:sz="4" w:color="BFBFBF"/>
            </w:tcBorders>
            <w:vAlign w:val="center"/>
          </w:tcPr>
          <w:p>
            <w:r>
              <w:rPr>
                <w:sz w:val="20"/>
              </w:rPr>
              <w:t>make_session_id / start_session / end_session</w:t>
            </w:r>
          </w:p>
        </w:tc>
        <w:tc>
          <w:tcPr>
            <w:tcW w:type="dxa" w:w="3888"/>
            <w:tcBorders>
              <w:top w:val="single" w:sz="4" w:color="BFBFBF"/>
              <w:left w:val="single" w:sz="4" w:color="BFBFBF"/>
              <w:bottom w:val="single" w:sz="4" w:color="BFBFBF"/>
              <w:right w:val="single" w:sz="4" w:color="BFBFBF"/>
            </w:tcBorders>
            <w:vAlign w:val="center"/>
          </w:tcPr>
          <w:p>
            <w:r>
              <w:rPr>
                <w:sz w:val="20"/>
              </w:rPr>
              <w:t>Per-run audit row + per-session log file</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backend/app/services/listing_sessions.py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kill_session / delete_session</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Force-stop a RUNNING session; delete a finished one</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snapshot_alloc_to_parked</w:t>
            </w:r>
          </w:p>
        </w:tc>
        <w:tc>
          <w:tcPr>
            <w:tcW w:type="dxa" w:w="3888"/>
            <w:tcBorders>
              <w:top w:val="single" w:sz="4" w:color="BFBFBF"/>
              <w:left w:val="single" w:sz="4" w:color="BFBFBF"/>
              <w:bottom w:val="single" w:sz="4" w:color="BFBFBF"/>
              <w:right w:val="single" w:sz="4" w:color="BFBFBF"/>
            </w:tcBorders>
            <w:vAlign w:val="center"/>
          </w:tcPr>
          <w:p>
            <w:r>
              <w:rPr>
                <w:sz w:val="20"/>
              </w:rPr>
              <w:t>Part 8.4 — schema-reconciled INSERT</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approve_parked / reject_parked</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Validation gate — promote to history or mark rejected</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tables_affected_summary</w:t>
            </w:r>
          </w:p>
        </w:tc>
        <w:tc>
          <w:tcPr>
            <w:tcW w:type="dxa" w:w="3888"/>
            <w:tcBorders>
              <w:top w:val="single" w:sz="4" w:color="BFBFBF"/>
              <w:left w:val="single" w:sz="4" w:color="BFBFBF"/>
              <w:bottom w:val="single" w:sz="4" w:color="BFBFBF"/>
              <w:right w:val="single" w:sz="4" w:color="BFBFBF"/>
            </w:tcBorders>
            <w:vAlign w:val="center"/>
          </w:tcPr>
          <w:p>
            <w:r>
              <w:rPr>
                <w:sz w:val="20"/>
              </w:rPr>
              <w:t>Single-sweep post-run classifier</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has_running_session</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Powers the 409 guard</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backend/app/services/parked_history.py</w:t>
            </w:r>
          </w:p>
        </w:tc>
        <w:tc>
          <w:tcPr>
            <w:tcW w:type="dxa" w:w="2880"/>
            <w:tcBorders>
              <w:top w:val="single" w:sz="4" w:color="BFBFBF"/>
              <w:left w:val="single" w:sz="4" w:color="BFBFBF"/>
              <w:bottom w:val="single" w:sz="4" w:color="BFBFBF"/>
              <w:right w:val="single" w:sz="4" w:color="BFBFBF"/>
            </w:tcBorders>
            <w:vAlign w:val="center"/>
          </w:tcPr>
          <w:p>
            <w:r>
              <w:rPr>
                <w:sz w:val="20"/>
              </w:rPr>
              <w:t>purge_old_parked</w:t>
            </w:r>
          </w:p>
        </w:tc>
        <w:tc>
          <w:tcPr>
            <w:tcW w:type="dxa" w:w="3888"/>
            <w:tcBorders>
              <w:top w:val="single" w:sz="4" w:color="BFBFBF"/>
              <w:left w:val="single" w:sz="4" w:color="BFBFBF"/>
              <w:bottom w:val="single" w:sz="4" w:color="BFBFBF"/>
              <w:right w:val="single" w:sz="4" w:color="BFBFBF"/>
            </w:tcBorders>
            <w:vAlign w:val="center"/>
          </w:tcPr>
          <w:p>
            <w:r>
              <w:rPr>
                <w:sz w:val="20"/>
              </w:rPr>
              <w:t>TTL maintenance</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backend/app/services/alloc_queue.py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QUEUE_TABLE + helpers</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Per-MAJ_CAT progress tracking for parallel modes</w:t>
            </w:r>
          </w:p>
        </w:tc>
      </w:tr>
      <w:tr>
        <w:tc>
          <w:tcPr>
            <w:tcW w:type="dxa" w:w="3888"/>
            <w:tcBorders>
              <w:top w:val="single" w:sz="4" w:color="BFBFBF"/>
              <w:left w:val="single" w:sz="4" w:color="BFBFBF"/>
              <w:bottom w:val="single" w:sz="4" w:color="BFBFBF"/>
              <w:right w:val="single" w:sz="4" w:color="BFBFBF"/>
            </w:tcBorders>
            <w:vAlign w:val="center"/>
          </w:tcPr>
          <w:p>
            <w:r>
              <w:rPr>
                <w:sz w:val="20"/>
              </w:rPr>
              <w:t>backend/app/services/alloc_cancellation.py</w:t>
            </w:r>
          </w:p>
        </w:tc>
        <w:tc>
          <w:tcPr>
            <w:tcW w:type="dxa" w:w="2880"/>
            <w:tcBorders>
              <w:top w:val="single" w:sz="4" w:color="BFBFBF"/>
              <w:left w:val="single" w:sz="4" w:color="BFBFBF"/>
              <w:bottom w:val="single" w:sz="4" w:color="BFBFBF"/>
              <w:right w:val="single" w:sz="4" w:color="BFBFBF"/>
            </w:tcBorders>
            <w:vAlign w:val="center"/>
          </w:tcPr>
          <w:p>
            <w:r>
              <w:rPr>
                <w:sz w:val="20"/>
              </w:rPr>
              <w:t>hard_cancel / register_spid</w:t>
            </w:r>
          </w:p>
        </w:tc>
        <w:tc>
          <w:tcPr>
            <w:tcW w:type="dxa" w:w="3888"/>
            <w:tcBorders>
              <w:top w:val="single" w:sz="4" w:color="BFBFBF"/>
              <w:left w:val="single" w:sz="4" w:color="BFBFBF"/>
              <w:bottom w:val="single" w:sz="4" w:color="BFBFBF"/>
              <w:right w:val="single" w:sz="4" w:color="BFBFBF"/>
            </w:tcBorders>
            <w:vAlign w:val="center"/>
          </w:tcPr>
          <w:p>
            <w:r>
              <w:rPr>
                <w:sz w:val="20"/>
              </w:rPr>
              <w:t>Force-stop infrastructure</w:t>
            </w:r>
          </w:p>
        </w:tc>
      </w:tr>
      <w:tr>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backend/app/utils/db_helpers.py</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run_sql / retry_on_deadlock / SchemaCache</w:t>
            </w:r>
          </w:p>
        </w:tc>
        <w:tc>
          <w:tcPr>
            <w:tcW w:type="dxa" w:w="3888"/>
            <w:shd w:val="clear" w:color="auto" w:fill="F7F7F7"/>
            <w:tcBorders>
              <w:top w:val="single" w:sz="4" w:color="BFBFBF"/>
              <w:left w:val="single" w:sz="4" w:color="BFBFBF"/>
              <w:bottom w:val="single" w:sz="4" w:color="BFBFBF"/>
              <w:right w:val="single" w:sz="4" w:color="BFBFBF"/>
            </w:tcBorders>
            <w:vAlign w:val="center"/>
          </w:tcPr>
          <w:p>
            <w:r>
              <w:rPr>
                <w:sz w:val="20"/>
              </w:rPr>
              <w:t>Lower-level SQL utilities</w:t>
            </w:r>
          </w:p>
        </w:tc>
      </w:tr>
    </w:tbl>
    <w:p/>
    <w:p>
      <w:pPr>
        <w:spacing w:after="80"/>
      </w:pPr>
      <w:r>
        <w:rPr>
          <w:b/>
          <w:i w:val="0"/>
          <w:sz w:val="22"/>
        </w:rPr>
        <w:t>Frontend</w:t>
      </w:r>
    </w:p>
    <w:tbl>
      <w:tblPr>
        <w:tblW w:type="auto" w:w="0"/>
        <w:tblLayout w:type="autofit"/>
        <w:tblLook w:firstColumn="1" w:firstRow="1" w:lastColumn="0" w:lastRow="0" w:noHBand="0" w:noVBand="1" w:val="04A0"/>
      </w:tblPr>
      <w:tblGrid>
        <w:gridCol w:w="3324"/>
        <w:gridCol w:w="3324"/>
        <w:gridCol w:w="3324"/>
      </w:tblGrid>
      <w:tr>
        <w:tc>
          <w:tcPr>
            <w:tcW w:type="dxa" w:w="4320"/>
            <w:shd w:val="clear" w:color="auto" w:fill="1F3A5F"/>
            <w:tcBorders>
              <w:top w:val="single" w:sz="4" w:color="BFBFBF"/>
              <w:left w:val="single" w:sz="4" w:color="BFBFBF"/>
              <w:bottom w:val="single" w:sz="4" w:color="BFBFBF"/>
              <w:right w:val="single" w:sz="4" w:color="BFBFBF"/>
            </w:tcBorders>
            <w:vAlign w:val="center"/>
          </w:tcPr>
          <w:p>
            <w:r>
              <w:rPr>
                <w:b/>
                <w:color w:val="FFFFFF"/>
                <w:sz w:val="20"/>
              </w:rPr>
              <w:t>File</w:t>
            </w:r>
          </w:p>
        </w:tc>
        <w:tc>
          <w:tcPr>
            <w:tcW w:type="dxa" w:w="2880"/>
            <w:shd w:val="clear" w:color="auto" w:fill="1F3A5F"/>
            <w:tcBorders>
              <w:top w:val="single" w:sz="4" w:color="BFBFBF"/>
              <w:left w:val="single" w:sz="4" w:color="BFBFBF"/>
              <w:bottom w:val="single" w:sz="4" w:color="BFBFBF"/>
              <w:right w:val="single" w:sz="4" w:color="BFBFBF"/>
            </w:tcBorders>
            <w:vAlign w:val="center"/>
          </w:tcPr>
          <w:p>
            <w:r>
              <w:rPr>
                <w:b/>
                <w:color w:val="FFFFFF"/>
                <w:sz w:val="20"/>
              </w:rPr>
              <w:t>Area</w:t>
            </w:r>
          </w:p>
        </w:tc>
        <w:tc>
          <w:tcPr>
            <w:tcW w:type="dxa" w:w="3456"/>
            <w:shd w:val="clear" w:color="auto" w:fill="1F3A5F"/>
            <w:tcBorders>
              <w:top w:val="single" w:sz="4" w:color="BFBFBF"/>
              <w:left w:val="single" w:sz="4" w:color="BFBFBF"/>
              <w:bottom w:val="single" w:sz="4" w:color="BFBFBF"/>
              <w:right w:val="single" w:sz="4" w:color="BFBFBF"/>
            </w:tcBorders>
            <w:vAlign w:val="center"/>
          </w:tcPr>
          <w:p>
            <w:r>
              <w:rPr>
                <w:b/>
                <w:color w:val="FFFFFF"/>
                <w:sz w:val="20"/>
              </w:rPr>
              <w:t>Role</w:t>
            </w:r>
          </w:p>
        </w:tc>
      </w:tr>
      <w:tr>
        <w:tc>
          <w:tcPr>
            <w:tcW w:type="dxa" w:w="4320"/>
            <w:tcBorders>
              <w:top w:val="single" w:sz="4" w:color="BFBFBF"/>
              <w:left w:val="single" w:sz="4" w:color="BFBFBF"/>
              <w:bottom w:val="single" w:sz="4" w:color="BFBFBF"/>
              <w:right w:val="single" w:sz="4" w:color="BFBFBF"/>
            </w:tcBorders>
            <w:vAlign w:val="center"/>
          </w:tcPr>
          <w:p>
            <w:r>
              <w:rPr>
                <w:sz w:val="20"/>
              </w:rPr>
              <w:t>frontend/src/services/api.js</w:t>
            </w:r>
          </w:p>
        </w:tc>
        <w:tc>
          <w:tcPr>
            <w:tcW w:type="dxa" w:w="2880"/>
            <w:tcBorders>
              <w:top w:val="single" w:sz="4" w:color="BFBFBF"/>
              <w:left w:val="single" w:sz="4" w:color="BFBFBF"/>
              <w:bottom w:val="single" w:sz="4" w:color="BFBFBF"/>
              <w:right w:val="single" w:sz="4" w:color="BFBFBF"/>
            </w:tcBorders>
            <w:vAlign w:val="center"/>
          </w:tcPr>
          <w:p>
            <w:r>
              <w:rPr>
                <w:sz w:val="20"/>
              </w:rPr>
              <w:t>listingAPI.* (lines 318–365)</w:t>
            </w:r>
          </w:p>
        </w:tc>
        <w:tc>
          <w:tcPr>
            <w:tcW w:type="dxa" w:w="3456"/>
            <w:tcBorders>
              <w:top w:val="single" w:sz="4" w:color="BFBFBF"/>
              <w:left w:val="single" w:sz="4" w:color="BFBFBF"/>
              <w:bottom w:val="single" w:sz="4" w:color="BFBFBF"/>
              <w:right w:val="single" w:sz="4" w:color="BFBFBF"/>
            </w:tcBorders>
            <w:vAlign w:val="center"/>
          </w:tcPr>
          <w:p>
            <w:r>
              <w:rPr>
                <w:sz w:val="20"/>
              </w:rPr>
              <w:t>All HTTP wrappers: generate / sessions / parkedRuns / approveParked / rejectParked / allocHistory</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Generate button + handleGenerate</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POST /listing/generate, set activeSessionId, start polling</w:t>
            </w:r>
          </w:p>
        </w:tc>
      </w:tr>
      <w:tr>
        <w:tc>
          <w:tcPr>
            <w:tcW w:type="dxa" w:w="4320"/>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tcBorders>
              <w:top w:val="single" w:sz="4" w:color="BFBFBF"/>
              <w:left w:val="single" w:sz="4" w:color="BFBFBF"/>
              <w:bottom w:val="single" w:sz="4" w:color="BFBFBF"/>
              <w:right w:val="single" w:sz="4" w:color="BFBFBF"/>
            </w:tcBorders>
            <w:vAlign w:val="center"/>
          </w:tcPr>
          <w:p>
            <w:r>
              <w:rPr>
                <w:sz w:val="20"/>
              </w:rPr>
              <w:t>Session-status poll useEffect</w:t>
            </w:r>
          </w:p>
        </w:tc>
        <w:tc>
          <w:tcPr>
            <w:tcW w:type="dxa" w:w="3456"/>
            <w:tcBorders>
              <w:top w:val="single" w:sz="4" w:color="BFBFBF"/>
              <w:left w:val="single" w:sz="4" w:color="BFBFBF"/>
              <w:bottom w:val="single" w:sz="4" w:color="BFBFBF"/>
              <w:right w:val="single" w:sz="4" w:color="BFBFBF"/>
            </w:tcBorders>
            <w:vAlign w:val="center"/>
          </w:tcPr>
          <w:p>
            <w:r>
              <w:rPr>
                <w:sz w:val="20"/>
              </w:rPr>
              <w:t>Detects SUCCESS/FAILED, fires toast, refreshes everything</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Tables-Affected inline panel</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Renders below KPI tiles, reads session.tables_affected</w:t>
            </w:r>
          </w:p>
        </w:tc>
      </w:tr>
      <w:tr>
        <w:tc>
          <w:tcPr>
            <w:tcW w:type="dxa" w:w="4320"/>
            <w:tcBorders>
              <w:top w:val="single" w:sz="4" w:color="BFBFBF"/>
              <w:left w:val="single" w:sz="4" w:color="BFBFBF"/>
              <w:bottom w:val="single" w:sz="4" w:color="BFBFBF"/>
              <w:right w:val="single" w:sz="4" w:color="BFBFBF"/>
            </w:tcBorders>
            <w:vAlign w:val="center"/>
          </w:tcPr>
          <w:p>
            <w:r>
              <w:rPr>
                <w:sz w:val="20"/>
              </w:rPr>
              <w:t>frontend/src/pages/ListingPage.jsx</w:t>
            </w:r>
          </w:p>
        </w:tc>
        <w:tc>
          <w:tcPr>
            <w:tcW w:type="dxa" w:w="2880"/>
            <w:tcBorders>
              <w:top w:val="single" w:sz="4" w:color="BFBFBF"/>
              <w:left w:val="single" w:sz="4" w:color="BFBFBF"/>
              <w:bottom w:val="single" w:sz="4" w:color="BFBFBF"/>
              <w:right w:val="single" w:sz="4" w:color="BFBFBF"/>
            </w:tcBorders>
            <w:vAlign w:val="center"/>
          </w:tcPr>
          <w:p>
            <w:r>
              <w:rPr>
                <w:sz w:val="20"/>
              </w:rPr>
              <w:t>Parked Runs section + drawer</w:t>
            </w:r>
          </w:p>
        </w:tc>
        <w:tc>
          <w:tcPr>
            <w:tcW w:type="dxa" w:w="3456"/>
            <w:tcBorders>
              <w:top w:val="single" w:sz="4" w:color="BFBFBF"/>
              <w:left w:val="single" w:sz="4" w:color="BFBFBF"/>
              <w:bottom w:val="single" w:sz="4" w:color="BFBFBF"/>
              <w:right w:val="single" w:sz="4" w:color="BFBFBF"/>
            </w:tcBorders>
            <w:vAlign w:val="center"/>
          </w:tcPr>
          <w:p>
            <w:r>
              <w:rPr>
                <w:sz w:val="20"/>
              </w:rPr>
              <w:t>Collapsible queue + paginated detail + Approve/Reject</w:t>
            </w:r>
          </w:p>
        </w:tc>
      </w:tr>
      <w:tr>
        <w:tc>
          <w:tcPr>
            <w:tcW w:type="dxa" w:w="4320"/>
            <w:shd w:val="clear" w:color="auto" w:fill="F7F7F7"/>
            <w:tcBorders>
              <w:top w:val="single" w:sz="4" w:color="BFBFBF"/>
              <w:left w:val="single" w:sz="4" w:color="BFBFBF"/>
              <w:bottom w:val="single" w:sz="4" w:color="BFBFBF"/>
              <w:right w:val="single" w:sz="4" w:color="BFBFBF"/>
            </w:tcBorders>
            <w:vAlign w:val="center"/>
          </w:tcPr>
          <w:p>
            <w:r>
              <w:rPr>
                <w:sz w:val="20"/>
              </w:rPr>
              <w:t>frontend/src/pages/ListingLogsPage.jsx</w:t>
            </w:r>
          </w:p>
        </w:tc>
        <w:tc>
          <w:tcPr>
            <w:tcW w:type="dxa" w:w="2880"/>
            <w:shd w:val="clear" w:color="auto" w:fill="F7F7F7"/>
            <w:tcBorders>
              <w:top w:val="single" w:sz="4" w:color="BFBFBF"/>
              <w:left w:val="single" w:sz="4" w:color="BFBFBF"/>
              <w:bottom w:val="single" w:sz="4" w:color="BFBFBF"/>
              <w:right w:val="single" w:sz="4" w:color="BFBFBF"/>
            </w:tcBorders>
            <w:vAlign w:val="center"/>
          </w:tcPr>
          <w:p>
            <w:r>
              <w:rPr>
                <w:sz w:val="20"/>
              </w:rPr>
              <w:t>Past sessions browser</w:t>
            </w:r>
          </w:p>
        </w:tc>
        <w:tc>
          <w:tcPr>
            <w:tcW w:type="dxa" w:w="3456"/>
            <w:shd w:val="clear" w:color="auto" w:fill="F7F7F7"/>
            <w:tcBorders>
              <w:top w:val="single" w:sz="4" w:color="BFBFBF"/>
              <w:left w:val="single" w:sz="4" w:color="BFBFBF"/>
              <w:bottom w:val="single" w:sz="4" w:color="BFBFBF"/>
              <w:right w:val="single" w:sz="4" w:color="BFBFBF"/>
            </w:tcBorders>
            <w:vAlign w:val="center"/>
          </w:tcPr>
          <w:p>
            <w:r>
              <w:rPr>
                <w:sz w:val="20"/>
              </w:rPr>
              <w:t>Lists ARS_LISTING_SESSIONS; per-session log viewer</w:t>
            </w:r>
          </w:p>
        </w:tc>
      </w:tr>
    </w:tbl>
    <w:p/>
    <w:p>
      <w:pPr>
        <w:spacing w:after="80"/>
      </w:pPr>
      <w:r>
        <w:rPr>
          <w:b/>
          <w:i w:val="0"/>
          <w:sz w:val="22"/>
        </w:rPr>
        <w:t>Companion docs</w:t>
      </w:r>
    </w:p>
    <w:p>
      <w:pPr>
        <w:pStyle w:val="ListBullet"/>
        <w:spacing w:after="40"/>
      </w:pPr>
      <w:r>
        <w:rPr>
          <w:sz w:val="22"/>
        </w:rPr>
        <w:t>doc/HOLD_QTY_Lifecycle.docx — what Part 8.6 maintains (warehouse-side reservation; FNL_Q deduction in MSA Step 6.5).</w:t>
      </w:r>
    </w:p>
    <w:p>
      <w:pPr>
        <w:pStyle w:val="ListBullet"/>
        <w:spacing w:after="40"/>
      </w:pPr>
      <w:r>
        <w:rPr>
          <w:sz w:val="22"/>
        </w:rPr>
        <w:t>doc/PARKED_ALLOC_Lifecycle.docx — what Part 8.4 / approve / reject do (validation gate detail).</w:t>
      </w:r>
    </w:p>
    <w:p>
      <w:pPr>
        <w:pStyle w:val="ListBullet"/>
        <w:spacing w:after="40"/>
      </w:pPr>
      <w:r>
        <w:rPr>
          <w:sz w:val="22"/>
        </w:rPr>
        <w:t>backend/app/docs/processes/listing_generation_pipeline.md — short version, served at /process in the UI.</w:t>
      </w:r>
    </w:p>
    <w:p>
      <w:pPr>
        <w:pStyle w:val="ListBullet"/>
        <w:spacing w:after="40"/>
      </w:pPr>
      <w:r>
        <w:rPr>
          <w:sz w:val="22"/>
        </w:rPr>
        <w:t>backend/app/docs/processes/allocation_rule_engine.md — Part 8 internals (Stages A–D, waterfall math).</w:t>
      </w:r>
    </w:p>
    <w:p>
      <w:pPr>
        <w:pStyle w:val="ListBullet"/>
        <w:spacing w:after="40"/>
      </w:pPr>
      <w:r>
        <w:rPr>
          <w:sz w:val="22"/>
        </w:rPr>
        <w:t>backend/app/docs/processes/opt_type_classification.md — Part 3.6 details.</w:t>
      </w:r>
    </w:p>
    <w:p>
      <w:pPr>
        <w:pStyle w:val="ListBullet"/>
        <w:spacing w:after="40"/>
      </w:pPr>
      <w:r>
        <w:rPr>
          <w:sz w:val="22"/>
        </w:rPr>
        <w:t>backend/app/docs/processes/store_ranking.md — Part 6 W_SCORE math.</w:t>
      </w:r>
    </w:p>
    <w:p>
      <w:pPr>
        <w:pStyle w:val="ListBullet"/>
        <w:spacing w:after="40"/>
      </w:pPr>
      <w:r>
        <w:rPr>
          <w:sz w:val="22"/>
        </w:rPr>
        <w:t>backend/app/docs/processes/grid_builder.md — what Part 4a joins.</w:t>
      </w:r>
    </w:p>
    <w:p>
      <w:pPr>
        <w:pStyle w:val="ListBullet"/>
        <w:spacing w:after="40"/>
      </w:pPr>
      <w:r>
        <w:rPr>
          <w:sz w:val="22"/>
        </w:rPr>
        <w:t>backend/app/docs/processes/msa_stock_calculation.md — what Part 3.55 reads.</w:t>
      </w:r>
    </w:p>
    <w:p>
      <w:pPr>
        <w:pBdr>
          <w:bottom w:val="single" w:sz="6" w:color="808080"/>
        </w:pBdr>
      </w:pPr>
    </w:p>
    <w:p>
      <w:pPr>
        <w:spacing w:after="80"/>
      </w:pPr>
      <w:r>
        <w:rPr>
          <w:b w:val="0"/>
          <w:i/>
          <w:color w:val="808080"/>
          <w:sz w:val="18"/>
        </w:rPr>
        <w:t>Source files referenced (line numbers approximate, may drift as code evolves): listing.py:318 (generate_listing), :629 (Part 1 DROP+CREATE), :1698 (Part 7 DROP+CREATE), :1900 (Part 8 dispatch), :1990 (Part 8.4 hook), :2010 (Part 8.5), :2046 (Part 8.6); listing_sessions.py:39-100 (schema + start/end_session); parked_history.py (entire service, ~470 lines).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