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7FF7F" w14:textId="73862225" w:rsidR="00B366C0" w:rsidRDefault="00DE33FA" w:rsidP="00DE33FA">
      <w:pPr>
        <w:pStyle w:val="ListParagraph"/>
        <w:numPr>
          <w:ilvl w:val="0"/>
          <w:numId w:val="1"/>
        </w:numPr>
      </w:pPr>
      <w:r w:rsidRPr="00DE33FA">
        <w:t>Top 3 performing cities by total trips</w:t>
      </w:r>
      <w:r>
        <w:t xml:space="preserve"> –</w:t>
      </w:r>
    </w:p>
    <w:p w14:paraId="785478A6" w14:textId="26E5F18E" w:rsidR="00DE33FA" w:rsidRDefault="00DE33FA" w:rsidP="00DE33FA">
      <w:pPr>
        <w:ind w:firstLine="720"/>
      </w:pPr>
      <w:r w:rsidRPr="00DE33FA">
        <w:rPr>
          <w:noProof/>
        </w:rPr>
        <w:drawing>
          <wp:inline distT="0" distB="0" distL="0" distR="0" wp14:anchorId="5E70A7FB" wp14:editId="22E92865">
            <wp:extent cx="2796782" cy="990686"/>
            <wp:effectExtent l="0" t="0" r="3810" b="0"/>
            <wp:docPr id="20504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4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DA4A" w14:textId="77777777" w:rsidR="00DE33FA" w:rsidRDefault="00DE33FA" w:rsidP="00DE33FA">
      <w:pPr>
        <w:ind w:firstLine="720"/>
      </w:pPr>
    </w:p>
    <w:p w14:paraId="3A40CD6F" w14:textId="0330B725" w:rsidR="00DE33FA" w:rsidRDefault="00EC274A" w:rsidP="00DE33FA">
      <w:pPr>
        <w:pStyle w:val="ListParagraph"/>
        <w:numPr>
          <w:ilvl w:val="0"/>
          <w:numId w:val="1"/>
        </w:numPr>
      </w:pPr>
      <w:r w:rsidRPr="00EC274A">
        <w:t>Bottom 3 performing cities by total trips</w:t>
      </w:r>
      <w:r>
        <w:t xml:space="preserve"> --</w:t>
      </w:r>
    </w:p>
    <w:p w14:paraId="61B31279" w14:textId="2D1676F5" w:rsidR="00DE33FA" w:rsidRDefault="00EC274A" w:rsidP="00EC274A">
      <w:pPr>
        <w:ind w:firstLine="720"/>
      </w:pPr>
      <w:r w:rsidRPr="00EC274A">
        <w:rPr>
          <w:noProof/>
        </w:rPr>
        <w:drawing>
          <wp:inline distT="0" distB="0" distL="0" distR="0" wp14:anchorId="51DE5E0F" wp14:editId="5ACB431C">
            <wp:extent cx="2796782" cy="1036410"/>
            <wp:effectExtent l="0" t="0" r="3810" b="0"/>
            <wp:docPr id="205642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22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E821" w14:textId="77777777" w:rsidR="009D2D5C" w:rsidRDefault="009D2D5C" w:rsidP="00EC274A">
      <w:pPr>
        <w:ind w:firstLine="720"/>
      </w:pPr>
    </w:p>
    <w:p w14:paraId="68D09AEA" w14:textId="3C1707AB" w:rsidR="00DE33FA" w:rsidRDefault="003C6C62" w:rsidP="00EC274A">
      <w:pPr>
        <w:pStyle w:val="ListParagraph"/>
        <w:numPr>
          <w:ilvl w:val="0"/>
          <w:numId w:val="1"/>
        </w:numPr>
      </w:pPr>
      <w:r>
        <w:t>Av</w:t>
      </w:r>
      <w:r w:rsidR="003E7756">
        <w:t>era</w:t>
      </w:r>
      <w:r>
        <w:t>g</w:t>
      </w:r>
      <w:r w:rsidR="003E7756">
        <w:t>e</w:t>
      </w:r>
      <w:r>
        <w:t xml:space="preserve"> fare per trip by city</w:t>
      </w:r>
      <w:r w:rsidR="003E7756">
        <w:t xml:space="preserve">; highest &amp; lowest </w:t>
      </w:r>
      <w:r>
        <w:t xml:space="preserve">– </w:t>
      </w:r>
    </w:p>
    <w:p w14:paraId="396A1A02" w14:textId="22F3862A" w:rsidR="003C6C62" w:rsidRDefault="003E7756" w:rsidP="003E7756">
      <w:pPr>
        <w:ind w:firstLine="720"/>
      </w:pPr>
      <w:r w:rsidRPr="003E7756">
        <w:rPr>
          <w:noProof/>
        </w:rPr>
        <w:drawing>
          <wp:inline distT="0" distB="0" distL="0" distR="0" wp14:anchorId="736EAB62" wp14:editId="77B1BC4B">
            <wp:extent cx="3276884" cy="861135"/>
            <wp:effectExtent l="0" t="0" r="0" b="0"/>
            <wp:docPr id="6770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35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79FD" w14:textId="77777777" w:rsidR="009702EB" w:rsidRDefault="009702EB" w:rsidP="003E7756">
      <w:pPr>
        <w:ind w:firstLine="720"/>
      </w:pPr>
    </w:p>
    <w:p w14:paraId="304EA93A" w14:textId="0C7A5CCD" w:rsidR="003C6C62" w:rsidRDefault="009702EB" w:rsidP="00EC274A">
      <w:pPr>
        <w:pStyle w:val="ListParagraph"/>
        <w:numPr>
          <w:ilvl w:val="0"/>
          <w:numId w:val="1"/>
        </w:numPr>
      </w:pPr>
      <w:r>
        <w:t xml:space="preserve">Average </w:t>
      </w:r>
      <w:r w:rsidRPr="009702EB">
        <w:t>Ratings by city &amp; passenger type</w:t>
      </w:r>
    </w:p>
    <w:p w14:paraId="240CC50C" w14:textId="6FB4B43A" w:rsidR="009702EB" w:rsidRDefault="009702EB" w:rsidP="009702EB">
      <w:pPr>
        <w:ind w:firstLine="720"/>
      </w:pPr>
      <w:r w:rsidRPr="009702EB">
        <w:rPr>
          <w:noProof/>
        </w:rPr>
        <w:drawing>
          <wp:inline distT="0" distB="0" distL="0" distR="0" wp14:anchorId="0272F894" wp14:editId="0FB701A3">
            <wp:extent cx="4854361" cy="960203"/>
            <wp:effectExtent l="0" t="0" r="3810" b="0"/>
            <wp:docPr id="107654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8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F50" w14:textId="77777777" w:rsidR="009702EB" w:rsidRDefault="009702EB" w:rsidP="009702EB"/>
    <w:p w14:paraId="418D025F" w14:textId="5B6165D3" w:rsidR="009702EB" w:rsidRDefault="005F3B16" w:rsidP="00EC274A">
      <w:pPr>
        <w:pStyle w:val="ListParagraph"/>
        <w:numPr>
          <w:ilvl w:val="0"/>
          <w:numId w:val="1"/>
        </w:numPr>
      </w:pPr>
      <w:r w:rsidRPr="005F3B16">
        <w:t>Peak and Low Demand Months by City</w:t>
      </w:r>
    </w:p>
    <w:p w14:paraId="606FB3E0" w14:textId="6A3BCA15" w:rsidR="005F3B16" w:rsidRDefault="005F3B16" w:rsidP="005F3B16">
      <w:pPr>
        <w:ind w:firstLine="720"/>
      </w:pPr>
      <w:r w:rsidRPr="005F3B16">
        <w:rPr>
          <w:noProof/>
        </w:rPr>
        <w:lastRenderedPageBreak/>
        <w:drawing>
          <wp:inline distT="0" distB="0" distL="0" distR="0" wp14:anchorId="12C4733B" wp14:editId="15854B9E">
            <wp:extent cx="3215919" cy="3756986"/>
            <wp:effectExtent l="0" t="0" r="3810" b="0"/>
            <wp:docPr id="185209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6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1761" w14:textId="77777777" w:rsidR="005E541E" w:rsidRDefault="005E541E" w:rsidP="005F3B16">
      <w:pPr>
        <w:ind w:firstLine="720"/>
      </w:pPr>
    </w:p>
    <w:p w14:paraId="7FB00A82" w14:textId="5ABEC908" w:rsidR="005F3B16" w:rsidRDefault="005E541E" w:rsidP="00EC274A">
      <w:pPr>
        <w:pStyle w:val="ListParagraph"/>
        <w:numPr>
          <w:ilvl w:val="0"/>
          <w:numId w:val="1"/>
        </w:numPr>
      </w:pPr>
      <w:r>
        <w:t>Weekend v/s Weekday Trip Demand by City</w:t>
      </w:r>
    </w:p>
    <w:p w14:paraId="48FF7122" w14:textId="12487811" w:rsidR="005E541E" w:rsidRDefault="005E541E" w:rsidP="005E541E">
      <w:pPr>
        <w:ind w:firstLine="720"/>
      </w:pPr>
      <w:r w:rsidRPr="005E541E">
        <w:rPr>
          <w:noProof/>
        </w:rPr>
        <w:drawing>
          <wp:inline distT="0" distB="0" distL="0" distR="0" wp14:anchorId="0132E60B" wp14:editId="18AFDA83">
            <wp:extent cx="4930567" cy="2118544"/>
            <wp:effectExtent l="0" t="0" r="3810" b="0"/>
            <wp:docPr id="96247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74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151F" w14:textId="77777777" w:rsidR="006054D8" w:rsidRDefault="006054D8" w:rsidP="005E541E">
      <w:pPr>
        <w:ind w:firstLine="720"/>
      </w:pPr>
    </w:p>
    <w:p w14:paraId="77A9A266" w14:textId="0DCFAE9F" w:rsidR="005E541E" w:rsidRDefault="00FB3052" w:rsidP="00EC274A">
      <w:pPr>
        <w:pStyle w:val="ListParagraph"/>
        <w:numPr>
          <w:ilvl w:val="0"/>
          <w:numId w:val="1"/>
        </w:numPr>
      </w:pPr>
      <w:r w:rsidRPr="00FB3052">
        <w:t>Repeat Passenger Frequency and City Contribution Analysis</w:t>
      </w:r>
    </w:p>
    <w:p w14:paraId="58E99FE3" w14:textId="1CAC05E3" w:rsidR="00FB3052" w:rsidRDefault="006A6731" w:rsidP="00FB3052">
      <w:pPr>
        <w:ind w:firstLine="360"/>
      </w:pPr>
      <w:r w:rsidRPr="006A6731">
        <w:rPr>
          <w:noProof/>
        </w:rPr>
        <w:drawing>
          <wp:inline distT="0" distB="0" distL="0" distR="0" wp14:anchorId="0E6AA7F7" wp14:editId="2CBA61AF">
            <wp:extent cx="6645216" cy="2171888"/>
            <wp:effectExtent l="0" t="0" r="3810" b="0"/>
            <wp:docPr id="6022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5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7F36" w14:textId="77777777" w:rsidR="007555BD" w:rsidRDefault="007555BD" w:rsidP="00FB3052">
      <w:pPr>
        <w:ind w:firstLine="360"/>
      </w:pPr>
    </w:p>
    <w:p w14:paraId="1C794F99" w14:textId="77777777" w:rsidR="007555BD" w:rsidRDefault="007555BD" w:rsidP="007555BD">
      <w:pPr>
        <w:pStyle w:val="ListParagraph"/>
        <w:numPr>
          <w:ilvl w:val="0"/>
          <w:numId w:val="1"/>
        </w:numPr>
      </w:pPr>
      <w:r w:rsidRPr="007555BD">
        <w:lastRenderedPageBreak/>
        <w:t>Monthly Target Achievement Analysis for Key Metrics</w:t>
      </w:r>
    </w:p>
    <w:p w14:paraId="0D03742D" w14:textId="4C793E22" w:rsidR="007555BD" w:rsidRDefault="00D66E6C" w:rsidP="00D66E6C">
      <w:pPr>
        <w:ind w:firstLine="360"/>
      </w:pPr>
      <w:r w:rsidRPr="00D66E6C">
        <w:rPr>
          <w:noProof/>
        </w:rPr>
        <w:drawing>
          <wp:inline distT="0" distB="0" distL="0" distR="0" wp14:anchorId="62517198" wp14:editId="032CD4BD">
            <wp:extent cx="6645910" cy="2081530"/>
            <wp:effectExtent l="0" t="0" r="2540" b="3810"/>
            <wp:docPr id="9398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3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1E62" w14:textId="77777777" w:rsidR="00D66E6C" w:rsidRDefault="00D66E6C" w:rsidP="00D66E6C">
      <w:pPr>
        <w:ind w:firstLine="360"/>
      </w:pPr>
    </w:p>
    <w:p w14:paraId="6C6B6835" w14:textId="67487159" w:rsidR="007555BD" w:rsidRDefault="00FE66BC" w:rsidP="007555BD">
      <w:pPr>
        <w:pStyle w:val="ListParagraph"/>
        <w:numPr>
          <w:ilvl w:val="0"/>
          <w:numId w:val="1"/>
        </w:numPr>
      </w:pPr>
      <w:r w:rsidRPr="00FE66BC">
        <w:t>Highest and Lowest Repeat Passenger Rate (RPR%) by City and Month</w:t>
      </w:r>
      <w:r>
        <w:t xml:space="preserve"> </w:t>
      </w:r>
    </w:p>
    <w:p w14:paraId="3DFB197F" w14:textId="03574082" w:rsidR="00FE66BC" w:rsidRDefault="00FE66BC" w:rsidP="00FE66BC">
      <w:pPr>
        <w:pStyle w:val="ListParagraph"/>
        <w:numPr>
          <w:ilvl w:val="1"/>
          <w:numId w:val="1"/>
        </w:numPr>
      </w:pPr>
      <w:r>
        <w:t>Analyse the Repeat Passenger Rate (RPR%) for each city across the six-month period. Identify the top 2 and bottom 2 cities based on their RPR% to determine which locations have the strongest and weakest rates.</w:t>
      </w:r>
    </w:p>
    <w:p w14:paraId="2769BD16" w14:textId="07F5DB60" w:rsidR="002969F1" w:rsidRDefault="002969F1" w:rsidP="002969F1">
      <w:pPr>
        <w:ind w:left="720" w:firstLine="720"/>
      </w:pPr>
      <w:r w:rsidRPr="002969F1">
        <w:rPr>
          <w:noProof/>
        </w:rPr>
        <w:drawing>
          <wp:inline distT="0" distB="0" distL="0" distR="0" wp14:anchorId="7DEDA74C" wp14:editId="2137FC02">
            <wp:extent cx="2568163" cy="1074513"/>
            <wp:effectExtent l="0" t="0" r="3810" b="0"/>
            <wp:docPr id="64979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3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451" w14:textId="3E2A1190" w:rsidR="002969F1" w:rsidRDefault="002969F1" w:rsidP="002969F1">
      <w:pPr>
        <w:pStyle w:val="ListParagraph"/>
        <w:numPr>
          <w:ilvl w:val="1"/>
          <w:numId w:val="1"/>
        </w:numPr>
      </w:pPr>
      <w:r>
        <w:t>Similarly, analyse the RPR% by month across all cities and identify the months with the highest and lowest repeat passenger rates. This will help to pin-point any seasonal patterns or months with higher repeat passenger loyalty.</w:t>
      </w:r>
    </w:p>
    <w:p w14:paraId="5F499FFD" w14:textId="20E96588" w:rsidR="00FE66BC" w:rsidRDefault="002969F1" w:rsidP="002969F1">
      <w:pPr>
        <w:pStyle w:val="ListParagraph"/>
        <w:ind w:left="1440"/>
      </w:pPr>
      <w:r w:rsidRPr="002969F1">
        <w:rPr>
          <w:noProof/>
        </w:rPr>
        <w:drawing>
          <wp:inline distT="0" distB="0" distL="0" distR="0" wp14:anchorId="34E8D11F" wp14:editId="62AB6D5F">
            <wp:extent cx="2522439" cy="739204"/>
            <wp:effectExtent l="0" t="0" r="0" b="3810"/>
            <wp:docPr id="134153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35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2445" w14:textId="77777777" w:rsidR="002969F1" w:rsidRDefault="002969F1" w:rsidP="002969F1">
      <w:pPr>
        <w:pStyle w:val="ListParagraph"/>
        <w:ind w:left="1440"/>
      </w:pPr>
    </w:p>
    <w:p w14:paraId="6C671D1B" w14:textId="77777777" w:rsidR="00FB3052" w:rsidRDefault="00FB3052" w:rsidP="001560E6"/>
    <w:sectPr w:rsidR="00FB3052" w:rsidSect="00FB30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577AB"/>
    <w:multiLevelType w:val="hybridMultilevel"/>
    <w:tmpl w:val="30D00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1D37"/>
    <w:multiLevelType w:val="hybridMultilevel"/>
    <w:tmpl w:val="0FFA3DAC"/>
    <w:lvl w:ilvl="0" w:tplc="6E3E9DFE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0648F4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CB2B592">
      <w:start w:val="1"/>
      <w:numFmt w:val="bullet"/>
      <w:lvlText w:val="▪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CA871D6">
      <w:start w:val="1"/>
      <w:numFmt w:val="bullet"/>
      <w:lvlText w:val="•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E387686">
      <w:start w:val="1"/>
      <w:numFmt w:val="bullet"/>
      <w:lvlText w:val="o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B4E27EC">
      <w:start w:val="1"/>
      <w:numFmt w:val="bullet"/>
      <w:lvlText w:val="▪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28A4F02">
      <w:start w:val="1"/>
      <w:numFmt w:val="bullet"/>
      <w:lvlText w:val="•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F266B72">
      <w:start w:val="1"/>
      <w:numFmt w:val="bullet"/>
      <w:lvlText w:val="o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566D7BC">
      <w:start w:val="1"/>
      <w:numFmt w:val="bullet"/>
      <w:lvlText w:val="▪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07938">
    <w:abstractNumId w:val="0"/>
  </w:num>
  <w:num w:numId="2" w16cid:durableId="16536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B"/>
    <w:rsid w:val="00026F68"/>
    <w:rsid w:val="0005357D"/>
    <w:rsid w:val="00153C5E"/>
    <w:rsid w:val="001560E6"/>
    <w:rsid w:val="00201E49"/>
    <w:rsid w:val="002969F1"/>
    <w:rsid w:val="002E2BA1"/>
    <w:rsid w:val="002E3309"/>
    <w:rsid w:val="00393A12"/>
    <w:rsid w:val="003C6C62"/>
    <w:rsid w:val="003E7756"/>
    <w:rsid w:val="00415724"/>
    <w:rsid w:val="00492373"/>
    <w:rsid w:val="005E541E"/>
    <w:rsid w:val="005F3B16"/>
    <w:rsid w:val="006054D8"/>
    <w:rsid w:val="006A6731"/>
    <w:rsid w:val="006B5C0B"/>
    <w:rsid w:val="007555BD"/>
    <w:rsid w:val="0084477C"/>
    <w:rsid w:val="009702EB"/>
    <w:rsid w:val="009D2D5C"/>
    <w:rsid w:val="009E7512"/>
    <w:rsid w:val="00B366C0"/>
    <w:rsid w:val="00BF7452"/>
    <w:rsid w:val="00C166C2"/>
    <w:rsid w:val="00C90675"/>
    <w:rsid w:val="00CC3591"/>
    <w:rsid w:val="00D66E6C"/>
    <w:rsid w:val="00DE33FA"/>
    <w:rsid w:val="00EC274A"/>
    <w:rsid w:val="00FB3052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545B"/>
  <w15:chartTrackingRefBased/>
  <w15:docId w15:val="{3261B034-D145-49CE-A69D-BC144F64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Vkas Rajpurohit</dc:creator>
  <cp:keywords/>
  <dc:description/>
  <cp:lastModifiedBy>Vkas Rajpurohit</cp:lastModifiedBy>
  <cp:revision>18</cp:revision>
  <dcterms:created xsi:type="dcterms:W3CDTF">2024-11-15T11:31:00Z</dcterms:created>
  <dcterms:modified xsi:type="dcterms:W3CDTF">2024-12-20T13:25:00Z</dcterms:modified>
</cp:coreProperties>
</file>